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ustomizations.xml" ContentType="application/vnd.ms-word.keyMapCustomization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C285E39">
      <w:pPr>
        <w:spacing w:line="360" w:lineRule="auto"/>
        <w:rPr>
          <w:rFonts w:cs="微软雅黑"/>
          <w:b/>
          <w:bCs/>
          <w:sz w:val="32"/>
          <w:szCs w:val="32"/>
        </w:rPr>
      </w:pPr>
    </w:p>
    <w:p w14:paraId="1687365E">
      <w:pPr>
        <w:spacing w:line="360" w:lineRule="auto"/>
        <w:rPr>
          <w:rFonts w:cs="微软雅黑"/>
          <w:b/>
          <w:bCs/>
          <w:sz w:val="32"/>
          <w:szCs w:val="32"/>
        </w:rPr>
      </w:pPr>
    </w:p>
    <w:p w14:paraId="6B6F6CCD">
      <w:pPr>
        <w:spacing w:line="360" w:lineRule="auto"/>
        <w:rPr>
          <w:rFonts w:cs="微软雅黑"/>
          <w:b/>
          <w:bCs/>
          <w:sz w:val="32"/>
          <w:szCs w:val="32"/>
        </w:rPr>
      </w:pPr>
    </w:p>
    <w:p w14:paraId="4823E0B9">
      <w:pPr>
        <w:pStyle w:val="69"/>
        <w:rPr>
          <w:rFonts w:ascii="Times New Roman" w:hAnsi="Times New Roman"/>
        </w:rPr>
      </w:pPr>
    </w:p>
    <w:p w14:paraId="35606690">
      <w:pPr>
        <w:jc w:val="center"/>
        <w:rPr>
          <w:rFonts w:hint="default" w:eastAsia="宋体" w:cs="宋体"/>
          <w:b/>
          <w:sz w:val="56"/>
          <w:szCs w:val="56"/>
          <w:lang w:val="en-US" w:eastAsia="zh-CN"/>
        </w:rPr>
      </w:pPr>
      <w:r>
        <w:rPr>
          <w:rFonts w:hint="eastAsia" w:cs="宋体"/>
          <w:b/>
          <w:sz w:val="56"/>
          <w:szCs w:val="56"/>
          <w:lang w:val="en-US" w:eastAsia="zh-CN"/>
        </w:rPr>
        <w:t>i2COOPY&amp;CDP数据实时复制</w:t>
      </w:r>
    </w:p>
    <w:p w14:paraId="317933DB">
      <w:pPr>
        <w:jc w:val="center"/>
        <w:rPr>
          <w:rFonts w:cs="宋体"/>
          <w:b/>
          <w:sz w:val="56"/>
          <w:szCs w:val="56"/>
        </w:rPr>
      </w:pPr>
      <w:r>
        <w:rPr>
          <w:rFonts w:hint="eastAsia" w:cs="宋体"/>
          <w:b/>
          <w:sz w:val="56"/>
          <w:szCs w:val="56"/>
        </w:rPr>
        <w:t>用户手册</w:t>
      </w:r>
    </w:p>
    <w:p w14:paraId="56C9A78B">
      <w:pPr>
        <w:jc w:val="center"/>
        <w:rPr>
          <w:rFonts w:cs="宋体"/>
          <w:b/>
          <w:sz w:val="56"/>
          <w:szCs w:val="56"/>
        </w:rPr>
      </w:pPr>
    </w:p>
    <w:p w14:paraId="30904B08">
      <w:pPr>
        <w:jc w:val="center"/>
        <w:rPr>
          <w:rFonts w:cs="宋体"/>
          <w:b/>
          <w:sz w:val="56"/>
          <w:szCs w:val="56"/>
        </w:rPr>
      </w:pPr>
    </w:p>
    <w:p w14:paraId="04B9917B">
      <w:pPr>
        <w:jc w:val="center"/>
        <w:rPr>
          <w:rFonts w:cs="Arial"/>
          <w:sz w:val="28"/>
          <w:szCs w:val="28"/>
        </w:rPr>
      </w:pPr>
      <w:r>
        <w:rPr>
          <w:rFonts w:cs="宋体"/>
          <w:b/>
          <w:bCs/>
          <w:sz w:val="30"/>
          <w:szCs w:val="30"/>
        </w:rPr>
        <w:drawing>
          <wp:inline distT="0" distB="0" distL="114300" distR="114300">
            <wp:extent cx="2875280" cy="480695"/>
            <wp:effectExtent l="0" t="0" r="1270" b="15240"/>
            <wp:docPr id="3" name="图片 1" descr="D:\工作\logo+二维码\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D:\工作\logo+二维码\logo.png"/>
                    <pic:cNvPicPr>
                      <a:picLocks noChangeAspect="1"/>
                    </pic:cNvPicPr>
                  </pic:nvPicPr>
                  <pic:blipFill>
                    <a:blip r:embed="rId10"/>
                    <a:stretch>
                      <a:fillRect/>
                    </a:stretch>
                  </pic:blipFill>
                  <pic:spPr>
                    <a:xfrm>
                      <a:off x="0" y="0"/>
                      <a:ext cx="2875280" cy="480695"/>
                    </a:xfrm>
                    <a:prstGeom prst="rect">
                      <a:avLst/>
                    </a:prstGeom>
                    <a:noFill/>
                    <a:ln w="12700">
                      <a:noFill/>
                    </a:ln>
                  </pic:spPr>
                </pic:pic>
              </a:graphicData>
            </a:graphic>
          </wp:inline>
        </w:drawing>
      </w:r>
    </w:p>
    <w:p w14:paraId="372DF7A5">
      <w:pPr>
        <w:jc w:val="center"/>
        <w:rPr>
          <w:rFonts w:cs="Arial"/>
          <w:sz w:val="28"/>
          <w:szCs w:val="28"/>
        </w:rPr>
      </w:pPr>
      <w:r>
        <w:drawing>
          <wp:inline distT="0" distB="0" distL="114300" distR="114300">
            <wp:extent cx="1953260" cy="791210"/>
            <wp:effectExtent l="0" t="0" r="8890" b="8890"/>
            <wp:docPr id="4" name="图片 2" descr="C:\Users\xiaojm\Desktop\未标题-1.png未标题-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C:\Users\xiaojm\Desktop\未标题-1.png未标题-1"/>
                    <pic:cNvPicPr>
                      <a:picLocks noChangeAspect="1"/>
                    </pic:cNvPicPr>
                  </pic:nvPicPr>
                  <pic:blipFill>
                    <a:blip r:embed="rId11"/>
                    <a:stretch>
                      <a:fillRect/>
                    </a:stretch>
                  </pic:blipFill>
                  <pic:spPr>
                    <a:xfrm>
                      <a:off x="0" y="0"/>
                      <a:ext cx="1953260" cy="791210"/>
                    </a:xfrm>
                    <a:prstGeom prst="rect">
                      <a:avLst/>
                    </a:prstGeom>
                    <a:noFill/>
                    <a:ln w="12700">
                      <a:noFill/>
                    </a:ln>
                  </pic:spPr>
                </pic:pic>
              </a:graphicData>
            </a:graphic>
          </wp:inline>
        </w:drawing>
      </w:r>
    </w:p>
    <w:p w14:paraId="467F18E9">
      <w:pPr>
        <w:rPr>
          <w:rFonts w:cs="宋体"/>
          <w:b/>
          <w:bCs/>
          <w:sz w:val="30"/>
          <w:szCs w:val="30"/>
        </w:rPr>
      </w:pPr>
      <w:r>
        <w:rPr>
          <w:rFonts w:hint="eastAsia" w:cs="宋体"/>
          <w:b/>
          <w:bCs/>
          <w:sz w:val="30"/>
          <w:szCs w:val="30"/>
        </w:rPr>
        <w:t xml:space="preserve">               </w:t>
      </w:r>
    </w:p>
    <w:p w14:paraId="5CD96A14">
      <w:pPr>
        <w:spacing w:line="360" w:lineRule="auto"/>
        <w:jc w:val="center"/>
        <w:rPr>
          <w:rFonts w:cs="微软雅黑"/>
          <w:b/>
          <w:sz w:val="28"/>
          <w:szCs w:val="28"/>
        </w:rPr>
      </w:pPr>
      <w:r>
        <w:rPr>
          <w:rFonts w:hint="eastAsia" w:cs="微软雅黑"/>
          <w:b/>
          <w:sz w:val="28"/>
          <w:szCs w:val="28"/>
        </w:rPr>
        <w:t>上海英方软件股份有限公司</w:t>
      </w:r>
    </w:p>
    <w:p w14:paraId="6B5815E9">
      <w:pPr>
        <w:spacing w:line="360" w:lineRule="auto"/>
        <w:jc w:val="center"/>
        <w:rPr>
          <w:rFonts w:cs="微软雅黑"/>
          <w:b/>
          <w:sz w:val="18"/>
          <w:szCs w:val="28"/>
        </w:rPr>
      </w:pPr>
      <w:r>
        <w:rPr>
          <w:rFonts w:cs="微软雅黑"/>
          <w:b/>
          <w:sz w:val="18"/>
          <w:szCs w:val="28"/>
        </w:rPr>
        <w:t>SHANGHAI INFORMATION2 SOFTWARE INC.</w:t>
      </w:r>
    </w:p>
    <w:p w14:paraId="616F132F">
      <w:pPr>
        <w:spacing w:line="360" w:lineRule="auto"/>
        <w:jc w:val="center"/>
        <w:rPr>
          <w:rFonts w:cs="微软雅黑"/>
          <w:b/>
          <w:sz w:val="18"/>
          <w:szCs w:val="28"/>
        </w:rPr>
      </w:pPr>
      <w:r>
        <w:rPr>
          <w:rFonts w:cs="华文细黑"/>
          <w:b/>
          <w:bCs/>
        </w:rPr>
        <w:drawing>
          <wp:anchor distT="0" distB="0" distL="114300" distR="114300" simplePos="0" relativeHeight="251659264" behindDoc="1" locked="0" layoutInCell="1" allowOverlap="1">
            <wp:simplePos x="0" y="0"/>
            <wp:positionH relativeFrom="column">
              <wp:posOffset>-652145</wp:posOffset>
            </wp:positionH>
            <wp:positionV relativeFrom="paragraph">
              <wp:posOffset>26035</wp:posOffset>
            </wp:positionV>
            <wp:extent cx="7658735" cy="4132580"/>
            <wp:effectExtent l="0" t="0" r="0" b="1270"/>
            <wp:wrapNone/>
            <wp:docPr id="2" name="图片 11" descr="word-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1" descr="word-05.png"/>
                    <pic:cNvPicPr>
                      <a:picLocks noChangeAspect="1"/>
                    </pic:cNvPicPr>
                  </pic:nvPicPr>
                  <pic:blipFill>
                    <a:blip r:embed="rId12"/>
                    <a:stretch>
                      <a:fillRect/>
                    </a:stretch>
                  </pic:blipFill>
                  <pic:spPr>
                    <a:xfrm>
                      <a:off x="0" y="0"/>
                      <a:ext cx="7658735" cy="4132580"/>
                    </a:xfrm>
                    <a:prstGeom prst="rect">
                      <a:avLst/>
                    </a:prstGeom>
                    <a:noFill/>
                    <a:ln>
                      <a:noFill/>
                    </a:ln>
                  </pic:spPr>
                </pic:pic>
              </a:graphicData>
            </a:graphic>
          </wp:anchor>
        </w:drawing>
      </w:r>
    </w:p>
    <w:p w14:paraId="0C2750BF">
      <w:pPr>
        <w:spacing w:line="360" w:lineRule="auto"/>
        <w:jc w:val="center"/>
        <w:rPr>
          <w:rFonts w:cs="微软雅黑"/>
          <w:b/>
          <w:sz w:val="18"/>
          <w:szCs w:val="28"/>
        </w:rPr>
      </w:pPr>
    </w:p>
    <w:p w14:paraId="5C873867">
      <w:pPr>
        <w:spacing w:line="360" w:lineRule="auto"/>
        <w:jc w:val="left"/>
        <w:rPr>
          <w:rFonts w:hint="eastAsia" w:eastAsia="宋体" w:cs="微软雅黑"/>
          <w:b/>
          <w:sz w:val="18"/>
          <w:szCs w:val="28"/>
          <w:lang w:val="en-US" w:eastAsia="zh-CN"/>
        </w:rPr>
      </w:pPr>
      <w:r>
        <w:rPr>
          <w:rFonts w:hint="eastAsia" w:cs="Microsoft JhengHei Light"/>
          <w:sz w:val="22"/>
          <w:szCs w:val="22"/>
        </w:rPr>
        <w:t>REV 0</w:t>
      </w:r>
      <w:r>
        <w:rPr>
          <w:rFonts w:hint="eastAsia" w:cs="Microsoft JhengHei Light"/>
          <w:sz w:val="22"/>
          <w:szCs w:val="22"/>
          <w:lang w:val="en-US" w:eastAsia="zh-CN"/>
        </w:rPr>
        <w:t>1</w:t>
      </w:r>
    </w:p>
    <w:p w14:paraId="7895050F">
      <w:pPr>
        <w:rPr>
          <w:rFonts w:cs="Arial"/>
          <w:sz w:val="18"/>
          <w:szCs w:val="28"/>
          <w:lang w:eastAsia="zh-TW"/>
        </w:rPr>
        <w:sectPr>
          <w:headerReference r:id="rId3" w:type="default"/>
          <w:footerReference r:id="rId4" w:type="default"/>
          <w:pgSz w:w="11906" w:h="16838"/>
          <w:pgMar w:top="1417" w:right="1020" w:bottom="1417" w:left="1020" w:header="567" w:footer="1067" w:gutter="0"/>
          <w:pgNumType w:fmt="numberInDash"/>
          <w:cols w:space="720" w:num="1"/>
          <w:docGrid w:type="lines" w:linePitch="312" w:charSpace="0"/>
        </w:sectPr>
      </w:pPr>
    </w:p>
    <w:p w14:paraId="41FDA49B">
      <w:pPr>
        <w:rPr>
          <w:rFonts w:cs="Arial"/>
          <w:sz w:val="18"/>
          <w:szCs w:val="28"/>
          <w:lang w:eastAsia="zh-TW"/>
        </w:rPr>
      </w:pPr>
    </w:p>
    <w:tbl>
      <w:tblPr>
        <w:tblStyle w:val="26"/>
        <w:tblW w:w="9640" w:type="dxa"/>
        <w:tblInd w:w="113" w:type="dxa"/>
        <w:tblLayout w:type="fixed"/>
        <w:tblCellMar>
          <w:top w:w="0" w:type="dxa"/>
          <w:left w:w="108" w:type="dxa"/>
          <w:bottom w:w="0" w:type="dxa"/>
          <w:right w:w="108" w:type="dxa"/>
        </w:tblCellMar>
      </w:tblPr>
      <w:tblGrid>
        <w:gridCol w:w="9640"/>
      </w:tblGrid>
      <w:tr w14:paraId="5B4233C5">
        <w:tblPrEx>
          <w:tblCellMar>
            <w:top w:w="0" w:type="dxa"/>
            <w:left w:w="108" w:type="dxa"/>
            <w:bottom w:w="0" w:type="dxa"/>
            <w:right w:w="108" w:type="dxa"/>
          </w:tblCellMar>
        </w:tblPrEx>
        <w:trPr>
          <w:trHeight w:val="4799" w:hRule="atLeast"/>
        </w:trPr>
        <w:tc>
          <w:tcPr>
            <w:tcW w:w="9640" w:type="dxa"/>
          </w:tcPr>
          <w:p w14:paraId="5968D712">
            <w:pPr>
              <w:pStyle w:val="48"/>
              <w:rPr>
                <w:rFonts w:hint="default"/>
                <w:lang w:eastAsia="zh-CN"/>
              </w:rPr>
            </w:pPr>
            <w:r>
              <w:rPr>
                <w:lang w:eastAsia="zh-CN"/>
              </w:rPr>
              <w:t>版权所有 © 上海英方软件股份有限公司 保留一切权利。</w:t>
            </w:r>
          </w:p>
          <w:p w14:paraId="21D854A8">
            <w:pPr>
              <w:pStyle w:val="50"/>
              <w:widowControl w:val="0"/>
            </w:pPr>
            <w:r>
              <w:rPr>
                <w:rFonts w:hint="eastAsia"/>
              </w:rPr>
              <w:t>非经本公司书面许可，任何单位和个人不得擅自摘抄、复制本文档内容的部分或全部，并不得以任何形式传播。</w:t>
            </w:r>
          </w:p>
          <w:p w14:paraId="7C080A92">
            <w:pPr>
              <w:pStyle w:val="48"/>
              <w:rPr>
                <w:rFonts w:hint="default"/>
                <w:lang w:eastAsia="zh-CN"/>
              </w:rPr>
            </w:pPr>
          </w:p>
          <w:p w14:paraId="3D8606EC">
            <w:pPr>
              <w:pStyle w:val="48"/>
              <w:rPr>
                <w:rFonts w:hint="default"/>
                <w:lang w:eastAsia="zh-CN"/>
              </w:rPr>
            </w:pPr>
            <w:r>
              <w:rPr>
                <w:lang w:eastAsia="zh-CN"/>
              </w:rPr>
              <w:t>商标声明</w:t>
            </w:r>
          </w:p>
          <w:p w14:paraId="0BAA7CBE">
            <w:pPr>
              <w:pStyle w:val="50"/>
              <w:widowControl w:val="0"/>
            </w:pPr>
            <w:r>
              <w:drawing>
                <wp:inline distT="0" distB="0" distL="114300" distR="114300">
                  <wp:extent cx="275590" cy="270510"/>
                  <wp:effectExtent l="0" t="0" r="10160" b="1524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13"/>
                          <a:stretch>
                            <a:fillRect/>
                          </a:stretch>
                        </pic:blipFill>
                        <pic:spPr>
                          <a:xfrm>
                            <a:off x="0" y="0"/>
                            <a:ext cx="275590" cy="270510"/>
                          </a:xfrm>
                          <a:prstGeom prst="rect">
                            <a:avLst/>
                          </a:prstGeom>
                          <a:noFill/>
                          <a:ln>
                            <a:noFill/>
                          </a:ln>
                        </pic:spPr>
                      </pic:pic>
                    </a:graphicData>
                  </a:graphic>
                </wp:inline>
              </w:drawing>
            </w:r>
            <w:r>
              <w:rPr>
                <w:rFonts w:hint="eastAsia"/>
              </w:rPr>
              <w:t>和其他英方商标均为上海英方软件股份有限公司的商标。</w:t>
            </w:r>
          </w:p>
          <w:p w14:paraId="5756C1CC">
            <w:pPr>
              <w:pStyle w:val="50"/>
              <w:widowControl w:val="0"/>
            </w:pPr>
            <w:r>
              <w:rPr>
                <w:rFonts w:hint="eastAsia"/>
              </w:rPr>
              <w:t>本文档提及的其他所有商标或注册商标，由各自的所有人拥有。</w:t>
            </w:r>
          </w:p>
          <w:p w14:paraId="6B3EE545">
            <w:pPr>
              <w:pStyle w:val="48"/>
              <w:rPr>
                <w:rFonts w:hint="default"/>
                <w:lang w:eastAsia="zh-CN"/>
              </w:rPr>
            </w:pPr>
          </w:p>
          <w:p w14:paraId="4BE5D0E8">
            <w:pPr>
              <w:pStyle w:val="48"/>
              <w:rPr>
                <w:rFonts w:hint="default"/>
                <w:lang w:eastAsia="zh-CN"/>
              </w:rPr>
            </w:pPr>
            <w:r>
              <w:rPr>
                <w:lang w:eastAsia="zh-CN"/>
              </w:rPr>
              <w:t>注意</w:t>
            </w:r>
          </w:p>
          <w:p w14:paraId="554A3B7F">
            <w:pPr>
              <w:pStyle w:val="50"/>
              <w:widowControl w:val="0"/>
            </w:pPr>
            <w:r>
              <w:rPr>
                <w:rFonts w:hint="eastAsia"/>
              </w:rPr>
              <w:t>您购买的产品、服务或特性等应受英方公司商业合同和条款的约束，本文档中描述的全部或部分产品、服务或特性可能不在您的购买或使用范围之内。除非合同另有约定，英方公司对本文档内容不做任何明示或默示的声明或保证。</w:t>
            </w:r>
          </w:p>
          <w:p w14:paraId="55D91BC6">
            <w:pPr>
              <w:pStyle w:val="50"/>
              <w:widowControl w:val="0"/>
            </w:pPr>
            <w:r>
              <w:rPr>
                <w:rFonts w:hint="eastAsia"/>
              </w:rPr>
              <w:t>由于产品版本升级或其他原因，本文档内容会不定期进行更新。除非另有约定，本文档仅作为使用指导，本文档中的所有陈述、信息和建议不构成任何明示或暗示的担保。</w:t>
            </w:r>
          </w:p>
        </w:tc>
      </w:tr>
    </w:tbl>
    <w:p w14:paraId="37852930">
      <w:pPr>
        <w:spacing w:line="360" w:lineRule="auto"/>
        <w:jc w:val="left"/>
        <w:rPr>
          <w:rFonts w:cs="Microsoft JhengHei Light"/>
          <w:b/>
          <w:bCs/>
          <w:sz w:val="22"/>
          <w:szCs w:val="22"/>
        </w:rPr>
      </w:pPr>
    </w:p>
    <w:p w14:paraId="33498DCF">
      <w:pPr>
        <w:spacing w:line="360" w:lineRule="auto"/>
        <w:jc w:val="left"/>
        <w:rPr>
          <w:rFonts w:cs="Microsoft JhengHei Light"/>
          <w:b/>
          <w:bCs/>
          <w:sz w:val="22"/>
          <w:szCs w:val="22"/>
        </w:rPr>
      </w:pPr>
    </w:p>
    <w:p w14:paraId="3D1AFD14">
      <w:pPr>
        <w:spacing w:line="360" w:lineRule="auto"/>
        <w:jc w:val="left"/>
        <w:rPr>
          <w:rFonts w:cs="Microsoft JhengHei Light"/>
          <w:b/>
          <w:bCs/>
          <w:sz w:val="22"/>
          <w:szCs w:val="22"/>
        </w:rPr>
      </w:pPr>
    </w:p>
    <w:p w14:paraId="18D8D605">
      <w:pPr>
        <w:spacing w:line="360" w:lineRule="auto"/>
        <w:jc w:val="left"/>
        <w:rPr>
          <w:rFonts w:cs="Microsoft JhengHei Light"/>
          <w:b/>
          <w:bCs/>
          <w:sz w:val="22"/>
          <w:szCs w:val="22"/>
        </w:rPr>
      </w:pPr>
    </w:p>
    <w:p w14:paraId="188E4C84">
      <w:pPr>
        <w:spacing w:line="360" w:lineRule="auto"/>
        <w:jc w:val="left"/>
        <w:rPr>
          <w:rFonts w:cs="Microsoft JhengHei Light"/>
          <w:b/>
          <w:bCs/>
          <w:sz w:val="22"/>
          <w:szCs w:val="22"/>
        </w:rPr>
      </w:pPr>
    </w:p>
    <w:p w14:paraId="02B48E82">
      <w:pPr>
        <w:spacing w:line="360" w:lineRule="auto"/>
        <w:jc w:val="left"/>
        <w:rPr>
          <w:rFonts w:cs="Microsoft JhengHei Light"/>
          <w:b/>
          <w:bCs/>
          <w:sz w:val="22"/>
          <w:szCs w:val="22"/>
        </w:rPr>
      </w:pPr>
    </w:p>
    <w:p w14:paraId="74B0DCBA">
      <w:pPr>
        <w:spacing w:line="360" w:lineRule="auto"/>
        <w:jc w:val="left"/>
        <w:rPr>
          <w:rFonts w:cs="Microsoft JhengHei Light"/>
          <w:b/>
          <w:bCs/>
          <w:sz w:val="22"/>
          <w:szCs w:val="22"/>
        </w:rPr>
      </w:pPr>
    </w:p>
    <w:tbl>
      <w:tblPr>
        <w:tblStyle w:val="26"/>
        <w:tblW w:w="9640" w:type="dxa"/>
        <w:tblInd w:w="113" w:type="dxa"/>
        <w:tblLayout w:type="fixed"/>
        <w:tblCellMar>
          <w:top w:w="0" w:type="dxa"/>
          <w:left w:w="108" w:type="dxa"/>
          <w:bottom w:w="0" w:type="dxa"/>
          <w:right w:w="108" w:type="dxa"/>
        </w:tblCellMar>
      </w:tblPr>
      <w:tblGrid>
        <w:gridCol w:w="1783"/>
        <w:gridCol w:w="7857"/>
      </w:tblGrid>
      <w:tr w14:paraId="48026909">
        <w:tblPrEx>
          <w:tblCellMar>
            <w:top w:w="0" w:type="dxa"/>
            <w:left w:w="108" w:type="dxa"/>
            <w:bottom w:w="0" w:type="dxa"/>
            <w:right w:w="108" w:type="dxa"/>
          </w:tblCellMar>
        </w:tblPrEx>
        <w:trPr>
          <w:trHeight w:val="634" w:hRule="atLeast"/>
        </w:trPr>
        <w:tc>
          <w:tcPr>
            <w:tcW w:w="9640" w:type="dxa"/>
            <w:gridSpan w:val="2"/>
          </w:tcPr>
          <w:p w14:paraId="27060532">
            <w:pPr>
              <w:pStyle w:val="49"/>
              <w:widowControl w:val="0"/>
              <w:jc w:val="both"/>
              <w:rPr>
                <w:lang w:eastAsia="zh-CN"/>
              </w:rPr>
            </w:pPr>
            <w:r>
              <w:rPr>
                <w:rFonts w:hint="eastAsia"/>
                <w:lang w:eastAsia="zh-CN"/>
              </w:rPr>
              <w:t>上海英方软件股份有限公司</w:t>
            </w:r>
          </w:p>
        </w:tc>
      </w:tr>
      <w:tr w14:paraId="141E4C09">
        <w:tblPrEx>
          <w:tblCellMar>
            <w:top w:w="0" w:type="dxa"/>
            <w:left w:w="108" w:type="dxa"/>
            <w:bottom w:w="0" w:type="dxa"/>
            <w:right w:w="108" w:type="dxa"/>
          </w:tblCellMar>
        </w:tblPrEx>
        <w:trPr>
          <w:trHeight w:val="371" w:hRule="atLeast"/>
        </w:trPr>
        <w:tc>
          <w:tcPr>
            <w:tcW w:w="1783" w:type="dxa"/>
          </w:tcPr>
          <w:p w14:paraId="1AFBEC65">
            <w:pPr>
              <w:pStyle w:val="50"/>
              <w:widowControl w:val="0"/>
            </w:pPr>
            <w:r>
              <w:rPr>
                <w:rFonts w:hint="eastAsia"/>
              </w:rPr>
              <w:t>地址：</w:t>
            </w:r>
          </w:p>
        </w:tc>
        <w:tc>
          <w:tcPr>
            <w:tcW w:w="7857" w:type="dxa"/>
          </w:tcPr>
          <w:p w14:paraId="4BA2F36F">
            <w:pPr>
              <w:pStyle w:val="50"/>
              <w:widowControl w:val="0"/>
            </w:pPr>
            <w:r>
              <w:rPr>
                <w:rFonts w:hint="eastAsia"/>
              </w:rPr>
              <w:t xml:space="preserve">上海市闵行区浦锦路2049弄15幢办公楼    </w:t>
            </w:r>
          </w:p>
        </w:tc>
      </w:tr>
      <w:tr w14:paraId="751C2D62">
        <w:tblPrEx>
          <w:tblCellMar>
            <w:top w:w="0" w:type="dxa"/>
            <w:left w:w="108" w:type="dxa"/>
            <w:bottom w:w="0" w:type="dxa"/>
            <w:right w:w="108" w:type="dxa"/>
          </w:tblCellMar>
        </w:tblPrEx>
        <w:trPr>
          <w:trHeight w:val="337" w:hRule="atLeast"/>
        </w:trPr>
        <w:tc>
          <w:tcPr>
            <w:tcW w:w="1783" w:type="dxa"/>
          </w:tcPr>
          <w:p w14:paraId="746AE021">
            <w:pPr>
              <w:pStyle w:val="50"/>
              <w:widowControl w:val="0"/>
            </w:pPr>
            <w:r>
              <w:rPr>
                <w:rFonts w:hint="eastAsia"/>
              </w:rPr>
              <w:t>网址：</w:t>
            </w:r>
          </w:p>
        </w:tc>
        <w:tc>
          <w:tcPr>
            <w:tcW w:w="7857" w:type="dxa"/>
          </w:tcPr>
          <w:p w14:paraId="4EEE32E4">
            <w:pPr>
              <w:pStyle w:val="50"/>
              <w:widowControl w:val="0"/>
            </w:pPr>
            <w:r>
              <w:fldChar w:fldCharType="begin"/>
            </w:r>
            <w:r>
              <w:instrText xml:space="preserve"> HYPERLINK "http://www.info2soft.com/" </w:instrText>
            </w:r>
            <w:r>
              <w:fldChar w:fldCharType="separate"/>
            </w:r>
            <w:r>
              <w:rPr>
                <w:rStyle w:val="32"/>
                <w:rFonts w:hint="eastAsia"/>
                <w:lang w:val="pt-BR"/>
              </w:rPr>
              <w:t>h</w:t>
            </w:r>
            <w:r>
              <w:rPr>
                <w:rStyle w:val="32"/>
                <w:rFonts w:hint="eastAsia"/>
              </w:rPr>
              <w:t>ttp</w:t>
            </w:r>
            <w:r>
              <w:rPr>
                <w:rStyle w:val="32"/>
                <w:rFonts w:hint="eastAsia"/>
                <w:lang w:val="pt-BR"/>
              </w:rPr>
              <w:t>:</w:t>
            </w:r>
            <w:r>
              <w:rPr>
                <w:rStyle w:val="32"/>
                <w:lang w:val="pt-BR"/>
              </w:rPr>
              <w:t>//ww</w:t>
            </w:r>
            <w:r>
              <w:rPr>
                <w:rStyle w:val="32"/>
                <w:rFonts w:hint="eastAsia"/>
              </w:rPr>
              <w:t>w</w:t>
            </w:r>
            <w:r>
              <w:rPr>
                <w:rStyle w:val="32"/>
                <w:lang w:val="pt-BR"/>
              </w:rPr>
              <w:t>.</w:t>
            </w:r>
            <w:r>
              <w:rPr>
                <w:rStyle w:val="32"/>
                <w:rFonts w:hint="eastAsia"/>
              </w:rPr>
              <w:t>info2soft.</w:t>
            </w:r>
            <w:r>
              <w:rPr>
                <w:rStyle w:val="32"/>
                <w:lang w:val="pt-BR"/>
              </w:rPr>
              <w:t>com</w:t>
            </w:r>
            <w:r>
              <w:rPr>
                <w:rStyle w:val="32"/>
                <w:rFonts w:hint="eastAsia"/>
              </w:rPr>
              <w:t>/</w:t>
            </w:r>
            <w:r>
              <w:rPr>
                <w:rStyle w:val="32"/>
                <w:rFonts w:hint="eastAsia"/>
              </w:rPr>
              <w:fldChar w:fldCharType="end"/>
            </w:r>
          </w:p>
        </w:tc>
      </w:tr>
      <w:tr w14:paraId="08A16B4C">
        <w:tblPrEx>
          <w:tblCellMar>
            <w:top w:w="0" w:type="dxa"/>
            <w:left w:w="108" w:type="dxa"/>
            <w:bottom w:w="0" w:type="dxa"/>
            <w:right w:w="108" w:type="dxa"/>
          </w:tblCellMar>
        </w:tblPrEx>
        <w:trPr>
          <w:trHeight w:val="240" w:hRule="atLeast"/>
        </w:trPr>
        <w:tc>
          <w:tcPr>
            <w:tcW w:w="1783" w:type="dxa"/>
          </w:tcPr>
          <w:p w14:paraId="5F46D139">
            <w:pPr>
              <w:pStyle w:val="50"/>
              <w:widowControl w:val="0"/>
            </w:pPr>
            <w:r>
              <w:rPr>
                <w:rFonts w:hint="eastAsia"/>
              </w:rPr>
              <w:t>售后服务地址：</w:t>
            </w:r>
          </w:p>
        </w:tc>
        <w:tc>
          <w:tcPr>
            <w:tcW w:w="7857" w:type="dxa"/>
          </w:tcPr>
          <w:p w14:paraId="4F286380">
            <w:pPr>
              <w:pStyle w:val="50"/>
              <w:widowControl w:val="0"/>
            </w:pPr>
            <w:r>
              <w:fldChar w:fldCharType="begin"/>
            </w:r>
            <w:r>
              <w:instrText xml:space="preserve"> HYPERLINK "http://support.info2soft.com/welcome/" </w:instrText>
            </w:r>
            <w:r>
              <w:fldChar w:fldCharType="separate"/>
            </w:r>
            <w:r>
              <w:rPr>
                <w:rStyle w:val="30"/>
                <w:rFonts w:hint="eastAsia"/>
                <w:color w:val="0000FF"/>
              </w:rPr>
              <w:t>http:</w:t>
            </w:r>
            <w:r>
              <w:rPr>
                <w:rStyle w:val="30"/>
                <w:color w:val="0000FF"/>
              </w:rPr>
              <w:t>//support.info2soft.com/welcome/</w:t>
            </w:r>
            <w:r>
              <w:rPr>
                <w:rStyle w:val="30"/>
                <w:color w:val="0000FF"/>
              </w:rPr>
              <w:fldChar w:fldCharType="end"/>
            </w:r>
          </w:p>
        </w:tc>
      </w:tr>
      <w:tr w14:paraId="182B0FB9">
        <w:tblPrEx>
          <w:tblCellMar>
            <w:top w:w="0" w:type="dxa"/>
            <w:left w:w="108" w:type="dxa"/>
            <w:bottom w:w="0" w:type="dxa"/>
            <w:right w:w="108" w:type="dxa"/>
          </w:tblCellMar>
        </w:tblPrEx>
        <w:trPr>
          <w:trHeight w:val="337" w:hRule="atLeast"/>
        </w:trPr>
        <w:tc>
          <w:tcPr>
            <w:tcW w:w="1783" w:type="dxa"/>
          </w:tcPr>
          <w:p w14:paraId="0B584849">
            <w:pPr>
              <w:pStyle w:val="50"/>
              <w:widowControl w:val="0"/>
            </w:pPr>
            <w:r>
              <w:rPr>
                <w:rFonts w:hint="eastAsia"/>
              </w:rPr>
              <w:t>官方服务电话：</w:t>
            </w:r>
          </w:p>
        </w:tc>
        <w:tc>
          <w:tcPr>
            <w:tcW w:w="7857" w:type="dxa"/>
          </w:tcPr>
          <w:p w14:paraId="1B1AD165">
            <w:pPr>
              <w:pStyle w:val="50"/>
              <w:widowControl w:val="0"/>
            </w:pPr>
            <w:r>
              <w:rPr>
                <w:rFonts w:hint="eastAsia"/>
              </w:rPr>
              <w:t>400 0078 655</w:t>
            </w:r>
          </w:p>
        </w:tc>
      </w:tr>
    </w:tbl>
    <w:p w14:paraId="0D0F88B1">
      <w:pPr>
        <w:rPr>
          <w:lang w:eastAsia="zh-TW"/>
        </w:rPr>
        <w:sectPr>
          <w:footerReference r:id="rId5" w:type="default"/>
          <w:pgSz w:w="11906" w:h="16838"/>
          <w:pgMar w:top="1417" w:right="1020" w:bottom="1417" w:left="1020" w:header="567" w:footer="1067" w:gutter="0"/>
          <w:pgNumType w:fmt="numberInDash" w:start="1"/>
          <w:cols w:space="720" w:num="1"/>
          <w:docGrid w:type="lines" w:linePitch="312" w:charSpace="0"/>
        </w:sectPr>
      </w:pPr>
    </w:p>
    <w:p w14:paraId="3653A6C7">
      <w:pPr>
        <w:pStyle w:val="41"/>
        <w:numPr>
          <w:ilvl w:val="0"/>
          <w:numId w:val="0"/>
        </w:numPr>
        <w:rPr>
          <w:lang w:val="en-US" w:eastAsia="zh-CN"/>
        </w:rPr>
      </w:pPr>
      <w:r>
        <w:rPr>
          <w:rFonts w:hint="eastAsia"/>
          <w:lang w:val="en-US" w:eastAsia="zh-CN"/>
        </w:rPr>
        <w:t>前言</w:t>
      </w:r>
    </w:p>
    <w:p w14:paraId="0B2EC9DB">
      <w:r>
        <w:rPr>
          <w:rFonts w:hint="eastAsia" w:ascii="黑体" w:hAnsi="黑体" w:eastAsia="黑体" w:cs="黑体"/>
          <w:b/>
          <w:bCs/>
          <w:sz w:val="44"/>
          <w:szCs w:val="44"/>
        </w:rPr>
        <w:t>概述</w:t>
      </w:r>
    </w:p>
    <w:p w14:paraId="4F0F5988">
      <w:pPr>
        <w:pStyle w:val="39"/>
        <w:rPr>
          <w:lang w:val="en-US" w:eastAsia="zh-CN"/>
        </w:rPr>
      </w:pPr>
      <w:r>
        <w:rPr>
          <w:rFonts w:hint="eastAsia"/>
          <w:lang w:val="en-US" w:eastAsia="zh-CN"/>
        </w:rPr>
        <w:t>本文档描述数据实时复制的安装、配置、使用。</w:t>
      </w:r>
    </w:p>
    <w:p w14:paraId="4D84DEE0">
      <w:pPr>
        <w:rPr>
          <w:rFonts w:ascii="黑体" w:hAnsi="黑体" w:eastAsia="黑体" w:cs="黑体"/>
          <w:b/>
          <w:bCs/>
          <w:sz w:val="44"/>
          <w:szCs w:val="44"/>
        </w:rPr>
      </w:pPr>
      <w:r>
        <w:rPr>
          <w:rFonts w:hint="eastAsia" w:ascii="黑体" w:hAnsi="黑体" w:eastAsia="黑体" w:cs="黑体"/>
          <w:b/>
          <w:bCs/>
          <w:sz w:val="44"/>
          <w:szCs w:val="44"/>
        </w:rPr>
        <w:t>读者对象</w:t>
      </w:r>
    </w:p>
    <w:p w14:paraId="3F9A1561">
      <w:pPr>
        <w:pStyle w:val="39"/>
        <w:rPr>
          <w:lang w:val="en-US" w:eastAsia="zh-CN"/>
        </w:rPr>
      </w:pPr>
      <w:r>
        <w:rPr>
          <w:rFonts w:hint="eastAsia"/>
          <w:lang w:val="en-US" w:eastAsia="zh-CN"/>
        </w:rPr>
        <w:t>本文档适用于实施及运维工程师。</w:t>
      </w:r>
    </w:p>
    <w:p w14:paraId="1DC9647F">
      <w:r>
        <w:rPr>
          <w:rFonts w:hint="eastAsia" w:ascii="黑体" w:hAnsi="黑体" w:eastAsia="黑体" w:cs="黑体"/>
          <w:b/>
          <w:bCs/>
          <w:sz w:val="44"/>
          <w:szCs w:val="44"/>
        </w:rPr>
        <w:t>符号约定</w:t>
      </w:r>
    </w:p>
    <w:p w14:paraId="1BE430BA">
      <w:pPr>
        <w:pStyle w:val="39"/>
        <w:rPr>
          <w:lang w:val="en-US" w:eastAsia="zh-CN"/>
        </w:rPr>
      </w:pPr>
      <w:r>
        <w:rPr>
          <w:rFonts w:hint="eastAsia"/>
          <w:lang w:val="en-US" w:eastAsia="zh-CN"/>
        </w:rPr>
        <w:t>本文档可能出现以下标志，他们所代表的含义如下。</w:t>
      </w:r>
    </w:p>
    <w:tbl>
      <w:tblPr>
        <w:tblStyle w:val="26"/>
        <w:tblW w:w="7854" w:type="dxa"/>
        <w:tblInd w:w="1814"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528"/>
        <w:gridCol w:w="6326"/>
      </w:tblGrid>
      <w:tr w14:paraId="5199BA9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1528" w:type="dxa"/>
            <w:tcBorders>
              <w:top w:val="single" w:color="000000" w:sz="6" w:space="0"/>
              <w:left w:val="single" w:color="auto" w:sz="6" w:space="0"/>
              <w:bottom w:val="single" w:color="000000" w:sz="6" w:space="0"/>
              <w:right w:val="single" w:color="000000" w:sz="6" w:space="0"/>
            </w:tcBorders>
            <w:shd w:val="clear" w:color="auto" w:fill="D9D9D9"/>
          </w:tcPr>
          <w:p w14:paraId="6F10DB09">
            <w:pPr>
              <w:pStyle w:val="83"/>
              <w:jc w:val="center"/>
              <w:rPr>
                <w:rFonts w:hint="default"/>
                <w:b/>
                <w:bCs w:val="0"/>
              </w:rPr>
            </w:pPr>
            <w:r>
              <w:rPr>
                <w:b/>
                <w:bCs w:val="0"/>
              </w:rPr>
              <w:t>符号</w:t>
            </w:r>
          </w:p>
        </w:tc>
        <w:tc>
          <w:tcPr>
            <w:tcW w:w="6326" w:type="dxa"/>
            <w:tcBorders>
              <w:top w:val="single" w:color="000000" w:sz="6" w:space="0"/>
              <w:left w:val="single" w:color="auto" w:sz="6" w:space="0"/>
              <w:bottom w:val="single" w:color="000000" w:sz="6" w:space="0"/>
              <w:right w:val="single" w:color="000000" w:sz="6" w:space="0"/>
            </w:tcBorders>
            <w:shd w:val="clear" w:color="auto" w:fill="D9D9D9"/>
          </w:tcPr>
          <w:p w14:paraId="12AAADA5">
            <w:pPr>
              <w:pStyle w:val="83"/>
              <w:jc w:val="center"/>
              <w:rPr>
                <w:rFonts w:hint="default"/>
                <w:b/>
                <w:bCs w:val="0"/>
              </w:rPr>
            </w:pPr>
            <w:r>
              <w:rPr>
                <w:b/>
                <w:bCs w:val="0"/>
              </w:rPr>
              <w:t>说明</w:t>
            </w:r>
          </w:p>
        </w:tc>
      </w:tr>
      <w:tr w14:paraId="6B8E72C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511" w:hRule="atLeast"/>
        </w:trPr>
        <w:tc>
          <w:tcPr>
            <w:tcW w:w="1528" w:type="dxa"/>
            <w:tcBorders>
              <w:top w:val="single" w:color="000000" w:sz="6" w:space="0"/>
              <w:bottom w:val="single" w:color="000000" w:sz="6" w:space="0"/>
              <w:right w:val="single" w:color="000000" w:sz="6" w:space="0"/>
            </w:tcBorders>
            <w:vAlign w:val="center"/>
          </w:tcPr>
          <w:p w14:paraId="3276E82F">
            <w:pPr>
              <w:pStyle w:val="84"/>
              <w:jc w:val="center"/>
              <w:rPr>
                <w:rFonts w:hint="default"/>
              </w:rPr>
            </w:pPr>
            <w:r>
              <w:drawing>
                <wp:inline distT="0" distB="0" distL="114300" distR="114300">
                  <wp:extent cx="889000" cy="344170"/>
                  <wp:effectExtent l="0" t="0" r="6350" b="17780"/>
                  <wp:docPr id="6" name="图片 4" descr="未标题-1_画板 1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未标题-1_画板 1 副本"/>
                          <pic:cNvPicPr>
                            <a:picLocks noChangeAspect="1"/>
                          </pic:cNvPicPr>
                        </pic:nvPicPr>
                        <pic:blipFill>
                          <a:blip r:embed="rId14"/>
                          <a:stretch>
                            <a:fillRect/>
                          </a:stretch>
                        </pic:blipFill>
                        <pic:spPr>
                          <a:xfrm>
                            <a:off x="0" y="0"/>
                            <a:ext cx="889000" cy="344170"/>
                          </a:xfrm>
                          <a:prstGeom prst="rect">
                            <a:avLst/>
                          </a:prstGeom>
                          <a:noFill/>
                          <a:ln>
                            <a:noFill/>
                          </a:ln>
                        </pic:spPr>
                      </pic:pic>
                    </a:graphicData>
                  </a:graphic>
                </wp:inline>
              </w:drawing>
            </w:r>
          </w:p>
        </w:tc>
        <w:tc>
          <w:tcPr>
            <w:tcW w:w="6326" w:type="dxa"/>
            <w:tcBorders>
              <w:top w:val="single" w:color="000000" w:sz="6" w:space="0"/>
              <w:bottom w:val="single" w:color="000000" w:sz="6" w:space="0"/>
              <w:right w:val="single" w:color="000000" w:sz="6" w:space="0"/>
            </w:tcBorders>
          </w:tcPr>
          <w:p w14:paraId="2044899C">
            <w:pPr>
              <w:pStyle w:val="84"/>
              <w:rPr>
                <w:rFonts w:hint="default"/>
              </w:rPr>
            </w:pPr>
            <w:r>
              <w:t>用于警示潜在的危险情形，若不避免，硬件设备可能会导致人员死亡或严重的人身伤害，软件可能会导致系统文件损坏或丢失，无法恢复。</w:t>
            </w:r>
          </w:p>
        </w:tc>
      </w:tr>
      <w:tr w14:paraId="792A6C7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28" w:type="dxa"/>
            <w:tcBorders>
              <w:top w:val="single" w:color="000000" w:sz="6" w:space="0"/>
              <w:bottom w:val="single" w:color="000000" w:sz="6" w:space="0"/>
              <w:right w:val="single" w:color="000000" w:sz="6" w:space="0"/>
            </w:tcBorders>
            <w:vAlign w:val="center"/>
          </w:tcPr>
          <w:p w14:paraId="372C4080">
            <w:pPr>
              <w:pStyle w:val="84"/>
              <w:jc w:val="center"/>
              <w:rPr>
                <w:rFonts w:hint="default"/>
              </w:rPr>
            </w:pPr>
            <w:r>
              <w:drawing>
                <wp:inline distT="0" distB="0" distL="114300" distR="114300">
                  <wp:extent cx="903605" cy="349885"/>
                  <wp:effectExtent l="0" t="0" r="10795" b="12700"/>
                  <wp:docPr id="7" name="图片 5" descr="未标题-1_画板 1 副本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descr="未标题-1_画板 1 副本 2"/>
                          <pic:cNvPicPr>
                            <a:picLocks noChangeAspect="1"/>
                          </pic:cNvPicPr>
                        </pic:nvPicPr>
                        <pic:blipFill>
                          <a:blip r:embed="rId15"/>
                          <a:stretch>
                            <a:fillRect/>
                          </a:stretch>
                        </pic:blipFill>
                        <pic:spPr>
                          <a:xfrm>
                            <a:off x="0" y="0"/>
                            <a:ext cx="903605" cy="349885"/>
                          </a:xfrm>
                          <a:prstGeom prst="rect">
                            <a:avLst/>
                          </a:prstGeom>
                          <a:noFill/>
                          <a:ln>
                            <a:noFill/>
                          </a:ln>
                        </pic:spPr>
                      </pic:pic>
                    </a:graphicData>
                  </a:graphic>
                </wp:inline>
              </w:drawing>
            </w:r>
          </w:p>
        </w:tc>
        <w:tc>
          <w:tcPr>
            <w:tcW w:w="6326" w:type="dxa"/>
            <w:tcBorders>
              <w:top w:val="single" w:color="000000" w:sz="6" w:space="0"/>
              <w:bottom w:val="single" w:color="000000" w:sz="6" w:space="0"/>
              <w:right w:val="single" w:color="000000" w:sz="6" w:space="0"/>
            </w:tcBorders>
          </w:tcPr>
          <w:p w14:paraId="6D470E77">
            <w:pPr>
              <w:pStyle w:val="84"/>
              <w:rPr>
                <w:rFonts w:hint="default"/>
              </w:rPr>
            </w:pPr>
            <w:r>
              <w:t>用于警示潜在的危险情形，若不避免，硬件设备可能会导致中度或轻微的人身伤害。软件可能会导致系统文件损坏或丢失，可恢复。</w:t>
            </w:r>
          </w:p>
        </w:tc>
      </w:tr>
      <w:tr w14:paraId="6687050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28" w:type="dxa"/>
            <w:tcBorders>
              <w:top w:val="single" w:color="000000" w:sz="6" w:space="0"/>
              <w:bottom w:val="single" w:color="000000" w:sz="6" w:space="0"/>
              <w:right w:val="single" w:color="000000" w:sz="6" w:space="0"/>
            </w:tcBorders>
          </w:tcPr>
          <w:p w14:paraId="4DD25116">
            <w:pPr>
              <w:pStyle w:val="84"/>
              <w:jc w:val="center"/>
              <w:rPr>
                <w:rFonts w:hint="default"/>
              </w:rPr>
            </w:pPr>
            <w:r>
              <w:drawing>
                <wp:inline distT="0" distB="0" distL="114300" distR="114300">
                  <wp:extent cx="727710" cy="339725"/>
                  <wp:effectExtent l="0" t="0" r="15240" b="3175"/>
                  <wp:docPr id="8" name="图片 6"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注意"/>
                          <pic:cNvPicPr>
                            <a:picLocks noChangeAspect="1"/>
                          </pic:cNvPicPr>
                        </pic:nvPicPr>
                        <pic:blipFill>
                          <a:blip r:embed="rId16"/>
                          <a:stretch>
                            <a:fillRect/>
                          </a:stretch>
                        </pic:blipFill>
                        <pic:spPr>
                          <a:xfrm>
                            <a:off x="0" y="0"/>
                            <a:ext cx="727710" cy="339725"/>
                          </a:xfrm>
                          <a:prstGeom prst="rect">
                            <a:avLst/>
                          </a:prstGeom>
                          <a:noFill/>
                          <a:ln>
                            <a:noFill/>
                          </a:ln>
                        </pic:spPr>
                      </pic:pic>
                    </a:graphicData>
                  </a:graphic>
                </wp:inline>
              </w:drawing>
            </w:r>
          </w:p>
        </w:tc>
        <w:tc>
          <w:tcPr>
            <w:tcW w:w="6326" w:type="dxa"/>
            <w:tcBorders>
              <w:top w:val="single" w:color="000000" w:sz="6" w:space="0"/>
              <w:bottom w:val="single" w:color="000000" w:sz="6" w:space="0"/>
              <w:right w:val="single" w:color="000000" w:sz="6" w:space="0"/>
            </w:tcBorders>
          </w:tcPr>
          <w:p w14:paraId="6D8EF565">
            <w:pPr>
              <w:pStyle w:val="84"/>
              <w:rPr>
                <w:rFonts w:hint="default"/>
              </w:rPr>
            </w:pPr>
            <w:r>
              <w:t>用于传递设备或环境安全警示信息，若不避免，可能会导致设备损坏、数据丢失、设备性能降低或其它不可预知的结果。</w:t>
            </w:r>
          </w:p>
        </w:tc>
      </w:tr>
      <w:tr w14:paraId="1E329DE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528" w:type="dxa"/>
            <w:tcBorders>
              <w:top w:val="single" w:color="000000" w:sz="6" w:space="0"/>
              <w:bottom w:val="single" w:color="000000" w:sz="6" w:space="0"/>
              <w:right w:val="single" w:color="000000" w:sz="6" w:space="0"/>
            </w:tcBorders>
            <w:vAlign w:val="center"/>
          </w:tcPr>
          <w:p w14:paraId="6C24A53D">
            <w:pPr>
              <w:pStyle w:val="84"/>
              <w:jc w:val="center"/>
              <w:rPr>
                <w:rFonts w:hint="default"/>
              </w:rPr>
            </w:pPr>
            <w:r>
              <w:drawing>
                <wp:inline distT="0" distB="0" distL="114300" distR="114300">
                  <wp:extent cx="457200" cy="152400"/>
                  <wp:effectExtent l="0" t="0" r="0" b="0"/>
                  <wp:docPr id="9" name="图片 7"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tc>
        <w:tc>
          <w:tcPr>
            <w:tcW w:w="6326" w:type="dxa"/>
            <w:tcBorders>
              <w:top w:val="single" w:color="000000" w:sz="6" w:space="0"/>
              <w:bottom w:val="single" w:color="000000" w:sz="6" w:space="0"/>
              <w:right w:val="single" w:color="000000" w:sz="6" w:space="0"/>
            </w:tcBorders>
          </w:tcPr>
          <w:p w14:paraId="3DE03242">
            <w:pPr>
              <w:pStyle w:val="84"/>
              <w:rPr>
                <w:rFonts w:hint="default"/>
              </w:rPr>
            </w:pPr>
            <w:r>
              <w:t>用于突出重要/关键信息、最佳实践和小窍门等。</w:t>
            </w:r>
          </w:p>
          <w:p w14:paraId="4F4D9909">
            <w:pPr>
              <w:pStyle w:val="84"/>
              <w:rPr>
                <w:rFonts w:hint="default"/>
              </w:rPr>
            </w:pPr>
            <w:r>
              <w:t>“说明”不是安全警示信息，不涉及文件丢失或损坏。</w:t>
            </w:r>
          </w:p>
        </w:tc>
      </w:tr>
    </w:tbl>
    <w:p w14:paraId="49EBFAE6">
      <w:pPr>
        <w:pStyle w:val="84"/>
        <w:jc w:val="center"/>
        <w:sectPr>
          <w:footerReference r:id="rId6" w:type="default"/>
          <w:pgSz w:w="11906" w:h="16838"/>
          <w:pgMar w:top="1417" w:right="1020" w:bottom="1417" w:left="1020" w:header="567" w:footer="1067" w:gutter="0"/>
          <w:pgNumType w:fmt="numberInDash"/>
          <w:cols w:space="720" w:num="1"/>
          <w:docGrid w:type="lines" w:linePitch="312" w:charSpace="0"/>
        </w:sectPr>
      </w:pPr>
    </w:p>
    <w:p w14:paraId="2391737F">
      <w:r>
        <w:rPr>
          <w:rFonts w:hint="eastAsia" w:ascii="黑体" w:hAnsi="黑体" w:eastAsia="黑体" w:cs="黑体"/>
          <w:b/>
          <w:bCs/>
          <w:sz w:val="44"/>
          <w:szCs w:val="44"/>
        </w:rPr>
        <w:t>修改记录</w:t>
      </w:r>
    </w:p>
    <w:p w14:paraId="00C1E62F">
      <w:pPr>
        <w:pStyle w:val="39"/>
        <w:rPr>
          <w:rFonts w:hint="eastAsia"/>
          <w:lang w:val="en-US" w:eastAsia="zh-CN"/>
        </w:rPr>
      </w:pPr>
      <w:r>
        <w:rPr>
          <w:rFonts w:hint="eastAsia"/>
          <w:lang w:val="en-US" w:eastAsia="zh-CN"/>
        </w:rPr>
        <w:t>修改记录累积了每次文档更新的说明。最新版本的文档包含之前所有文档版本的更新内容。</w:t>
      </w:r>
    </w:p>
    <w:tbl>
      <w:tblPr>
        <w:tblStyle w:val="26"/>
        <w:tblpPr w:leftFromText="180" w:rightFromText="180" w:vertAnchor="text" w:horzAnchor="page" w:tblpX="2832" w:tblpY="262"/>
        <w:tblOverlap w:val="never"/>
        <w:tblW w:w="7846" w:type="dxa"/>
        <w:tblInd w:w="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704"/>
        <w:gridCol w:w="2509"/>
        <w:gridCol w:w="3633"/>
      </w:tblGrid>
      <w:tr w14:paraId="2CBFE3C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704" w:type="dxa"/>
            <w:tcBorders>
              <w:top w:val="single" w:color="000000" w:sz="6" w:space="0"/>
              <w:left w:val="single" w:color="auto" w:sz="6" w:space="0"/>
              <w:bottom w:val="single" w:color="000000" w:sz="6" w:space="0"/>
              <w:right w:val="single" w:color="000000" w:sz="6" w:space="0"/>
            </w:tcBorders>
            <w:shd w:val="clear" w:color="auto" w:fill="D9D9D9"/>
            <w:vAlign w:val="center"/>
          </w:tcPr>
          <w:p w14:paraId="33071B04">
            <w:pPr>
              <w:spacing w:line="360" w:lineRule="auto"/>
              <w:jc w:val="center"/>
              <w:rPr>
                <w:rFonts w:ascii="微软雅黑" w:hAnsi="微软雅黑" w:eastAsia="微软雅黑" w:cs="宋体"/>
                <w:b/>
                <w:bCs/>
                <w:sz w:val="18"/>
                <w:szCs w:val="18"/>
              </w:rPr>
            </w:pPr>
            <w:r>
              <w:rPr>
                <w:rFonts w:hint="eastAsia" w:ascii="微软雅黑" w:hAnsi="微软雅黑" w:eastAsia="微软雅黑" w:cs="宋体"/>
                <w:b/>
                <w:bCs/>
                <w:sz w:val="18"/>
                <w:szCs w:val="18"/>
              </w:rPr>
              <w:t>修订日期</w:t>
            </w:r>
          </w:p>
        </w:tc>
        <w:tc>
          <w:tcPr>
            <w:tcW w:w="2509" w:type="dxa"/>
            <w:tcBorders>
              <w:top w:val="single" w:color="000000" w:sz="6" w:space="0"/>
              <w:left w:val="nil"/>
              <w:bottom w:val="single" w:color="000000" w:sz="6" w:space="0"/>
              <w:right w:val="single" w:color="000000" w:sz="6" w:space="0"/>
            </w:tcBorders>
            <w:shd w:val="clear" w:color="auto" w:fill="D9D9D9"/>
            <w:vAlign w:val="center"/>
          </w:tcPr>
          <w:p w14:paraId="7D20A58C">
            <w:pPr>
              <w:spacing w:line="360" w:lineRule="auto"/>
              <w:jc w:val="center"/>
              <w:rPr>
                <w:rFonts w:ascii="微软雅黑" w:hAnsi="微软雅黑" w:eastAsia="微软雅黑" w:cs="宋体"/>
                <w:b/>
                <w:bCs/>
                <w:sz w:val="18"/>
                <w:szCs w:val="18"/>
              </w:rPr>
            </w:pPr>
            <w:r>
              <w:rPr>
                <w:rFonts w:hint="eastAsia" w:ascii="微软雅黑" w:hAnsi="微软雅黑" w:eastAsia="微软雅黑" w:cs="宋体"/>
                <w:b/>
                <w:bCs/>
                <w:sz w:val="18"/>
                <w:szCs w:val="18"/>
              </w:rPr>
              <w:t>版本</w:t>
            </w:r>
          </w:p>
        </w:tc>
        <w:tc>
          <w:tcPr>
            <w:tcW w:w="3633" w:type="dxa"/>
            <w:tcBorders>
              <w:top w:val="single" w:color="000000" w:sz="6" w:space="0"/>
              <w:left w:val="nil"/>
              <w:bottom w:val="single" w:color="000000" w:sz="6" w:space="0"/>
              <w:right w:val="single" w:color="auto" w:sz="6" w:space="0"/>
            </w:tcBorders>
            <w:shd w:val="clear" w:color="auto" w:fill="D9D9D9"/>
            <w:vAlign w:val="center"/>
          </w:tcPr>
          <w:p w14:paraId="4D0EC606">
            <w:pPr>
              <w:spacing w:line="360" w:lineRule="auto"/>
              <w:jc w:val="center"/>
              <w:rPr>
                <w:rFonts w:ascii="微软雅黑" w:hAnsi="微软雅黑" w:eastAsia="微软雅黑" w:cs="宋体"/>
                <w:b/>
                <w:bCs/>
                <w:sz w:val="18"/>
                <w:szCs w:val="18"/>
              </w:rPr>
            </w:pPr>
            <w:r>
              <w:rPr>
                <w:rFonts w:hint="eastAsia" w:ascii="微软雅黑" w:hAnsi="微软雅黑" w:eastAsia="微软雅黑" w:cs="宋体"/>
                <w:b/>
                <w:bCs/>
                <w:sz w:val="18"/>
                <w:szCs w:val="18"/>
              </w:rPr>
              <w:t>说明</w:t>
            </w:r>
          </w:p>
        </w:tc>
      </w:tr>
      <w:tr w14:paraId="6699A38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704" w:type="dxa"/>
            <w:tcBorders>
              <w:top w:val="single" w:color="000000" w:sz="6" w:space="0"/>
              <w:left w:val="single" w:color="000000" w:sz="6" w:space="0"/>
              <w:bottom w:val="single" w:color="000000" w:sz="6" w:space="0"/>
              <w:right w:val="single" w:color="000000" w:sz="6" w:space="0"/>
            </w:tcBorders>
            <w:vAlign w:val="center"/>
          </w:tcPr>
          <w:p w14:paraId="469F8915">
            <w:pPr>
              <w:jc w:val="center"/>
              <w:rPr>
                <w:rFonts w:hint="default" w:eastAsia="宋体"/>
                <w:sz w:val="18"/>
                <w:szCs w:val="18"/>
                <w:lang w:val="en-US" w:eastAsia="zh-CN"/>
              </w:rPr>
            </w:pPr>
            <w:r>
              <w:rPr>
                <w:rFonts w:hint="eastAsia"/>
                <w:sz w:val="18"/>
                <w:szCs w:val="18"/>
                <w:lang w:val="en-US" w:eastAsia="zh-CN"/>
              </w:rPr>
              <w:t>2021.12.27</w:t>
            </w:r>
          </w:p>
        </w:tc>
        <w:tc>
          <w:tcPr>
            <w:tcW w:w="2509" w:type="dxa"/>
            <w:tcBorders>
              <w:top w:val="single" w:color="000000" w:sz="6" w:space="0"/>
              <w:left w:val="nil"/>
              <w:bottom w:val="single" w:color="000000" w:sz="6" w:space="0"/>
              <w:right w:val="single" w:color="000000" w:sz="6" w:space="0"/>
            </w:tcBorders>
            <w:vAlign w:val="center"/>
          </w:tcPr>
          <w:p w14:paraId="6C3D3310">
            <w:pPr>
              <w:jc w:val="center"/>
              <w:rPr>
                <w:rFonts w:hint="default" w:ascii="宋体" w:hAnsi="宋体" w:eastAsia="宋体"/>
                <w:sz w:val="18"/>
                <w:szCs w:val="18"/>
                <w:lang w:val="en-US" w:eastAsia="zh-CN"/>
              </w:rPr>
            </w:pPr>
            <w:r>
              <w:rPr>
                <w:rFonts w:hint="eastAsia" w:ascii="宋体" w:hAnsi="宋体"/>
                <w:sz w:val="18"/>
                <w:szCs w:val="18"/>
                <w:lang w:val="en-US" w:eastAsia="zh-CN"/>
              </w:rPr>
              <w:t>REV 01</w:t>
            </w:r>
          </w:p>
        </w:tc>
        <w:tc>
          <w:tcPr>
            <w:tcW w:w="3633" w:type="dxa"/>
            <w:tcBorders>
              <w:top w:val="single" w:color="000000" w:sz="6" w:space="0"/>
              <w:left w:val="nil"/>
              <w:bottom w:val="single" w:color="000000" w:sz="6" w:space="0"/>
              <w:right w:val="single" w:color="000000" w:sz="6" w:space="0"/>
            </w:tcBorders>
            <w:vAlign w:val="center"/>
          </w:tcPr>
          <w:p w14:paraId="2E5B5A44">
            <w:pPr>
              <w:rPr>
                <w:rFonts w:hint="default" w:ascii="宋体" w:hAnsi="宋体" w:eastAsia="宋体"/>
                <w:sz w:val="18"/>
                <w:szCs w:val="18"/>
                <w:lang w:val="en-US" w:eastAsia="zh-CN"/>
              </w:rPr>
            </w:pPr>
            <w:r>
              <w:rPr>
                <w:rFonts w:hint="eastAsia" w:ascii="宋体" w:hAnsi="宋体"/>
                <w:sz w:val="18"/>
                <w:szCs w:val="18"/>
                <w:lang w:val="en-US" w:eastAsia="zh-CN"/>
              </w:rPr>
              <w:t>首次发布，基于7.1.72版本。</w:t>
            </w:r>
          </w:p>
        </w:tc>
      </w:tr>
      <w:tr w14:paraId="60CE604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704" w:type="dxa"/>
            <w:tcBorders>
              <w:top w:val="single" w:color="000000" w:sz="6" w:space="0"/>
              <w:left w:val="single" w:color="000000" w:sz="6" w:space="0"/>
              <w:bottom w:val="single" w:color="000000" w:sz="6" w:space="0"/>
              <w:right w:val="single" w:color="000000" w:sz="6" w:space="0"/>
            </w:tcBorders>
            <w:vAlign w:val="center"/>
          </w:tcPr>
          <w:p w14:paraId="0B7CEFFF">
            <w:pPr>
              <w:jc w:val="center"/>
              <w:rPr>
                <w:rFonts w:hint="default" w:eastAsia="宋体"/>
                <w:sz w:val="18"/>
                <w:szCs w:val="18"/>
                <w:lang w:val="en-US" w:eastAsia="zh-CN"/>
              </w:rPr>
            </w:pPr>
            <w:r>
              <w:rPr>
                <w:rFonts w:hint="eastAsia"/>
                <w:sz w:val="18"/>
                <w:szCs w:val="18"/>
                <w:lang w:val="en-US" w:eastAsia="zh-CN"/>
              </w:rPr>
              <w:t>2023.4.20</w:t>
            </w:r>
          </w:p>
        </w:tc>
        <w:tc>
          <w:tcPr>
            <w:tcW w:w="2509" w:type="dxa"/>
            <w:tcBorders>
              <w:top w:val="single" w:color="000000" w:sz="6" w:space="0"/>
              <w:left w:val="nil"/>
              <w:bottom w:val="single" w:color="000000" w:sz="6" w:space="0"/>
              <w:right w:val="single" w:color="000000" w:sz="6" w:space="0"/>
            </w:tcBorders>
            <w:vAlign w:val="center"/>
          </w:tcPr>
          <w:p w14:paraId="3CEAEC80">
            <w:pPr>
              <w:jc w:val="center"/>
              <w:rPr>
                <w:rFonts w:hint="default" w:ascii="宋体" w:hAnsi="宋体" w:eastAsia="宋体"/>
                <w:sz w:val="18"/>
                <w:szCs w:val="18"/>
                <w:lang w:val="en-US" w:eastAsia="zh-CN"/>
              </w:rPr>
            </w:pPr>
            <w:r>
              <w:rPr>
                <w:rFonts w:hint="eastAsia" w:ascii="宋体" w:hAnsi="宋体"/>
                <w:sz w:val="18"/>
                <w:szCs w:val="18"/>
                <w:lang w:val="en-US" w:eastAsia="zh-CN"/>
              </w:rPr>
              <w:t>REV 02</w:t>
            </w:r>
          </w:p>
        </w:tc>
        <w:tc>
          <w:tcPr>
            <w:tcW w:w="3633" w:type="dxa"/>
            <w:tcBorders>
              <w:top w:val="single" w:color="000000" w:sz="6" w:space="0"/>
              <w:left w:val="nil"/>
              <w:bottom w:val="single" w:color="000000" w:sz="6" w:space="0"/>
              <w:right w:val="single" w:color="000000" w:sz="6" w:space="0"/>
            </w:tcBorders>
            <w:vAlign w:val="center"/>
          </w:tcPr>
          <w:p w14:paraId="56A33D28">
            <w:pPr>
              <w:rPr>
                <w:rFonts w:hint="default" w:ascii="宋体" w:hAnsi="宋体" w:eastAsia="宋体"/>
                <w:sz w:val="18"/>
                <w:szCs w:val="18"/>
                <w:lang w:val="en-US" w:eastAsia="zh-CN"/>
              </w:rPr>
            </w:pPr>
            <w:r>
              <w:rPr>
                <w:rFonts w:hint="eastAsia" w:ascii="宋体" w:hAnsi="宋体"/>
                <w:sz w:val="18"/>
                <w:szCs w:val="18"/>
                <w:lang w:val="en-US" w:eastAsia="zh-CN"/>
              </w:rPr>
              <w:t>内容更新</w:t>
            </w:r>
          </w:p>
        </w:tc>
      </w:tr>
      <w:tr w14:paraId="263D50C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704" w:type="dxa"/>
            <w:tcBorders>
              <w:top w:val="single" w:color="000000" w:sz="6" w:space="0"/>
              <w:left w:val="single" w:color="000000" w:sz="6" w:space="0"/>
              <w:bottom w:val="single" w:color="000000" w:sz="6" w:space="0"/>
              <w:right w:val="single" w:color="000000" w:sz="6" w:space="0"/>
            </w:tcBorders>
            <w:vAlign w:val="center"/>
          </w:tcPr>
          <w:p w14:paraId="06654D8F">
            <w:pPr>
              <w:jc w:val="center"/>
              <w:rPr>
                <w:rFonts w:hint="default" w:ascii="Times New Roman" w:hAnsi="Times New Roman" w:eastAsia="宋体" w:cs="Times New Roman"/>
                <w:kern w:val="2"/>
                <w:sz w:val="18"/>
                <w:szCs w:val="18"/>
                <w:lang w:val="en-US" w:eastAsia="zh-CN" w:bidi="ar-SA"/>
              </w:rPr>
            </w:pPr>
            <w:r>
              <w:rPr>
                <w:rFonts w:hint="eastAsia"/>
                <w:sz w:val="18"/>
                <w:szCs w:val="18"/>
                <w:lang w:val="en-US" w:eastAsia="zh-CN"/>
              </w:rPr>
              <w:t>2023.12.28</w:t>
            </w:r>
          </w:p>
        </w:tc>
        <w:tc>
          <w:tcPr>
            <w:tcW w:w="2509" w:type="dxa"/>
            <w:tcBorders>
              <w:top w:val="single" w:color="000000" w:sz="6" w:space="0"/>
              <w:left w:val="nil"/>
              <w:bottom w:val="single" w:color="000000" w:sz="6" w:space="0"/>
              <w:right w:val="single" w:color="000000" w:sz="6" w:space="0"/>
            </w:tcBorders>
            <w:vAlign w:val="center"/>
          </w:tcPr>
          <w:p w14:paraId="2618AFC2">
            <w:pPr>
              <w:jc w:val="center"/>
              <w:rPr>
                <w:rFonts w:hint="default" w:ascii="宋体" w:hAnsi="宋体" w:eastAsia="宋体" w:cs="Times New Roman"/>
                <w:kern w:val="2"/>
                <w:sz w:val="18"/>
                <w:szCs w:val="18"/>
                <w:lang w:val="en-US" w:eastAsia="zh-CN" w:bidi="ar-SA"/>
              </w:rPr>
            </w:pPr>
            <w:r>
              <w:rPr>
                <w:rFonts w:hint="eastAsia" w:ascii="宋体" w:hAnsi="宋体"/>
                <w:sz w:val="18"/>
                <w:szCs w:val="18"/>
                <w:lang w:val="en-US" w:eastAsia="zh-CN"/>
              </w:rPr>
              <w:t>REV 03</w:t>
            </w:r>
          </w:p>
        </w:tc>
        <w:tc>
          <w:tcPr>
            <w:tcW w:w="3633" w:type="dxa"/>
            <w:tcBorders>
              <w:top w:val="single" w:color="000000" w:sz="6" w:space="0"/>
              <w:left w:val="nil"/>
              <w:bottom w:val="single" w:color="000000" w:sz="6" w:space="0"/>
              <w:right w:val="single" w:color="000000" w:sz="6" w:space="0"/>
            </w:tcBorders>
            <w:vAlign w:val="center"/>
          </w:tcPr>
          <w:p w14:paraId="788A3BE7">
            <w:pPr>
              <w:rPr>
                <w:rFonts w:hint="default" w:ascii="宋体" w:hAnsi="宋体" w:eastAsia="宋体" w:cs="Times New Roman"/>
                <w:kern w:val="2"/>
                <w:sz w:val="18"/>
                <w:szCs w:val="18"/>
                <w:lang w:val="en-US" w:eastAsia="zh-CN" w:bidi="ar-SA"/>
              </w:rPr>
            </w:pPr>
            <w:r>
              <w:rPr>
                <w:rFonts w:hint="eastAsia" w:ascii="宋体" w:hAnsi="宋体"/>
                <w:sz w:val="18"/>
                <w:szCs w:val="18"/>
                <w:lang w:val="en-US" w:eastAsia="zh-CN"/>
              </w:rPr>
              <w:t>增加比较与同步规则子路径过滤功能描述</w:t>
            </w:r>
          </w:p>
        </w:tc>
      </w:tr>
      <w:tr w14:paraId="32CBFFA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704" w:type="dxa"/>
            <w:tcBorders>
              <w:top w:val="single" w:color="000000" w:sz="6" w:space="0"/>
              <w:left w:val="single" w:color="000000" w:sz="6" w:space="0"/>
              <w:bottom w:val="single" w:color="000000" w:sz="6" w:space="0"/>
              <w:right w:val="single" w:color="000000" w:sz="6" w:space="0"/>
            </w:tcBorders>
            <w:vAlign w:val="center"/>
          </w:tcPr>
          <w:p w14:paraId="65ADB744">
            <w:pPr>
              <w:jc w:val="center"/>
              <w:rPr>
                <w:rFonts w:hint="default"/>
                <w:sz w:val="18"/>
                <w:szCs w:val="18"/>
                <w:lang w:val="en-US" w:eastAsia="zh-CN"/>
              </w:rPr>
            </w:pPr>
            <w:r>
              <w:rPr>
                <w:rFonts w:hint="eastAsia"/>
                <w:sz w:val="18"/>
                <w:szCs w:val="18"/>
                <w:lang w:val="en-US" w:eastAsia="zh-CN"/>
              </w:rPr>
              <w:t>2024.06.21</w:t>
            </w:r>
          </w:p>
        </w:tc>
        <w:tc>
          <w:tcPr>
            <w:tcW w:w="2509" w:type="dxa"/>
            <w:tcBorders>
              <w:top w:val="single" w:color="000000" w:sz="6" w:space="0"/>
              <w:left w:val="nil"/>
              <w:bottom w:val="single" w:color="000000" w:sz="6" w:space="0"/>
              <w:right w:val="single" w:color="000000" w:sz="6" w:space="0"/>
            </w:tcBorders>
            <w:vAlign w:val="center"/>
          </w:tcPr>
          <w:p w14:paraId="3F7FC875">
            <w:pPr>
              <w:jc w:val="center"/>
              <w:rPr>
                <w:rFonts w:hint="default" w:ascii="宋体" w:hAnsi="宋体"/>
                <w:sz w:val="18"/>
                <w:szCs w:val="18"/>
                <w:lang w:val="en-US" w:eastAsia="zh-CN"/>
              </w:rPr>
            </w:pPr>
            <w:r>
              <w:rPr>
                <w:rFonts w:hint="eastAsia" w:ascii="宋体" w:hAnsi="宋体"/>
                <w:sz w:val="18"/>
                <w:szCs w:val="18"/>
                <w:lang w:val="en-US" w:eastAsia="zh-CN"/>
              </w:rPr>
              <w:t>REV 04　</w:t>
            </w:r>
          </w:p>
        </w:tc>
        <w:tc>
          <w:tcPr>
            <w:tcW w:w="3633" w:type="dxa"/>
            <w:tcBorders>
              <w:top w:val="single" w:color="000000" w:sz="6" w:space="0"/>
              <w:left w:val="nil"/>
              <w:bottom w:val="single" w:color="000000" w:sz="6" w:space="0"/>
              <w:right w:val="single" w:color="000000" w:sz="6" w:space="0"/>
            </w:tcBorders>
            <w:vAlign w:val="center"/>
          </w:tcPr>
          <w:p w14:paraId="48C550CE">
            <w:pPr>
              <w:rPr>
                <w:rFonts w:hint="default" w:ascii="宋体" w:hAnsi="宋体"/>
                <w:sz w:val="18"/>
                <w:szCs w:val="18"/>
                <w:lang w:val="en-US" w:eastAsia="zh-CN"/>
              </w:rPr>
            </w:pPr>
            <w:r>
              <w:rPr>
                <w:rFonts w:hint="eastAsia" w:ascii="宋体" w:hAnsi="宋体"/>
                <w:sz w:val="18"/>
                <w:szCs w:val="18"/>
                <w:lang w:val="en-US" w:eastAsia="zh-CN"/>
              </w:rPr>
              <w:t>NAS内容拆分出去，内容对齐V9.0</w:t>
            </w:r>
          </w:p>
        </w:tc>
      </w:tr>
    </w:tbl>
    <w:p w14:paraId="286A1787">
      <w:pPr>
        <w:pStyle w:val="39"/>
        <w:rPr>
          <w:rFonts w:hint="eastAsia"/>
          <w:lang w:val="en-US" w:eastAsia="zh-CN"/>
        </w:rPr>
      </w:pPr>
    </w:p>
    <w:p w14:paraId="6011C98F">
      <w:pPr>
        <w:pStyle w:val="39"/>
        <w:rPr>
          <w:rFonts w:hint="eastAsia"/>
          <w:lang w:val="en-US" w:eastAsia="zh-CN"/>
        </w:rPr>
      </w:pPr>
    </w:p>
    <w:p w14:paraId="4D87B329">
      <w:pPr>
        <w:pStyle w:val="39"/>
        <w:rPr>
          <w:rFonts w:hint="eastAsia"/>
          <w:lang w:val="en-US" w:eastAsia="zh-CN"/>
        </w:rPr>
      </w:pPr>
    </w:p>
    <w:p w14:paraId="20385840">
      <w:pPr>
        <w:pStyle w:val="39"/>
        <w:rPr>
          <w:rFonts w:hint="eastAsia"/>
          <w:lang w:val="en-US" w:eastAsia="zh-CN"/>
        </w:rPr>
      </w:pPr>
    </w:p>
    <w:p w14:paraId="7F2BA28F">
      <w:pPr>
        <w:pStyle w:val="39"/>
        <w:rPr>
          <w:rFonts w:hint="eastAsia"/>
          <w:lang w:val="en-US" w:eastAsia="zh-CN"/>
        </w:rPr>
      </w:pPr>
    </w:p>
    <w:p w14:paraId="16C64050">
      <w:pPr>
        <w:pStyle w:val="39"/>
        <w:rPr>
          <w:rFonts w:hint="eastAsia"/>
          <w:lang w:val="en-US" w:eastAsia="zh-CN"/>
        </w:rPr>
      </w:pPr>
    </w:p>
    <w:p w14:paraId="122E7A79">
      <w:pPr>
        <w:pStyle w:val="39"/>
        <w:rPr>
          <w:rFonts w:hint="eastAsia"/>
          <w:lang w:val="en-US" w:eastAsia="zh-CN"/>
        </w:rPr>
      </w:pPr>
    </w:p>
    <w:p w14:paraId="77ADC7E5">
      <w:pPr>
        <w:pStyle w:val="39"/>
        <w:rPr>
          <w:rFonts w:hint="eastAsia"/>
          <w:lang w:val="en-US" w:eastAsia="zh-CN"/>
        </w:rPr>
      </w:pPr>
    </w:p>
    <w:p w14:paraId="184C4163">
      <w:pPr>
        <w:pStyle w:val="39"/>
        <w:rPr>
          <w:rFonts w:hint="eastAsia"/>
          <w:lang w:val="en-US" w:eastAsia="zh-CN"/>
        </w:rPr>
      </w:pPr>
    </w:p>
    <w:p w14:paraId="28E6BA18">
      <w:pPr>
        <w:pStyle w:val="39"/>
        <w:rPr>
          <w:rFonts w:hint="eastAsia"/>
          <w:lang w:val="en-US" w:eastAsia="zh-CN"/>
        </w:rPr>
      </w:pPr>
    </w:p>
    <w:p w14:paraId="5BF55F91">
      <w:pPr>
        <w:pStyle w:val="39"/>
        <w:rPr>
          <w:rFonts w:hint="eastAsia"/>
          <w:lang w:val="en-US" w:eastAsia="zh-CN"/>
        </w:rPr>
      </w:pPr>
    </w:p>
    <w:p w14:paraId="793C0263">
      <w:pPr>
        <w:pStyle w:val="39"/>
        <w:rPr>
          <w:rFonts w:hint="eastAsia"/>
          <w:lang w:val="en-US" w:eastAsia="zh-CN"/>
        </w:rPr>
      </w:pPr>
    </w:p>
    <w:p w14:paraId="3776BB2A">
      <w:pPr>
        <w:pStyle w:val="39"/>
        <w:rPr>
          <w:rFonts w:hint="eastAsia"/>
          <w:lang w:val="en-US" w:eastAsia="zh-CN"/>
        </w:rPr>
      </w:pPr>
    </w:p>
    <w:p w14:paraId="4C58A0AE">
      <w:pPr>
        <w:pStyle w:val="39"/>
        <w:rPr>
          <w:rFonts w:hint="eastAsia"/>
          <w:lang w:val="en-US" w:eastAsia="zh-CN"/>
        </w:rPr>
      </w:pPr>
    </w:p>
    <w:p w14:paraId="262AF14F">
      <w:pPr>
        <w:pStyle w:val="39"/>
        <w:rPr>
          <w:rFonts w:hint="eastAsia"/>
          <w:lang w:val="en-US" w:eastAsia="zh-CN"/>
        </w:rPr>
      </w:pPr>
    </w:p>
    <w:p w14:paraId="6CDE3D79">
      <w:pPr>
        <w:rPr>
          <w:lang w:eastAsia="zh-TW"/>
        </w:rPr>
      </w:pPr>
    </w:p>
    <w:p w14:paraId="0384B1E9">
      <w:pPr>
        <w:rPr>
          <w:b/>
          <w:bCs/>
          <w:sz w:val="48"/>
          <w:szCs w:val="44"/>
          <w:lang w:val="zh-CN"/>
        </w:rPr>
      </w:pPr>
      <w:r>
        <w:rPr>
          <w:b/>
          <w:bCs/>
          <w:sz w:val="48"/>
          <w:szCs w:val="44"/>
          <w:lang w:val="zh-CN"/>
        </w:rPr>
        <w:br w:type="page"/>
      </w:r>
    </w:p>
    <w:p w14:paraId="6D13FFA3">
      <w:pPr>
        <w:widowControl/>
        <w:jc w:val="center"/>
        <w:rPr>
          <w:b/>
          <w:bCs/>
          <w:sz w:val="48"/>
          <w:szCs w:val="44"/>
        </w:rPr>
      </w:pPr>
      <w:r>
        <w:rPr>
          <w:b/>
          <w:bCs/>
          <w:sz w:val="48"/>
          <w:szCs w:val="44"/>
          <w:lang w:val="zh-CN"/>
        </w:rPr>
        <w:t>目</w:t>
      </w:r>
      <w:r>
        <w:rPr>
          <w:rFonts w:hint="eastAsia"/>
          <w:b/>
          <w:bCs/>
          <w:sz w:val="48"/>
          <w:szCs w:val="44"/>
          <w:lang w:val="en-US" w:eastAsia="zh-CN"/>
        </w:rPr>
        <w:t xml:space="preserve"> </w:t>
      </w:r>
      <w:r>
        <w:rPr>
          <w:b/>
          <w:bCs/>
          <w:sz w:val="48"/>
          <w:szCs w:val="44"/>
          <w:lang w:val="zh-CN"/>
        </w:rPr>
        <w:t>录</w:t>
      </w:r>
    </w:p>
    <w:p w14:paraId="33FB6157">
      <w:pPr>
        <w:pStyle w:val="18"/>
        <w:tabs>
          <w:tab w:val="right" w:leader="dot" w:pos="9866"/>
        </w:tabs>
      </w:pPr>
      <w:r>
        <w:rPr>
          <w:rFonts w:ascii="Times New Roman" w:hAnsi="Times New Roman"/>
          <w:caps w:val="0"/>
          <w:sz w:val="20"/>
          <w:szCs w:val="20"/>
        </w:rPr>
        <w:fldChar w:fldCharType="begin"/>
      </w:r>
      <w:r>
        <w:rPr>
          <w:rFonts w:ascii="Times New Roman" w:hAnsi="Times New Roman"/>
          <w:caps w:val="0"/>
          <w:sz w:val="20"/>
          <w:szCs w:val="20"/>
        </w:rPr>
        <w:instrText xml:space="preserve"> TOC \o "1-3" \h \z \u </w:instrText>
      </w:r>
      <w:r>
        <w:rPr>
          <w:rFonts w:ascii="Times New Roman" w:hAnsi="Times New Roman"/>
          <w:caps w:val="0"/>
          <w:sz w:val="20"/>
          <w:szCs w:val="20"/>
        </w:rPr>
        <w:fldChar w:fldCharType="separate"/>
      </w:r>
      <w:r>
        <w:rPr>
          <w:rFonts w:ascii="Times New Roman" w:hAnsi="Times New Roman"/>
          <w:caps w:val="0"/>
          <w:szCs w:val="20"/>
        </w:rPr>
        <w:fldChar w:fldCharType="begin"/>
      </w:r>
      <w:r>
        <w:rPr>
          <w:rFonts w:ascii="Times New Roman" w:hAnsi="Times New Roman"/>
          <w:caps w:val="0"/>
          <w:szCs w:val="20"/>
        </w:rPr>
        <w:instrText xml:space="preserve"> HYPERLINK \l _Toc17588 </w:instrText>
      </w:r>
      <w:r>
        <w:rPr>
          <w:rFonts w:ascii="Times New Roman" w:hAnsi="Times New Roman"/>
          <w:caps w:val="0"/>
          <w:szCs w:val="20"/>
        </w:rPr>
        <w:fldChar w:fldCharType="separate"/>
      </w:r>
      <w:r>
        <w:rPr>
          <w:rFonts w:hint="default" w:ascii="宋体" w:hAnsi="宋体" w:eastAsia="宋体" w:cs="宋体"/>
          <w:bCs/>
          <w:szCs w:val="144"/>
        </w:rPr>
        <w:t xml:space="preserve">1 </w:t>
      </w:r>
      <w:r>
        <w:rPr>
          <w:rFonts w:hint="eastAsia"/>
          <w:lang w:val="en-US" w:eastAsia="zh-CN"/>
        </w:rPr>
        <w:t>概述</w:t>
      </w:r>
      <w:r>
        <w:tab/>
      </w:r>
      <w:r>
        <w:fldChar w:fldCharType="begin"/>
      </w:r>
      <w:r>
        <w:instrText xml:space="preserve"> PAGEREF _Toc17588 \h </w:instrText>
      </w:r>
      <w:r>
        <w:fldChar w:fldCharType="separate"/>
      </w:r>
      <w:r>
        <w:t>- 3 -</w:t>
      </w:r>
      <w:r>
        <w:fldChar w:fldCharType="end"/>
      </w:r>
      <w:r>
        <w:rPr>
          <w:rFonts w:ascii="Times New Roman" w:hAnsi="Times New Roman"/>
          <w:caps w:val="0"/>
          <w:szCs w:val="20"/>
        </w:rPr>
        <w:fldChar w:fldCharType="end"/>
      </w:r>
    </w:p>
    <w:p w14:paraId="6B3A0EF2">
      <w:pPr>
        <w:pStyle w:val="21"/>
        <w:tabs>
          <w:tab w:val="right" w:leader="dot" w:pos="9866"/>
        </w:tabs>
      </w:pPr>
      <w:r>
        <w:rPr>
          <w:bCs/>
          <w:szCs w:val="20"/>
          <w:lang w:val="zh-CN"/>
        </w:rPr>
        <w:fldChar w:fldCharType="begin"/>
      </w:r>
      <w:r>
        <w:rPr>
          <w:bCs/>
          <w:szCs w:val="20"/>
          <w:lang w:val="zh-CN"/>
        </w:rPr>
        <w:instrText xml:space="preserve"> HYPERLINK \l _Toc9345 </w:instrText>
      </w:r>
      <w:r>
        <w:rPr>
          <w:bCs/>
          <w:szCs w:val="20"/>
          <w:lang w:val="zh-CN"/>
        </w:rPr>
        <w:fldChar w:fldCharType="separate"/>
      </w:r>
      <w:r>
        <w:rPr>
          <w:rFonts w:hint="default" w:ascii="宋体" w:hAnsi="宋体" w:eastAsia="宋体" w:cs="宋体"/>
          <w:bCs/>
          <w:snapToGrid w:val="0"/>
          <w:szCs w:val="36"/>
        </w:rPr>
        <w:t xml:space="preserve">1.1 </w:t>
      </w:r>
      <w:r>
        <w:rPr>
          <w:rFonts w:hint="eastAsia"/>
          <w:lang w:val="en-US" w:eastAsia="zh-CN"/>
        </w:rPr>
        <w:t>产品介绍</w:t>
      </w:r>
      <w:r>
        <w:tab/>
      </w:r>
      <w:r>
        <w:fldChar w:fldCharType="begin"/>
      </w:r>
      <w:r>
        <w:instrText xml:space="preserve"> PAGEREF _Toc9345 \h </w:instrText>
      </w:r>
      <w:r>
        <w:fldChar w:fldCharType="separate"/>
      </w:r>
      <w:r>
        <w:t>- 3 -</w:t>
      </w:r>
      <w:r>
        <w:fldChar w:fldCharType="end"/>
      </w:r>
      <w:r>
        <w:rPr>
          <w:bCs/>
          <w:szCs w:val="20"/>
          <w:lang w:val="zh-CN"/>
        </w:rPr>
        <w:fldChar w:fldCharType="end"/>
      </w:r>
    </w:p>
    <w:p w14:paraId="0816DF46">
      <w:pPr>
        <w:pStyle w:val="12"/>
        <w:tabs>
          <w:tab w:val="right" w:leader="dot" w:pos="9866"/>
        </w:tabs>
      </w:pPr>
      <w:r>
        <w:rPr>
          <w:bCs/>
          <w:szCs w:val="20"/>
          <w:lang w:val="zh-CN"/>
        </w:rPr>
        <w:fldChar w:fldCharType="begin"/>
      </w:r>
      <w:r>
        <w:rPr>
          <w:bCs/>
          <w:szCs w:val="20"/>
          <w:lang w:val="zh-CN"/>
        </w:rPr>
        <w:instrText xml:space="preserve"> HYPERLINK \l _Toc28155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1.1.1 </w:t>
      </w:r>
      <w:r>
        <w:rPr>
          <w:rFonts w:hint="eastAsia"/>
          <w:lang w:val="en-US" w:eastAsia="zh-CN"/>
        </w:rPr>
        <w:t>i2COOPY</w:t>
      </w:r>
      <w:r>
        <w:tab/>
      </w:r>
      <w:r>
        <w:fldChar w:fldCharType="begin"/>
      </w:r>
      <w:r>
        <w:instrText xml:space="preserve"> PAGEREF _Toc28155 \h </w:instrText>
      </w:r>
      <w:r>
        <w:fldChar w:fldCharType="separate"/>
      </w:r>
      <w:r>
        <w:t>- 3 -</w:t>
      </w:r>
      <w:r>
        <w:fldChar w:fldCharType="end"/>
      </w:r>
      <w:r>
        <w:rPr>
          <w:bCs/>
          <w:szCs w:val="20"/>
          <w:lang w:val="zh-CN"/>
        </w:rPr>
        <w:fldChar w:fldCharType="end"/>
      </w:r>
    </w:p>
    <w:p w14:paraId="4D9BF41E">
      <w:pPr>
        <w:pStyle w:val="12"/>
        <w:tabs>
          <w:tab w:val="right" w:leader="dot" w:pos="9866"/>
        </w:tabs>
      </w:pPr>
      <w:r>
        <w:rPr>
          <w:bCs/>
          <w:szCs w:val="20"/>
          <w:lang w:val="zh-CN"/>
        </w:rPr>
        <w:fldChar w:fldCharType="begin"/>
      </w:r>
      <w:r>
        <w:rPr>
          <w:bCs/>
          <w:szCs w:val="20"/>
          <w:lang w:val="zh-CN"/>
        </w:rPr>
        <w:instrText xml:space="preserve"> HYPERLINK \l _Toc12251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1.1.2 </w:t>
      </w:r>
      <w:r>
        <w:rPr>
          <w:rFonts w:hint="eastAsia"/>
          <w:lang w:val="en-US" w:eastAsia="zh-CN"/>
        </w:rPr>
        <w:t>i2CDP</w:t>
      </w:r>
      <w:r>
        <w:tab/>
      </w:r>
      <w:r>
        <w:fldChar w:fldCharType="begin"/>
      </w:r>
      <w:r>
        <w:instrText xml:space="preserve"> PAGEREF _Toc12251 \h </w:instrText>
      </w:r>
      <w:r>
        <w:fldChar w:fldCharType="separate"/>
      </w:r>
      <w:r>
        <w:t>- 3 -</w:t>
      </w:r>
      <w:r>
        <w:fldChar w:fldCharType="end"/>
      </w:r>
      <w:r>
        <w:rPr>
          <w:bCs/>
          <w:szCs w:val="20"/>
          <w:lang w:val="zh-CN"/>
        </w:rPr>
        <w:fldChar w:fldCharType="end"/>
      </w:r>
    </w:p>
    <w:p w14:paraId="7347F441">
      <w:pPr>
        <w:pStyle w:val="21"/>
        <w:tabs>
          <w:tab w:val="right" w:leader="dot" w:pos="9866"/>
        </w:tabs>
      </w:pPr>
      <w:r>
        <w:rPr>
          <w:bCs/>
          <w:szCs w:val="20"/>
          <w:lang w:val="zh-CN"/>
        </w:rPr>
        <w:fldChar w:fldCharType="begin"/>
      </w:r>
      <w:r>
        <w:rPr>
          <w:bCs/>
          <w:szCs w:val="20"/>
          <w:lang w:val="zh-CN"/>
        </w:rPr>
        <w:instrText xml:space="preserve"> HYPERLINK \l _Toc17544 </w:instrText>
      </w:r>
      <w:r>
        <w:rPr>
          <w:bCs/>
          <w:szCs w:val="20"/>
          <w:lang w:val="zh-CN"/>
        </w:rPr>
        <w:fldChar w:fldCharType="separate"/>
      </w:r>
      <w:r>
        <w:rPr>
          <w:rFonts w:hint="default" w:ascii="宋体" w:hAnsi="宋体" w:eastAsia="宋体" w:cs="宋体"/>
          <w:bCs/>
          <w:snapToGrid w:val="0"/>
          <w:szCs w:val="36"/>
          <w:lang w:val="en-US" w:eastAsia="zh-CN"/>
        </w:rPr>
        <w:t xml:space="preserve">1.2 </w:t>
      </w:r>
      <w:r>
        <w:rPr>
          <w:rFonts w:hint="eastAsia"/>
          <w:lang w:val="en-US" w:eastAsia="zh-CN"/>
        </w:rPr>
        <w:t>产品架构</w:t>
      </w:r>
      <w:r>
        <w:tab/>
      </w:r>
      <w:r>
        <w:fldChar w:fldCharType="begin"/>
      </w:r>
      <w:r>
        <w:instrText xml:space="preserve"> PAGEREF _Toc17544 \h </w:instrText>
      </w:r>
      <w:r>
        <w:fldChar w:fldCharType="separate"/>
      </w:r>
      <w:r>
        <w:t>- 4 -</w:t>
      </w:r>
      <w:r>
        <w:fldChar w:fldCharType="end"/>
      </w:r>
      <w:r>
        <w:rPr>
          <w:bCs/>
          <w:szCs w:val="20"/>
          <w:lang w:val="zh-CN"/>
        </w:rPr>
        <w:fldChar w:fldCharType="end"/>
      </w:r>
    </w:p>
    <w:p w14:paraId="21BCA2F9">
      <w:pPr>
        <w:pStyle w:val="12"/>
        <w:tabs>
          <w:tab w:val="right" w:leader="dot" w:pos="9866"/>
        </w:tabs>
      </w:pPr>
      <w:r>
        <w:rPr>
          <w:bCs/>
          <w:szCs w:val="20"/>
          <w:lang w:val="zh-CN"/>
        </w:rPr>
        <w:fldChar w:fldCharType="begin"/>
      </w:r>
      <w:r>
        <w:rPr>
          <w:bCs/>
          <w:szCs w:val="20"/>
          <w:lang w:val="zh-CN"/>
        </w:rPr>
        <w:instrText xml:space="preserve"> HYPERLINK \l _Toc6153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1.2.1 </w:t>
      </w:r>
      <w:r>
        <w:rPr>
          <w:rFonts w:hint="eastAsia"/>
          <w:lang w:val="en-US" w:eastAsia="zh-CN"/>
        </w:rPr>
        <w:t>i2COOPY实时复制/i2CDP连续数据保护架构</w:t>
      </w:r>
      <w:r>
        <w:tab/>
      </w:r>
      <w:r>
        <w:fldChar w:fldCharType="begin"/>
      </w:r>
      <w:r>
        <w:instrText xml:space="preserve"> PAGEREF _Toc6153 \h </w:instrText>
      </w:r>
      <w:r>
        <w:fldChar w:fldCharType="separate"/>
      </w:r>
      <w:r>
        <w:t>- 4 -</w:t>
      </w:r>
      <w:r>
        <w:fldChar w:fldCharType="end"/>
      </w:r>
      <w:r>
        <w:rPr>
          <w:bCs/>
          <w:szCs w:val="20"/>
          <w:lang w:val="zh-CN"/>
        </w:rPr>
        <w:fldChar w:fldCharType="end"/>
      </w:r>
    </w:p>
    <w:p w14:paraId="15CB610E">
      <w:pPr>
        <w:pStyle w:val="18"/>
        <w:tabs>
          <w:tab w:val="right" w:leader="dot" w:pos="9866"/>
        </w:tabs>
      </w:pPr>
      <w:r>
        <w:rPr>
          <w:bCs/>
          <w:szCs w:val="20"/>
          <w:lang w:val="zh-CN"/>
        </w:rPr>
        <w:fldChar w:fldCharType="begin"/>
      </w:r>
      <w:r>
        <w:rPr>
          <w:bCs/>
          <w:szCs w:val="20"/>
          <w:lang w:val="zh-CN"/>
        </w:rPr>
        <w:instrText xml:space="preserve"> HYPERLINK \l _Toc18334 </w:instrText>
      </w:r>
      <w:r>
        <w:rPr>
          <w:bCs/>
          <w:szCs w:val="20"/>
          <w:lang w:val="zh-CN"/>
        </w:rPr>
        <w:fldChar w:fldCharType="separate"/>
      </w:r>
      <w:r>
        <w:rPr>
          <w:rFonts w:hint="default" w:ascii="宋体" w:hAnsi="宋体" w:eastAsia="宋体" w:cs="宋体"/>
          <w:bCs/>
          <w:szCs w:val="144"/>
        </w:rPr>
        <w:t xml:space="preserve">2 </w:t>
      </w:r>
      <w:r>
        <w:rPr>
          <w:rFonts w:hint="eastAsia"/>
          <w:lang w:val="en-US" w:eastAsia="zh-CN"/>
        </w:rPr>
        <w:t>安装部署</w:t>
      </w:r>
      <w:r>
        <w:tab/>
      </w:r>
      <w:r>
        <w:fldChar w:fldCharType="begin"/>
      </w:r>
      <w:r>
        <w:instrText xml:space="preserve"> PAGEREF _Toc18334 \h </w:instrText>
      </w:r>
      <w:r>
        <w:fldChar w:fldCharType="separate"/>
      </w:r>
      <w:r>
        <w:t>- 5 -</w:t>
      </w:r>
      <w:r>
        <w:fldChar w:fldCharType="end"/>
      </w:r>
      <w:r>
        <w:rPr>
          <w:bCs/>
          <w:szCs w:val="20"/>
          <w:lang w:val="zh-CN"/>
        </w:rPr>
        <w:fldChar w:fldCharType="end"/>
      </w:r>
    </w:p>
    <w:p w14:paraId="4CDB861D">
      <w:pPr>
        <w:pStyle w:val="21"/>
        <w:tabs>
          <w:tab w:val="right" w:leader="dot" w:pos="9866"/>
        </w:tabs>
      </w:pPr>
      <w:r>
        <w:rPr>
          <w:bCs/>
          <w:szCs w:val="20"/>
          <w:lang w:val="zh-CN"/>
        </w:rPr>
        <w:fldChar w:fldCharType="begin"/>
      </w:r>
      <w:r>
        <w:rPr>
          <w:bCs/>
          <w:szCs w:val="20"/>
          <w:lang w:val="zh-CN"/>
        </w:rPr>
        <w:instrText xml:space="preserve"> HYPERLINK \l _Toc24196 </w:instrText>
      </w:r>
      <w:r>
        <w:rPr>
          <w:bCs/>
          <w:szCs w:val="20"/>
          <w:lang w:val="zh-CN"/>
        </w:rPr>
        <w:fldChar w:fldCharType="separate"/>
      </w:r>
      <w:r>
        <w:rPr>
          <w:rFonts w:hint="default" w:ascii="宋体" w:hAnsi="宋体" w:eastAsia="宋体" w:cs="宋体"/>
          <w:bCs/>
          <w:snapToGrid w:val="0"/>
          <w:szCs w:val="36"/>
          <w:lang w:val="en-US"/>
        </w:rPr>
        <w:t xml:space="preserve">2.1 </w:t>
      </w:r>
      <w:r>
        <w:rPr>
          <w:rFonts w:hint="eastAsia"/>
          <w:lang w:val="en-US" w:eastAsia="zh-CN"/>
        </w:rPr>
        <w:t>安装控制台</w:t>
      </w:r>
      <w:r>
        <w:tab/>
      </w:r>
      <w:r>
        <w:fldChar w:fldCharType="begin"/>
      </w:r>
      <w:r>
        <w:instrText xml:space="preserve"> PAGEREF _Toc24196 \h </w:instrText>
      </w:r>
      <w:r>
        <w:fldChar w:fldCharType="separate"/>
      </w:r>
      <w:r>
        <w:t>- 5 -</w:t>
      </w:r>
      <w:r>
        <w:fldChar w:fldCharType="end"/>
      </w:r>
      <w:r>
        <w:rPr>
          <w:bCs/>
          <w:szCs w:val="20"/>
          <w:lang w:val="zh-CN"/>
        </w:rPr>
        <w:fldChar w:fldCharType="end"/>
      </w:r>
    </w:p>
    <w:p w14:paraId="77F865EC">
      <w:pPr>
        <w:pStyle w:val="21"/>
        <w:tabs>
          <w:tab w:val="right" w:leader="dot" w:pos="9866"/>
        </w:tabs>
      </w:pPr>
      <w:r>
        <w:rPr>
          <w:bCs/>
          <w:szCs w:val="20"/>
          <w:lang w:val="zh-CN"/>
        </w:rPr>
        <w:fldChar w:fldCharType="begin"/>
      </w:r>
      <w:r>
        <w:rPr>
          <w:bCs/>
          <w:szCs w:val="20"/>
          <w:lang w:val="zh-CN"/>
        </w:rPr>
        <w:instrText xml:space="preserve"> HYPERLINK \l _Toc32013 </w:instrText>
      </w:r>
      <w:r>
        <w:rPr>
          <w:bCs/>
          <w:szCs w:val="20"/>
          <w:lang w:val="zh-CN"/>
        </w:rPr>
        <w:fldChar w:fldCharType="separate"/>
      </w:r>
      <w:r>
        <w:rPr>
          <w:rFonts w:hint="default" w:ascii="宋体" w:hAnsi="宋体" w:eastAsia="宋体" w:cs="宋体"/>
          <w:bCs/>
          <w:snapToGrid w:val="0"/>
          <w:szCs w:val="36"/>
          <w:lang w:val="en-US" w:eastAsia="zh-CN"/>
        </w:rPr>
        <w:t xml:space="preserve">2.2 </w:t>
      </w:r>
      <w:r>
        <w:rPr>
          <w:rFonts w:hint="eastAsia"/>
          <w:lang w:val="en-US" w:eastAsia="zh-CN"/>
        </w:rPr>
        <w:t>安装drnode</w:t>
      </w:r>
      <w:r>
        <w:tab/>
      </w:r>
      <w:r>
        <w:fldChar w:fldCharType="begin"/>
      </w:r>
      <w:r>
        <w:instrText xml:space="preserve"> PAGEREF _Toc32013 \h </w:instrText>
      </w:r>
      <w:r>
        <w:fldChar w:fldCharType="separate"/>
      </w:r>
      <w:r>
        <w:t>- 5 -</w:t>
      </w:r>
      <w:r>
        <w:fldChar w:fldCharType="end"/>
      </w:r>
      <w:r>
        <w:rPr>
          <w:bCs/>
          <w:szCs w:val="20"/>
          <w:lang w:val="zh-CN"/>
        </w:rPr>
        <w:fldChar w:fldCharType="end"/>
      </w:r>
    </w:p>
    <w:p w14:paraId="0B078F51">
      <w:pPr>
        <w:pStyle w:val="12"/>
        <w:tabs>
          <w:tab w:val="right" w:leader="dot" w:pos="9866"/>
        </w:tabs>
      </w:pPr>
      <w:r>
        <w:rPr>
          <w:bCs/>
          <w:szCs w:val="20"/>
          <w:lang w:val="zh-CN"/>
        </w:rPr>
        <w:fldChar w:fldCharType="begin"/>
      </w:r>
      <w:r>
        <w:rPr>
          <w:bCs/>
          <w:szCs w:val="20"/>
          <w:lang w:val="zh-CN"/>
        </w:rPr>
        <w:instrText xml:space="preserve"> HYPERLINK \l _Toc15157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eastAsia="zh-TW"/>
        </w:rPr>
        <w:t xml:space="preserve">2.2.1 </w:t>
      </w:r>
      <w:r>
        <w:rPr>
          <w:rFonts w:hint="eastAsia"/>
          <w:lang w:eastAsia="zh-CN"/>
        </w:rPr>
        <w:t>Windows</w:t>
      </w:r>
      <w:r>
        <w:rPr>
          <w:lang w:eastAsia="zh-CN"/>
        </w:rPr>
        <w:t>安装</w:t>
      </w:r>
      <w:r>
        <w:rPr>
          <w:rFonts w:hint="eastAsia"/>
          <w:lang w:eastAsia="zh-CN"/>
        </w:rPr>
        <w:t>drnode</w:t>
      </w:r>
      <w:r>
        <w:rPr>
          <w:lang w:eastAsia="zh-CN"/>
        </w:rPr>
        <w:t>节点</w:t>
      </w:r>
      <w:r>
        <w:tab/>
      </w:r>
      <w:r>
        <w:fldChar w:fldCharType="begin"/>
      </w:r>
      <w:r>
        <w:instrText xml:space="preserve"> PAGEREF _Toc15157 \h </w:instrText>
      </w:r>
      <w:r>
        <w:fldChar w:fldCharType="separate"/>
      </w:r>
      <w:r>
        <w:t>- 5 -</w:t>
      </w:r>
      <w:r>
        <w:fldChar w:fldCharType="end"/>
      </w:r>
      <w:r>
        <w:rPr>
          <w:bCs/>
          <w:szCs w:val="20"/>
          <w:lang w:val="zh-CN"/>
        </w:rPr>
        <w:fldChar w:fldCharType="end"/>
      </w:r>
    </w:p>
    <w:p w14:paraId="19DDD45F">
      <w:pPr>
        <w:pStyle w:val="12"/>
        <w:tabs>
          <w:tab w:val="right" w:leader="dot" w:pos="9866"/>
        </w:tabs>
      </w:pPr>
      <w:r>
        <w:rPr>
          <w:bCs/>
          <w:szCs w:val="20"/>
          <w:lang w:val="zh-CN"/>
        </w:rPr>
        <w:fldChar w:fldCharType="begin"/>
      </w:r>
      <w:r>
        <w:rPr>
          <w:bCs/>
          <w:szCs w:val="20"/>
          <w:lang w:val="zh-CN"/>
        </w:rPr>
        <w:instrText xml:space="preserve"> HYPERLINK \l _Toc10534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eastAsia="zh-TW"/>
        </w:rPr>
        <w:t xml:space="preserve">2.2.2 </w:t>
      </w:r>
      <w:r>
        <w:rPr>
          <w:rFonts w:hint="eastAsia"/>
          <w:lang w:eastAsia="zh-CN"/>
        </w:rPr>
        <w:t>RHEL/CentOS/SUSE系统</w:t>
      </w:r>
      <w:r>
        <w:rPr>
          <w:lang w:eastAsia="zh-CN"/>
        </w:rPr>
        <w:t>安装</w:t>
      </w:r>
      <w:r>
        <w:rPr>
          <w:rFonts w:hint="eastAsia"/>
          <w:lang w:eastAsia="zh-CN"/>
        </w:rPr>
        <w:t>drnode</w:t>
      </w:r>
      <w:r>
        <w:rPr>
          <w:lang w:eastAsia="zh-CN"/>
        </w:rPr>
        <w:t>节点</w:t>
      </w:r>
      <w:r>
        <w:tab/>
      </w:r>
      <w:r>
        <w:fldChar w:fldCharType="begin"/>
      </w:r>
      <w:r>
        <w:instrText xml:space="preserve"> PAGEREF _Toc10534 \h </w:instrText>
      </w:r>
      <w:r>
        <w:fldChar w:fldCharType="separate"/>
      </w:r>
      <w:r>
        <w:t>- 8 -</w:t>
      </w:r>
      <w:r>
        <w:fldChar w:fldCharType="end"/>
      </w:r>
      <w:r>
        <w:rPr>
          <w:bCs/>
          <w:szCs w:val="20"/>
          <w:lang w:val="zh-CN"/>
        </w:rPr>
        <w:fldChar w:fldCharType="end"/>
      </w:r>
    </w:p>
    <w:p w14:paraId="162EDF14">
      <w:pPr>
        <w:pStyle w:val="12"/>
        <w:tabs>
          <w:tab w:val="right" w:leader="dot" w:pos="9866"/>
        </w:tabs>
      </w:pPr>
      <w:r>
        <w:rPr>
          <w:bCs/>
          <w:szCs w:val="20"/>
          <w:lang w:val="zh-CN"/>
        </w:rPr>
        <w:fldChar w:fldCharType="begin"/>
      </w:r>
      <w:r>
        <w:rPr>
          <w:bCs/>
          <w:szCs w:val="20"/>
          <w:lang w:val="zh-CN"/>
        </w:rPr>
        <w:instrText xml:space="preserve"> HYPERLINK \l _Toc17667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eastAsia="zh-TW"/>
        </w:rPr>
        <w:t xml:space="preserve">2.2.3 </w:t>
      </w:r>
      <w:r>
        <w:rPr>
          <w:rFonts w:hint="eastAsia"/>
          <w:lang w:eastAsia="zh-CN"/>
        </w:rPr>
        <w:t>Ubuntu</w:t>
      </w:r>
      <w:r>
        <w:rPr>
          <w:rFonts w:hint="eastAsia"/>
          <w:lang w:val="en-US" w:eastAsia="zh-CN"/>
        </w:rPr>
        <w:t>/Debian</w:t>
      </w:r>
      <w:r>
        <w:rPr>
          <w:rFonts w:hint="eastAsia"/>
          <w:lang w:eastAsia="zh-CN"/>
        </w:rPr>
        <w:t>系统安装drnode节点</w:t>
      </w:r>
      <w:r>
        <w:tab/>
      </w:r>
      <w:r>
        <w:fldChar w:fldCharType="begin"/>
      </w:r>
      <w:r>
        <w:instrText xml:space="preserve"> PAGEREF _Toc17667 \h </w:instrText>
      </w:r>
      <w:r>
        <w:fldChar w:fldCharType="separate"/>
      </w:r>
      <w:r>
        <w:t>- 8 -</w:t>
      </w:r>
      <w:r>
        <w:fldChar w:fldCharType="end"/>
      </w:r>
      <w:r>
        <w:rPr>
          <w:bCs/>
          <w:szCs w:val="20"/>
          <w:lang w:val="zh-CN"/>
        </w:rPr>
        <w:fldChar w:fldCharType="end"/>
      </w:r>
    </w:p>
    <w:p w14:paraId="559F47CC">
      <w:pPr>
        <w:pStyle w:val="18"/>
        <w:tabs>
          <w:tab w:val="right" w:leader="dot" w:pos="9866"/>
        </w:tabs>
      </w:pPr>
      <w:r>
        <w:rPr>
          <w:bCs/>
          <w:szCs w:val="20"/>
          <w:lang w:val="zh-CN"/>
        </w:rPr>
        <w:fldChar w:fldCharType="begin"/>
      </w:r>
      <w:r>
        <w:rPr>
          <w:bCs/>
          <w:szCs w:val="20"/>
          <w:lang w:val="zh-CN"/>
        </w:rPr>
        <w:instrText xml:space="preserve"> HYPERLINK \l _Toc25487 </w:instrText>
      </w:r>
      <w:r>
        <w:rPr>
          <w:bCs/>
          <w:szCs w:val="20"/>
          <w:lang w:val="zh-CN"/>
        </w:rPr>
        <w:fldChar w:fldCharType="separate"/>
      </w:r>
      <w:r>
        <w:rPr>
          <w:rFonts w:hint="default" w:ascii="宋体" w:hAnsi="宋体" w:eastAsia="宋体" w:cs="宋体"/>
          <w:bCs/>
          <w:szCs w:val="144"/>
        </w:rPr>
        <w:t xml:space="preserve">3 </w:t>
      </w:r>
      <w:r>
        <w:rPr>
          <w:rFonts w:hint="eastAsia"/>
          <w:lang w:val="en-US" w:eastAsia="zh-CN"/>
        </w:rPr>
        <w:t>资源管理</w:t>
      </w:r>
      <w:r>
        <w:tab/>
      </w:r>
      <w:r>
        <w:fldChar w:fldCharType="begin"/>
      </w:r>
      <w:r>
        <w:instrText xml:space="preserve"> PAGEREF _Toc25487 \h </w:instrText>
      </w:r>
      <w:r>
        <w:fldChar w:fldCharType="separate"/>
      </w:r>
      <w:r>
        <w:t>- 10 -</w:t>
      </w:r>
      <w:r>
        <w:fldChar w:fldCharType="end"/>
      </w:r>
      <w:r>
        <w:rPr>
          <w:bCs/>
          <w:szCs w:val="20"/>
          <w:lang w:val="zh-CN"/>
        </w:rPr>
        <w:fldChar w:fldCharType="end"/>
      </w:r>
    </w:p>
    <w:p w14:paraId="09100BE6">
      <w:pPr>
        <w:pStyle w:val="21"/>
        <w:tabs>
          <w:tab w:val="right" w:leader="dot" w:pos="9866"/>
        </w:tabs>
      </w:pPr>
      <w:r>
        <w:rPr>
          <w:bCs/>
          <w:szCs w:val="20"/>
          <w:lang w:val="zh-CN"/>
        </w:rPr>
        <w:fldChar w:fldCharType="begin"/>
      </w:r>
      <w:r>
        <w:rPr>
          <w:bCs/>
          <w:szCs w:val="20"/>
          <w:lang w:val="zh-CN"/>
        </w:rPr>
        <w:instrText xml:space="preserve"> HYPERLINK \l _Toc2035 </w:instrText>
      </w:r>
      <w:r>
        <w:rPr>
          <w:bCs/>
          <w:szCs w:val="20"/>
          <w:lang w:val="zh-CN"/>
        </w:rPr>
        <w:fldChar w:fldCharType="separate"/>
      </w:r>
      <w:r>
        <w:rPr>
          <w:rFonts w:hint="default" w:ascii="宋体" w:hAnsi="宋体" w:eastAsia="宋体" w:cs="宋体"/>
          <w:bCs/>
          <w:snapToGrid w:val="0"/>
          <w:szCs w:val="36"/>
          <w:lang w:val="en-US" w:eastAsia="zh-CN"/>
        </w:rPr>
        <w:t xml:space="preserve">3.1 </w:t>
      </w:r>
      <w:r>
        <w:rPr>
          <w:rFonts w:hint="eastAsia"/>
          <w:lang w:val="en-US" w:eastAsia="zh-CN"/>
        </w:rPr>
        <w:t>容灾备份资源</w:t>
      </w:r>
      <w:r>
        <w:tab/>
      </w:r>
      <w:r>
        <w:fldChar w:fldCharType="begin"/>
      </w:r>
      <w:r>
        <w:instrText xml:space="preserve"> PAGEREF _Toc2035 \h </w:instrText>
      </w:r>
      <w:r>
        <w:fldChar w:fldCharType="separate"/>
      </w:r>
      <w:r>
        <w:t>- 10 -</w:t>
      </w:r>
      <w:r>
        <w:fldChar w:fldCharType="end"/>
      </w:r>
      <w:r>
        <w:rPr>
          <w:bCs/>
          <w:szCs w:val="20"/>
          <w:lang w:val="zh-CN"/>
        </w:rPr>
        <w:fldChar w:fldCharType="end"/>
      </w:r>
    </w:p>
    <w:p w14:paraId="0FB4EA06">
      <w:pPr>
        <w:pStyle w:val="12"/>
        <w:tabs>
          <w:tab w:val="right" w:leader="dot" w:pos="9866"/>
        </w:tabs>
      </w:pPr>
      <w:r>
        <w:rPr>
          <w:bCs/>
          <w:szCs w:val="20"/>
          <w:lang w:val="zh-CN"/>
        </w:rPr>
        <w:fldChar w:fldCharType="begin"/>
      </w:r>
      <w:r>
        <w:rPr>
          <w:bCs/>
          <w:szCs w:val="20"/>
          <w:lang w:val="zh-CN"/>
        </w:rPr>
        <w:instrText xml:space="preserve"> HYPERLINK \l _Toc22367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3.1.1 </w:t>
      </w:r>
      <w:r>
        <w:rPr>
          <w:rFonts w:hint="eastAsia"/>
          <w:lang w:val="en-US" w:eastAsia="zh-CN"/>
        </w:rPr>
        <w:t>节点管理</w:t>
      </w:r>
      <w:r>
        <w:tab/>
      </w:r>
      <w:r>
        <w:fldChar w:fldCharType="begin"/>
      </w:r>
      <w:r>
        <w:instrText xml:space="preserve"> PAGEREF _Toc22367 \h </w:instrText>
      </w:r>
      <w:r>
        <w:fldChar w:fldCharType="separate"/>
      </w:r>
      <w:r>
        <w:t>- 10 -</w:t>
      </w:r>
      <w:r>
        <w:fldChar w:fldCharType="end"/>
      </w:r>
      <w:r>
        <w:rPr>
          <w:bCs/>
          <w:szCs w:val="20"/>
          <w:lang w:val="zh-CN"/>
        </w:rPr>
        <w:fldChar w:fldCharType="end"/>
      </w:r>
    </w:p>
    <w:p w14:paraId="2FE08BCA">
      <w:pPr>
        <w:pStyle w:val="12"/>
        <w:tabs>
          <w:tab w:val="right" w:leader="dot" w:pos="9866"/>
        </w:tabs>
      </w:pPr>
      <w:r>
        <w:rPr>
          <w:bCs/>
          <w:szCs w:val="20"/>
          <w:lang w:val="zh-CN"/>
        </w:rPr>
        <w:fldChar w:fldCharType="begin"/>
      </w:r>
      <w:r>
        <w:rPr>
          <w:bCs/>
          <w:szCs w:val="20"/>
          <w:lang w:val="zh-CN"/>
        </w:rPr>
        <w:instrText xml:space="preserve"> HYPERLINK \l _Toc15678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3.1.2 </w:t>
      </w:r>
      <w:r>
        <w:rPr>
          <w:rFonts w:hint="eastAsia"/>
          <w:lang w:val="en-US" w:eastAsia="zh-CN"/>
        </w:rPr>
        <w:t>生产集群</w:t>
      </w:r>
      <w:r>
        <w:tab/>
      </w:r>
      <w:r>
        <w:fldChar w:fldCharType="begin"/>
      </w:r>
      <w:r>
        <w:instrText xml:space="preserve"> PAGEREF _Toc15678 \h </w:instrText>
      </w:r>
      <w:r>
        <w:fldChar w:fldCharType="separate"/>
      </w:r>
      <w:r>
        <w:t>- 16 -</w:t>
      </w:r>
      <w:r>
        <w:fldChar w:fldCharType="end"/>
      </w:r>
      <w:r>
        <w:rPr>
          <w:bCs/>
          <w:szCs w:val="20"/>
          <w:lang w:val="zh-CN"/>
        </w:rPr>
        <w:fldChar w:fldCharType="end"/>
      </w:r>
    </w:p>
    <w:p w14:paraId="04CF3EC0">
      <w:pPr>
        <w:pStyle w:val="18"/>
        <w:tabs>
          <w:tab w:val="right" w:leader="dot" w:pos="9866"/>
        </w:tabs>
      </w:pPr>
      <w:r>
        <w:rPr>
          <w:bCs/>
          <w:szCs w:val="20"/>
          <w:lang w:val="zh-CN"/>
        </w:rPr>
        <w:fldChar w:fldCharType="begin"/>
      </w:r>
      <w:r>
        <w:rPr>
          <w:bCs/>
          <w:szCs w:val="20"/>
          <w:lang w:val="zh-CN"/>
        </w:rPr>
        <w:instrText xml:space="preserve"> HYPERLINK \l _Toc12651 </w:instrText>
      </w:r>
      <w:r>
        <w:rPr>
          <w:bCs/>
          <w:szCs w:val="20"/>
          <w:lang w:val="zh-CN"/>
        </w:rPr>
        <w:fldChar w:fldCharType="separate"/>
      </w:r>
      <w:r>
        <w:rPr>
          <w:rFonts w:hint="default" w:ascii="宋体" w:hAnsi="宋体" w:eastAsia="宋体" w:cs="宋体"/>
          <w:bCs/>
          <w:szCs w:val="144"/>
        </w:rPr>
        <w:t xml:space="preserve">4 </w:t>
      </w:r>
      <w:r>
        <w:rPr>
          <w:rFonts w:hint="eastAsia"/>
          <w:lang w:val="en-US" w:eastAsia="zh-CN"/>
        </w:rPr>
        <w:t>容灾&amp;迁移</w:t>
      </w:r>
      <w:r>
        <w:tab/>
      </w:r>
      <w:r>
        <w:fldChar w:fldCharType="begin"/>
      </w:r>
      <w:r>
        <w:instrText xml:space="preserve"> PAGEREF _Toc12651 \h </w:instrText>
      </w:r>
      <w:r>
        <w:fldChar w:fldCharType="separate"/>
      </w:r>
      <w:r>
        <w:t>- 31 -</w:t>
      </w:r>
      <w:r>
        <w:fldChar w:fldCharType="end"/>
      </w:r>
      <w:r>
        <w:rPr>
          <w:bCs/>
          <w:szCs w:val="20"/>
          <w:lang w:val="zh-CN"/>
        </w:rPr>
        <w:fldChar w:fldCharType="end"/>
      </w:r>
    </w:p>
    <w:p w14:paraId="324BDD2E">
      <w:pPr>
        <w:pStyle w:val="21"/>
        <w:tabs>
          <w:tab w:val="right" w:leader="dot" w:pos="9866"/>
        </w:tabs>
      </w:pPr>
      <w:r>
        <w:rPr>
          <w:bCs/>
          <w:szCs w:val="20"/>
          <w:lang w:val="zh-CN"/>
        </w:rPr>
        <w:fldChar w:fldCharType="begin"/>
      </w:r>
      <w:r>
        <w:rPr>
          <w:bCs/>
          <w:szCs w:val="20"/>
          <w:lang w:val="zh-CN"/>
        </w:rPr>
        <w:instrText xml:space="preserve"> HYPERLINK \l _Toc15613 </w:instrText>
      </w:r>
      <w:r>
        <w:rPr>
          <w:bCs/>
          <w:szCs w:val="20"/>
          <w:lang w:val="zh-CN"/>
        </w:rPr>
        <w:fldChar w:fldCharType="separate"/>
      </w:r>
      <w:r>
        <w:rPr>
          <w:rFonts w:hint="default" w:ascii="宋体" w:hAnsi="宋体" w:eastAsia="宋体" w:cs="宋体"/>
          <w:bCs/>
          <w:snapToGrid w:val="0"/>
          <w:szCs w:val="36"/>
          <w:lang w:val="en-US"/>
        </w:rPr>
        <w:t xml:space="preserve">4.1 </w:t>
      </w:r>
      <w:r>
        <w:rPr>
          <w:rFonts w:hint="eastAsia"/>
          <w:lang w:val="en-US" w:eastAsia="zh-CN"/>
        </w:rPr>
        <w:t>文件复制</w:t>
      </w:r>
      <w:r>
        <w:tab/>
      </w:r>
      <w:r>
        <w:fldChar w:fldCharType="begin"/>
      </w:r>
      <w:r>
        <w:instrText xml:space="preserve"> PAGEREF _Toc15613 \h </w:instrText>
      </w:r>
      <w:r>
        <w:fldChar w:fldCharType="separate"/>
      </w:r>
      <w:r>
        <w:t>- 31 -</w:t>
      </w:r>
      <w:r>
        <w:fldChar w:fldCharType="end"/>
      </w:r>
      <w:r>
        <w:rPr>
          <w:bCs/>
          <w:szCs w:val="20"/>
          <w:lang w:val="zh-CN"/>
        </w:rPr>
        <w:fldChar w:fldCharType="end"/>
      </w:r>
    </w:p>
    <w:p w14:paraId="4B8ADC80">
      <w:pPr>
        <w:pStyle w:val="12"/>
        <w:tabs>
          <w:tab w:val="right" w:leader="dot" w:pos="9866"/>
        </w:tabs>
      </w:pPr>
      <w:r>
        <w:rPr>
          <w:bCs/>
          <w:szCs w:val="20"/>
          <w:lang w:val="zh-CN"/>
        </w:rPr>
        <w:fldChar w:fldCharType="begin"/>
      </w:r>
      <w:r>
        <w:rPr>
          <w:bCs/>
          <w:szCs w:val="20"/>
          <w:lang w:val="zh-CN"/>
        </w:rPr>
        <w:instrText xml:space="preserve"> HYPERLINK \l _Toc5547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4.1.1 </w:t>
      </w:r>
      <w:r>
        <w:rPr>
          <w:rFonts w:hint="eastAsia"/>
          <w:lang w:val="en-US" w:eastAsia="zh-CN"/>
        </w:rPr>
        <w:t>容灾&amp;迁移·文件复制·概述</w:t>
      </w:r>
      <w:r>
        <w:tab/>
      </w:r>
      <w:r>
        <w:fldChar w:fldCharType="begin"/>
      </w:r>
      <w:r>
        <w:instrText xml:space="preserve"> PAGEREF _Toc5547 \h </w:instrText>
      </w:r>
      <w:r>
        <w:fldChar w:fldCharType="separate"/>
      </w:r>
      <w:r>
        <w:t>- 31 -</w:t>
      </w:r>
      <w:r>
        <w:fldChar w:fldCharType="end"/>
      </w:r>
      <w:r>
        <w:rPr>
          <w:bCs/>
          <w:szCs w:val="20"/>
          <w:lang w:val="zh-CN"/>
        </w:rPr>
        <w:fldChar w:fldCharType="end"/>
      </w:r>
    </w:p>
    <w:p w14:paraId="6B239598">
      <w:pPr>
        <w:pStyle w:val="12"/>
        <w:tabs>
          <w:tab w:val="right" w:leader="dot" w:pos="9866"/>
        </w:tabs>
      </w:pPr>
      <w:r>
        <w:rPr>
          <w:bCs/>
          <w:szCs w:val="20"/>
          <w:lang w:val="zh-CN"/>
        </w:rPr>
        <w:fldChar w:fldCharType="begin"/>
      </w:r>
      <w:r>
        <w:rPr>
          <w:bCs/>
          <w:szCs w:val="20"/>
          <w:lang w:val="zh-CN"/>
        </w:rPr>
        <w:instrText xml:space="preserve"> HYPERLINK \l _Toc15972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4.1.2 </w:t>
      </w:r>
      <w:r>
        <w:rPr>
          <w:rFonts w:hint="eastAsia"/>
          <w:lang w:val="en-US" w:eastAsia="zh-CN"/>
        </w:rPr>
        <w:t>容灾&amp;迁移·文件复制·复制规则·普通</w:t>
      </w:r>
      <w:r>
        <w:tab/>
      </w:r>
      <w:r>
        <w:fldChar w:fldCharType="begin"/>
      </w:r>
      <w:r>
        <w:instrText xml:space="preserve"> PAGEREF _Toc15972 \h </w:instrText>
      </w:r>
      <w:r>
        <w:fldChar w:fldCharType="separate"/>
      </w:r>
      <w:r>
        <w:t>- 32 -</w:t>
      </w:r>
      <w:r>
        <w:fldChar w:fldCharType="end"/>
      </w:r>
      <w:r>
        <w:rPr>
          <w:bCs/>
          <w:szCs w:val="20"/>
          <w:lang w:val="zh-CN"/>
        </w:rPr>
        <w:fldChar w:fldCharType="end"/>
      </w:r>
    </w:p>
    <w:p w14:paraId="711BC853">
      <w:pPr>
        <w:pStyle w:val="12"/>
        <w:tabs>
          <w:tab w:val="right" w:leader="dot" w:pos="9866"/>
        </w:tabs>
      </w:pPr>
      <w:r>
        <w:rPr>
          <w:bCs/>
          <w:szCs w:val="20"/>
          <w:lang w:val="zh-CN"/>
        </w:rPr>
        <w:fldChar w:fldCharType="begin"/>
      </w:r>
      <w:r>
        <w:rPr>
          <w:bCs/>
          <w:szCs w:val="20"/>
          <w:lang w:val="zh-CN"/>
        </w:rPr>
        <w:instrText xml:space="preserve"> HYPERLINK \l _Toc32033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4.1.3 </w:t>
      </w:r>
      <w:r>
        <w:rPr>
          <w:rFonts w:hint="eastAsia"/>
          <w:lang w:val="en-US" w:eastAsia="zh-CN"/>
        </w:rPr>
        <w:t>容灾&amp;迁移·文件复制·复制规则·集群</w:t>
      </w:r>
      <w:r>
        <w:tab/>
      </w:r>
      <w:r>
        <w:fldChar w:fldCharType="begin"/>
      </w:r>
      <w:r>
        <w:instrText xml:space="preserve"> PAGEREF _Toc32033 \h </w:instrText>
      </w:r>
      <w:r>
        <w:fldChar w:fldCharType="separate"/>
      </w:r>
      <w:r>
        <w:t>- 44 -</w:t>
      </w:r>
      <w:r>
        <w:fldChar w:fldCharType="end"/>
      </w:r>
      <w:r>
        <w:rPr>
          <w:bCs/>
          <w:szCs w:val="20"/>
          <w:lang w:val="zh-CN"/>
        </w:rPr>
        <w:fldChar w:fldCharType="end"/>
      </w:r>
    </w:p>
    <w:p w14:paraId="7F941FF2">
      <w:pPr>
        <w:pStyle w:val="12"/>
        <w:tabs>
          <w:tab w:val="right" w:leader="dot" w:pos="9866"/>
        </w:tabs>
      </w:pPr>
      <w:r>
        <w:rPr>
          <w:bCs/>
          <w:szCs w:val="20"/>
          <w:lang w:val="zh-CN"/>
        </w:rPr>
        <w:fldChar w:fldCharType="begin"/>
      </w:r>
      <w:r>
        <w:rPr>
          <w:bCs/>
          <w:szCs w:val="20"/>
          <w:lang w:val="zh-CN"/>
        </w:rPr>
        <w:instrText xml:space="preserve"> HYPERLINK \l _Toc25248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4.1.4 </w:t>
      </w:r>
      <w:r>
        <w:rPr>
          <w:rFonts w:hint="eastAsia"/>
          <w:lang w:val="en-US" w:eastAsia="zh-CN"/>
        </w:rPr>
        <w:t>容灾&amp;迁移·文件复制·复制规则·ASM</w:t>
      </w:r>
      <w:r>
        <w:tab/>
      </w:r>
      <w:r>
        <w:fldChar w:fldCharType="begin"/>
      </w:r>
      <w:r>
        <w:instrText xml:space="preserve"> PAGEREF _Toc25248 \h </w:instrText>
      </w:r>
      <w:r>
        <w:fldChar w:fldCharType="separate"/>
      </w:r>
      <w:r>
        <w:t>- 47 -</w:t>
      </w:r>
      <w:r>
        <w:fldChar w:fldCharType="end"/>
      </w:r>
      <w:r>
        <w:rPr>
          <w:bCs/>
          <w:szCs w:val="20"/>
          <w:lang w:val="zh-CN"/>
        </w:rPr>
        <w:fldChar w:fldCharType="end"/>
      </w:r>
    </w:p>
    <w:p w14:paraId="56039B8D">
      <w:pPr>
        <w:pStyle w:val="21"/>
        <w:tabs>
          <w:tab w:val="right" w:leader="dot" w:pos="9866"/>
        </w:tabs>
      </w:pPr>
      <w:r>
        <w:rPr>
          <w:bCs/>
          <w:szCs w:val="20"/>
          <w:lang w:val="zh-CN"/>
        </w:rPr>
        <w:fldChar w:fldCharType="begin"/>
      </w:r>
      <w:r>
        <w:rPr>
          <w:bCs/>
          <w:szCs w:val="20"/>
          <w:lang w:val="zh-CN"/>
        </w:rPr>
        <w:instrText xml:space="preserve"> HYPERLINK \l _Toc10158 </w:instrText>
      </w:r>
      <w:r>
        <w:rPr>
          <w:bCs/>
          <w:szCs w:val="20"/>
          <w:lang w:val="zh-CN"/>
        </w:rPr>
        <w:fldChar w:fldCharType="separate"/>
      </w:r>
      <w:r>
        <w:rPr>
          <w:rFonts w:hint="default" w:ascii="宋体" w:hAnsi="宋体" w:eastAsia="宋体" w:cs="宋体"/>
          <w:bCs/>
          <w:snapToGrid w:val="0"/>
          <w:szCs w:val="36"/>
          <w:lang w:val="en-US" w:eastAsia="zh-CN"/>
        </w:rPr>
        <w:t xml:space="preserve">4.2 </w:t>
      </w:r>
      <w:r>
        <w:rPr>
          <w:rFonts w:hint="eastAsia"/>
          <w:lang w:val="en-US" w:eastAsia="zh-CN"/>
        </w:rPr>
        <w:t>容灾&amp;迁移·文件复制·恢复管理</w:t>
      </w:r>
      <w:r>
        <w:tab/>
      </w:r>
      <w:r>
        <w:fldChar w:fldCharType="begin"/>
      </w:r>
      <w:r>
        <w:instrText xml:space="preserve"> PAGEREF _Toc10158 \h </w:instrText>
      </w:r>
      <w:r>
        <w:fldChar w:fldCharType="separate"/>
      </w:r>
      <w:r>
        <w:t>- 51 -</w:t>
      </w:r>
      <w:r>
        <w:fldChar w:fldCharType="end"/>
      </w:r>
      <w:r>
        <w:rPr>
          <w:bCs/>
          <w:szCs w:val="20"/>
          <w:lang w:val="zh-CN"/>
        </w:rPr>
        <w:fldChar w:fldCharType="end"/>
      </w:r>
    </w:p>
    <w:p w14:paraId="02C3D486">
      <w:pPr>
        <w:pStyle w:val="12"/>
        <w:tabs>
          <w:tab w:val="right" w:leader="dot" w:pos="9866"/>
        </w:tabs>
      </w:pPr>
      <w:r>
        <w:rPr>
          <w:bCs/>
          <w:szCs w:val="20"/>
          <w:lang w:val="zh-CN"/>
        </w:rPr>
        <w:fldChar w:fldCharType="begin"/>
      </w:r>
      <w:r>
        <w:rPr>
          <w:bCs/>
          <w:szCs w:val="20"/>
          <w:lang w:val="zh-CN"/>
        </w:rPr>
        <w:instrText xml:space="preserve"> HYPERLINK \l _Toc10194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4.2.1 </w:t>
      </w:r>
      <w:r>
        <w:rPr>
          <w:rFonts w:hint="eastAsia"/>
          <w:lang w:val="en-US" w:eastAsia="zh-CN"/>
        </w:rPr>
        <w:t>容灾&amp;迁移·文件复制·恢复管理·即时恢复</w:t>
      </w:r>
      <w:r>
        <w:tab/>
      </w:r>
      <w:r>
        <w:fldChar w:fldCharType="begin"/>
      </w:r>
      <w:r>
        <w:instrText xml:space="preserve"> PAGEREF _Toc10194 \h </w:instrText>
      </w:r>
      <w:r>
        <w:fldChar w:fldCharType="separate"/>
      </w:r>
      <w:r>
        <w:t>- 51 -</w:t>
      </w:r>
      <w:r>
        <w:fldChar w:fldCharType="end"/>
      </w:r>
      <w:r>
        <w:rPr>
          <w:bCs/>
          <w:szCs w:val="20"/>
          <w:lang w:val="zh-CN"/>
        </w:rPr>
        <w:fldChar w:fldCharType="end"/>
      </w:r>
    </w:p>
    <w:p w14:paraId="05AF58F7">
      <w:pPr>
        <w:pStyle w:val="12"/>
        <w:tabs>
          <w:tab w:val="right" w:leader="dot" w:pos="9866"/>
        </w:tabs>
      </w:pPr>
      <w:r>
        <w:rPr>
          <w:bCs/>
          <w:szCs w:val="20"/>
          <w:lang w:val="zh-CN"/>
        </w:rPr>
        <w:fldChar w:fldCharType="begin"/>
      </w:r>
      <w:r>
        <w:rPr>
          <w:bCs/>
          <w:szCs w:val="20"/>
          <w:lang w:val="zh-CN"/>
        </w:rPr>
        <w:instrText xml:space="preserve"> HYPERLINK \l _Toc27051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4.2.2 </w:t>
      </w:r>
      <w:r>
        <w:rPr>
          <w:rFonts w:hint="eastAsia"/>
          <w:lang w:val="en-US" w:eastAsia="zh-CN"/>
        </w:rPr>
        <w:t>容灾&amp;迁移·文件复制·恢复管理·CDP恢复</w:t>
      </w:r>
      <w:r>
        <w:tab/>
      </w:r>
      <w:r>
        <w:fldChar w:fldCharType="begin"/>
      </w:r>
      <w:r>
        <w:instrText xml:space="preserve"> PAGEREF _Toc27051 \h </w:instrText>
      </w:r>
      <w:r>
        <w:fldChar w:fldCharType="separate"/>
      </w:r>
      <w:r>
        <w:t>- 56 -</w:t>
      </w:r>
      <w:r>
        <w:fldChar w:fldCharType="end"/>
      </w:r>
      <w:r>
        <w:rPr>
          <w:bCs/>
          <w:szCs w:val="20"/>
          <w:lang w:val="zh-CN"/>
        </w:rPr>
        <w:fldChar w:fldCharType="end"/>
      </w:r>
    </w:p>
    <w:p w14:paraId="3ED2142A">
      <w:pPr>
        <w:pStyle w:val="12"/>
        <w:tabs>
          <w:tab w:val="right" w:leader="dot" w:pos="9866"/>
        </w:tabs>
      </w:pPr>
      <w:r>
        <w:rPr>
          <w:bCs/>
          <w:szCs w:val="20"/>
          <w:lang w:val="zh-CN"/>
        </w:rPr>
        <w:fldChar w:fldCharType="begin"/>
      </w:r>
      <w:r>
        <w:rPr>
          <w:bCs/>
          <w:szCs w:val="20"/>
          <w:lang w:val="zh-CN"/>
        </w:rPr>
        <w:instrText xml:space="preserve"> HYPERLINK \l _Toc3266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4.2.3 </w:t>
      </w:r>
      <w:r>
        <w:rPr>
          <w:rFonts w:hint="eastAsia"/>
          <w:lang w:val="en-US" w:eastAsia="zh-CN"/>
        </w:rPr>
        <w:t>容灾&amp;迁移·文件复制·恢复管理·快照恢复</w:t>
      </w:r>
      <w:r>
        <w:tab/>
      </w:r>
      <w:r>
        <w:fldChar w:fldCharType="begin"/>
      </w:r>
      <w:r>
        <w:instrText xml:space="preserve"> PAGEREF _Toc3266 \h </w:instrText>
      </w:r>
      <w:r>
        <w:fldChar w:fldCharType="separate"/>
      </w:r>
      <w:r>
        <w:t>- 62 -</w:t>
      </w:r>
      <w:r>
        <w:fldChar w:fldCharType="end"/>
      </w:r>
      <w:r>
        <w:rPr>
          <w:bCs/>
          <w:szCs w:val="20"/>
          <w:lang w:val="zh-CN"/>
        </w:rPr>
        <w:fldChar w:fldCharType="end"/>
      </w:r>
    </w:p>
    <w:p w14:paraId="2417C77E">
      <w:pPr>
        <w:pStyle w:val="21"/>
        <w:tabs>
          <w:tab w:val="right" w:leader="dot" w:pos="9866"/>
        </w:tabs>
      </w:pPr>
      <w:r>
        <w:rPr>
          <w:bCs/>
          <w:szCs w:val="20"/>
          <w:lang w:val="zh-CN"/>
        </w:rPr>
        <w:fldChar w:fldCharType="begin"/>
      </w:r>
      <w:r>
        <w:rPr>
          <w:bCs/>
          <w:szCs w:val="20"/>
          <w:lang w:val="zh-CN"/>
        </w:rPr>
        <w:instrText xml:space="preserve"> HYPERLINK \l _Toc6986 </w:instrText>
      </w:r>
      <w:r>
        <w:rPr>
          <w:bCs/>
          <w:szCs w:val="20"/>
          <w:lang w:val="zh-CN"/>
        </w:rPr>
        <w:fldChar w:fldCharType="separate"/>
      </w:r>
      <w:r>
        <w:rPr>
          <w:rFonts w:hint="default" w:ascii="宋体" w:hAnsi="宋体" w:eastAsia="宋体" w:cs="宋体"/>
          <w:bCs/>
          <w:snapToGrid w:val="0"/>
          <w:szCs w:val="36"/>
          <w:lang w:val="en-US" w:eastAsia="zh-CN"/>
        </w:rPr>
        <w:t xml:space="preserve">4.3 </w:t>
      </w:r>
      <w:r>
        <w:rPr>
          <w:rFonts w:hint="eastAsia"/>
          <w:lang w:val="en-US" w:eastAsia="zh-CN"/>
        </w:rPr>
        <w:t>容灾&amp;迁移·文件复制·比较和同步</w:t>
      </w:r>
      <w:r>
        <w:tab/>
      </w:r>
      <w:r>
        <w:fldChar w:fldCharType="begin"/>
      </w:r>
      <w:r>
        <w:instrText xml:space="preserve"> PAGEREF _Toc6986 \h </w:instrText>
      </w:r>
      <w:r>
        <w:fldChar w:fldCharType="separate"/>
      </w:r>
      <w:r>
        <w:t>- 67 -</w:t>
      </w:r>
      <w:r>
        <w:fldChar w:fldCharType="end"/>
      </w:r>
      <w:r>
        <w:rPr>
          <w:bCs/>
          <w:szCs w:val="20"/>
          <w:lang w:val="zh-CN"/>
        </w:rPr>
        <w:fldChar w:fldCharType="end"/>
      </w:r>
    </w:p>
    <w:p w14:paraId="6864971C">
      <w:pPr>
        <w:pStyle w:val="12"/>
        <w:tabs>
          <w:tab w:val="right" w:leader="dot" w:pos="9866"/>
        </w:tabs>
      </w:pPr>
      <w:r>
        <w:rPr>
          <w:bCs/>
          <w:szCs w:val="20"/>
          <w:lang w:val="zh-CN"/>
        </w:rPr>
        <w:fldChar w:fldCharType="begin"/>
      </w:r>
      <w:r>
        <w:rPr>
          <w:bCs/>
          <w:szCs w:val="20"/>
          <w:lang w:val="zh-CN"/>
        </w:rPr>
        <w:instrText xml:space="preserve"> HYPERLINK \l _Toc13112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4.3.1 </w:t>
      </w:r>
      <w:r>
        <w:rPr>
          <w:rFonts w:hint="eastAsia"/>
          <w:lang w:val="en-US" w:eastAsia="zh-CN"/>
        </w:rPr>
        <w:t>概述</w:t>
      </w:r>
      <w:r>
        <w:tab/>
      </w:r>
      <w:r>
        <w:fldChar w:fldCharType="begin"/>
      </w:r>
      <w:r>
        <w:instrText xml:space="preserve"> PAGEREF _Toc13112 \h </w:instrText>
      </w:r>
      <w:r>
        <w:fldChar w:fldCharType="separate"/>
      </w:r>
      <w:r>
        <w:t>- 67 -</w:t>
      </w:r>
      <w:r>
        <w:fldChar w:fldCharType="end"/>
      </w:r>
      <w:r>
        <w:rPr>
          <w:bCs/>
          <w:szCs w:val="20"/>
          <w:lang w:val="zh-CN"/>
        </w:rPr>
        <w:fldChar w:fldCharType="end"/>
      </w:r>
    </w:p>
    <w:p w14:paraId="0C716E1E">
      <w:pPr>
        <w:pStyle w:val="12"/>
        <w:tabs>
          <w:tab w:val="right" w:leader="dot" w:pos="9866"/>
        </w:tabs>
      </w:pPr>
      <w:r>
        <w:rPr>
          <w:bCs/>
          <w:szCs w:val="20"/>
          <w:lang w:val="zh-CN"/>
        </w:rPr>
        <w:fldChar w:fldCharType="begin"/>
      </w:r>
      <w:r>
        <w:rPr>
          <w:bCs/>
          <w:szCs w:val="20"/>
          <w:lang w:val="zh-CN"/>
        </w:rPr>
        <w:instrText xml:space="preserve"> HYPERLINK \l _Toc24589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4.3.2 </w:t>
      </w:r>
      <w:r>
        <w:rPr>
          <w:rFonts w:hint="eastAsia"/>
          <w:lang w:val="en-US" w:eastAsia="zh-CN"/>
        </w:rPr>
        <w:t>容灾&amp;迁移·文件复制·比较和同步</w:t>
      </w:r>
      <w:r>
        <w:tab/>
      </w:r>
      <w:r>
        <w:fldChar w:fldCharType="begin"/>
      </w:r>
      <w:r>
        <w:instrText xml:space="preserve"> PAGEREF _Toc24589 \h </w:instrText>
      </w:r>
      <w:r>
        <w:fldChar w:fldCharType="separate"/>
      </w:r>
      <w:r>
        <w:t>- 67 -</w:t>
      </w:r>
      <w:r>
        <w:fldChar w:fldCharType="end"/>
      </w:r>
      <w:r>
        <w:rPr>
          <w:bCs/>
          <w:szCs w:val="20"/>
          <w:lang w:val="zh-CN"/>
        </w:rPr>
        <w:fldChar w:fldCharType="end"/>
      </w:r>
    </w:p>
    <w:p w14:paraId="62126D01">
      <w:pPr>
        <w:pStyle w:val="12"/>
        <w:tabs>
          <w:tab w:val="right" w:leader="dot" w:pos="9866"/>
        </w:tabs>
      </w:pPr>
      <w:r>
        <w:rPr>
          <w:bCs/>
          <w:szCs w:val="20"/>
          <w:lang w:val="zh-CN"/>
        </w:rPr>
        <w:fldChar w:fldCharType="begin"/>
      </w:r>
      <w:r>
        <w:rPr>
          <w:bCs/>
          <w:szCs w:val="20"/>
          <w:lang w:val="zh-CN"/>
        </w:rPr>
        <w:instrText xml:space="preserve"> HYPERLINK \l _Toc32291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eastAsia="zh-TW"/>
        </w:rPr>
        <w:t xml:space="preserve">4.3.3 </w:t>
      </w:r>
      <w:r>
        <w:rPr>
          <w:rFonts w:hint="eastAsia"/>
          <w:lang w:val="en-US" w:eastAsia="zh-CN"/>
        </w:rPr>
        <w:t>容灾&amp;迁移·文件复制·比较和同步·界面</w:t>
      </w:r>
      <w:r>
        <w:tab/>
      </w:r>
      <w:r>
        <w:fldChar w:fldCharType="begin"/>
      </w:r>
      <w:r>
        <w:instrText xml:space="preserve"> PAGEREF _Toc32291 \h </w:instrText>
      </w:r>
      <w:r>
        <w:fldChar w:fldCharType="separate"/>
      </w:r>
      <w:r>
        <w:t>- 73 -</w:t>
      </w:r>
      <w:r>
        <w:fldChar w:fldCharType="end"/>
      </w:r>
      <w:r>
        <w:rPr>
          <w:bCs/>
          <w:szCs w:val="20"/>
          <w:lang w:val="zh-CN"/>
        </w:rPr>
        <w:fldChar w:fldCharType="end"/>
      </w:r>
    </w:p>
    <w:p w14:paraId="1434EA71">
      <w:pPr>
        <w:pStyle w:val="12"/>
        <w:tabs>
          <w:tab w:val="right" w:leader="dot" w:pos="9866"/>
        </w:tabs>
      </w:pPr>
      <w:r>
        <w:rPr>
          <w:bCs/>
          <w:szCs w:val="20"/>
          <w:lang w:val="zh-CN"/>
        </w:rPr>
        <w:fldChar w:fldCharType="begin"/>
      </w:r>
      <w:r>
        <w:rPr>
          <w:bCs/>
          <w:szCs w:val="20"/>
          <w:lang w:val="zh-CN"/>
        </w:rPr>
        <w:instrText xml:space="preserve"> HYPERLINK \l _Toc28366 </w:instrText>
      </w:r>
      <w:r>
        <w:rPr>
          <w:bCs/>
          <w:szCs w:val="20"/>
          <w:lang w:val="zh-CN"/>
        </w:rPr>
        <w:fldChar w:fldCharType="separate"/>
      </w:r>
      <w:r>
        <w:rPr>
          <w:rFonts w:hint="default" w:ascii="宋体" w:hAnsi="宋体" w:eastAsia="宋体" w:cs="宋体"/>
          <w:bCs/>
          <w:i w:val="0"/>
          <w:iCs w:val="0"/>
          <w:caps w:val="0"/>
          <w:smallCaps w:val="0"/>
          <w:strike w:val="0"/>
          <w:dstrike w:val="0"/>
          <w:vanish w:val="0"/>
          <w:spacing w:val="0"/>
          <w:kern w:val="0"/>
          <w:position w:val="0"/>
          <w:szCs w:val="32"/>
          <w:vertAlign w:val="baseline"/>
          <w:lang w:val="en-US" w:eastAsia="zh-TW"/>
        </w:rPr>
        <w:t xml:space="preserve">4.3.4 </w:t>
      </w:r>
      <w:r>
        <w:rPr>
          <w:rFonts w:hint="eastAsia"/>
          <w:lang w:val="en-US" w:eastAsia="zh-CN"/>
        </w:rPr>
        <w:t>下载比较结果</w:t>
      </w:r>
      <w:r>
        <w:tab/>
      </w:r>
      <w:r>
        <w:fldChar w:fldCharType="begin"/>
      </w:r>
      <w:r>
        <w:instrText xml:space="preserve"> PAGEREF _Toc28366 \h </w:instrText>
      </w:r>
      <w:r>
        <w:fldChar w:fldCharType="separate"/>
      </w:r>
      <w:r>
        <w:t>- 74 -</w:t>
      </w:r>
      <w:r>
        <w:fldChar w:fldCharType="end"/>
      </w:r>
      <w:r>
        <w:rPr>
          <w:bCs/>
          <w:szCs w:val="20"/>
          <w:lang w:val="zh-CN"/>
        </w:rPr>
        <w:fldChar w:fldCharType="end"/>
      </w:r>
    </w:p>
    <w:p w14:paraId="35DD3C61">
      <w:pPr>
        <w:pStyle w:val="18"/>
        <w:tabs>
          <w:tab w:val="right" w:leader="dot" w:pos="9866"/>
        </w:tabs>
      </w:pPr>
      <w:r>
        <w:rPr>
          <w:bCs/>
          <w:szCs w:val="20"/>
          <w:lang w:val="zh-CN"/>
        </w:rPr>
        <w:fldChar w:fldCharType="begin"/>
      </w:r>
      <w:r>
        <w:rPr>
          <w:bCs/>
          <w:szCs w:val="20"/>
          <w:lang w:val="zh-CN"/>
        </w:rPr>
        <w:instrText xml:space="preserve"> HYPERLINK \l _Toc20983 </w:instrText>
      </w:r>
      <w:r>
        <w:rPr>
          <w:bCs/>
          <w:szCs w:val="20"/>
          <w:lang w:val="zh-CN"/>
        </w:rPr>
        <w:fldChar w:fldCharType="separate"/>
      </w:r>
      <w:r>
        <w:rPr>
          <w:rFonts w:hint="default" w:ascii="宋体" w:hAnsi="宋体" w:eastAsia="宋体" w:cs="宋体"/>
          <w:bCs/>
          <w:szCs w:val="144"/>
        </w:rPr>
        <w:t xml:space="preserve">5 </w:t>
      </w:r>
      <w:r>
        <w:rPr>
          <w:rFonts w:hint="eastAsia"/>
          <w:lang w:val="en-US" w:eastAsia="zh-CN"/>
        </w:rPr>
        <w:t>维护</w:t>
      </w:r>
      <w:r>
        <w:tab/>
      </w:r>
      <w:r>
        <w:fldChar w:fldCharType="begin"/>
      </w:r>
      <w:r>
        <w:instrText xml:space="preserve"> PAGEREF _Toc20983 \h </w:instrText>
      </w:r>
      <w:r>
        <w:fldChar w:fldCharType="separate"/>
      </w:r>
      <w:r>
        <w:t>- 75 -</w:t>
      </w:r>
      <w:r>
        <w:fldChar w:fldCharType="end"/>
      </w:r>
      <w:r>
        <w:rPr>
          <w:bCs/>
          <w:szCs w:val="20"/>
          <w:lang w:val="zh-CN"/>
        </w:rPr>
        <w:fldChar w:fldCharType="end"/>
      </w:r>
    </w:p>
    <w:p w14:paraId="1AA5438E">
      <w:pPr>
        <w:pStyle w:val="21"/>
        <w:tabs>
          <w:tab w:val="right" w:leader="dot" w:pos="9866"/>
        </w:tabs>
      </w:pPr>
      <w:r>
        <w:rPr>
          <w:bCs/>
          <w:szCs w:val="20"/>
          <w:lang w:val="zh-CN"/>
        </w:rPr>
        <w:fldChar w:fldCharType="begin"/>
      </w:r>
      <w:r>
        <w:rPr>
          <w:bCs/>
          <w:szCs w:val="20"/>
          <w:lang w:val="zh-CN"/>
        </w:rPr>
        <w:instrText xml:space="preserve"> HYPERLINK \l _Toc1838 </w:instrText>
      </w:r>
      <w:r>
        <w:rPr>
          <w:bCs/>
          <w:szCs w:val="20"/>
          <w:lang w:val="zh-CN"/>
        </w:rPr>
        <w:fldChar w:fldCharType="separate"/>
      </w:r>
      <w:r>
        <w:rPr>
          <w:rFonts w:hint="default" w:ascii="宋体" w:hAnsi="宋体" w:eastAsia="宋体" w:cs="宋体"/>
          <w:bCs/>
          <w:snapToGrid w:val="0"/>
          <w:szCs w:val="36"/>
          <w:lang w:val="en-US"/>
        </w:rPr>
        <w:t xml:space="preserve">5.1 </w:t>
      </w:r>
      <w:r>
        <w:rPr>
          <w:rFonts w:hint="eastAsia"/>
          <w:lang w:val="en-US" w:eastAsia="zh-CN"/>
        </w:rPr>
        <w:t>端口说明</w:t>
      </w:r>
      <w:r>
        <w:tab/>
      </w:r>
      <w:r>
        <w:fldChar w:fldCharType="begin"/>
      </w:r>
      <w:r>
        <w:instrText xml:space="preserve"> PAGEREF _Toc1838 \h </w:instrText>
      </w:r>
      <w:r>
        <w:fldChar w:fldCharType="separate"/>
      </w:r>
      <w:r>
        <w:t>- 75 -</w:t>
      </w:r>
      <w:r>
        <w:fldChar w:fldCharType="end"/>
      </w:r>
      <w:r>
        <w:rPr>
          <w:bCs/>
          <w:szCs w:val="20"/>
          <w:lang w:val="zh-CN"/>
        </w:rPr>
        <w:fldChar w:fldCharType="end"/>
      </w:r>
    </w:p>
    <w:p w14:paraId="7982A6F0">
      <w:pPr>
        <w:pStyle w:val="21"/>
        <w:tabs>
          <w:tab w:val="right" w:leader="dot" w:pos="9866"/>
        </w:tabs>
      </w:pPr>
      <w:r>
        <w:rPr>
          <w:bCs/>
          <w:szCs w:val="20"/>
          <w:lang w:val="zh-CN"/>
        </w:rPr>
        <w:fldChar w:fldCharType="begin"/>
      </w:r>
      <w:r>
        <w:rPr>
          <w:bCs/>
          <w:szCs w:val="20"/>
          <w:lang w:val="zh-CN"/>
        </w:rPr>
        <w:instrText xml:space="preserve"> HYPERLINK \l _Toc4323 </w:instrText>
      </w:r>
      <w:r>
        <w:rPr>
          <w:bCs/>
          <w:szCs w:val="20"/>
          <w:lang w:val="zh-CN"/>
        </w:rPr>
        <w:fldChar w:fldCharType="separate"/>
      </w:r>
      <w:r>
        <w:rPr>
          <w:rFonts w:hint="default" w:ascii="宋体" w:hAnsi="宋体" w:eastAsia="宋体" w:cs="宋体"/>
          <w:bCs/>
          <w:snapToGrid w:val="0"/>
          <w:szCs w:val="36"/>
          <w:lang w:val="en-US" w:eastAsia="zh-CN"/>
        </w:rPr>
        <w:t xml:space="preserve">5.2 </w:t>
      </w:r>
      <w:r>
        <w:rPr>
          <w:rFonts w:hint="eastAsia"/>
          <w:lang w:val="en-US" w:eastAsia="zh-CN"/>
        </w:rPr>
        <w:t>命令行工具</w:t>
      </w:r>
      <w:r>
        <w:tab/>
      </w:r>
      <w:r>
        <w:fldChar w:fldCharType="begin"/>
      </w:r>
      <w:r>
        <w:instrText xml:space="preserve"> PAGEREF _Toc4323 \h </w:instrText>
      </w:r>
      <w:r>
        <w:fldChar w:fldCharType="separate"/>
      </w:r>
      <w:r>
        <w:t>- 75 -</w:t>
      </w:r>
      <w:r>
        <w:fldChar w:fldCharType="end"/>
      </w:r>
      <w:r>
        <w:rPr>
          <w:bCs/>
          <w:szCs w:val="20"/>
          <w:lang w:val="zh-CN"/>
        </w:rPr>
        <w:fldChar w:fldCharType="end"/>
      </w:r>
    </w:p>
    <w:p w14:paraId="521287F4">
      <w:pPr>
        <w:pStyle w:val="18"/>
        <w:tabs>
          <w:tab w:val="right" w:leader="dot" w:pos="9866"/>
        </w:tabs>
      </w:pPr>
      <w:r>
        <w:rPr>
          <w:bCs/>
          <w:szCs w:val="20"/>
          <w:lang w:val="zh-CN"/>
        </w:rPr>
        <w:fldChar w:fldCharType="begin"/>
      </w:r>
      <w:r>
        <w:rPr>
          <w:bCs/>
          <w:szCs w:val="20"/>
          <w:lang w:val="zh-CN"/>
        </w:rPr>
        <w:instrText xml:space="preserve"> HYPERLINK \l _Toc26474 </w:instrText>
      </w:r>
      <w:r>
        <w:rPr>
          <w:bCs/>
          <w:szCs w:val="20"/>
          <w:lang w:val="zh-CN"/>
        </w:rPr>
        <w:fldChar w:fldCharType="separate"/>
      </w:r>
      <w:r>
        <w:rPr>
          <w:rFonts w:hint="default" w:ascii="宋体" w:hAnsi="宋体" w:eastAsia="宋体" w:cs="宋体"/>
          <w:bCs/>
          <w:szCs w:val="144"/>
          <w:lang w:val="en-US"/>
        </w:rPr>
        <w:t xml:space="preserve">6 </w:t>
      </w:r>
      <w:r>
        <w:rPr>
          <w:rFonts w:hint="eastAsia"/>
          <w:lang w:val="en-US" w:eastAsia="zh-CN"/>
        </w:rPr>
        <w:t>技术支持</w:t>
      </w:r>
      <w:r>
        <w:tab/>
      </w:r>
      <w:r>
        <w:fldChar w:fldCharType="begin"/>
      </w:r>
      <w:r>
        <w:instrText xml:space="preserve"> PAGEREF _Toc26474 \h </w:instrText>
      </w:r>
      <w:r>
        <w:fldChar w:fldCharType="separate"/>
      </w:r>
      <w:r>
        <w:t>- 76 -</w:t>
      </w:r>
      <w:r>
        <w:fldChar w:fldCharType="end"/>
      </w:r>
      <w:r>
        <w:rPr>
          <w:bCs/>
          <w:szCs w:val="20"/>
          <w:lang w:val="zh-CN"/>
        </w:rPr>
        <w:fldChar w:fldCharType="end"/>
      </w:r>
    </w:p>
    <w:p w14:paraId="6907894C">
      <w:pPr>
        <w:spacing w:line="360" w:lineRule="auto"/>
        <w:rPr>
          <w:b/>
          <w:bCs/>
          <w:sz w:val="20"/>
          <w:szCs w:val="20"/>
          <w:lang w:val="zh-CN"/>
        </w:rPr>
      </w:pPr>
      <w:r>
        <w:rPr>
          <w:bCs/>
          <w:szCs w:val="20"/>
          <w:lang w:val="zh-CN"/>
        </w:rPr>
        <w:fldChar w:fldCharType="end"/>
      </w:r>
    </w:p>
    <w:p w14:paraId="437FA000">
      <w:pPr>
        <w:pStyle w:val="41"/>
        <w:outlineLvl w:val="0"/>
        <w:sectPr>
          <w:footerReference r:id="rId7" w:type="default"/>
          <w:pgSz w:w="11906" w:h="16838"/>
          <w:pgMar w:top="1417" w:right="1020" w:bottom="1417" w:left="1020" w:header="567" w:footer="1067" w:gutter="0"/>
          <w:pgNumType w:fmt="upperRoman" w:start="1"/>
          <w:cols w:space="720" w:num="1"/>
          <w:docGrid w:type="lines" w:linePitch="312" w:charSpace="0"/>
        </w:sectPr>
      </w:pPr>
      <w:bookmarkStart w:id="0" w:name="概述"/>
      <w:bookmarkEnd w:id="0"/>
    </w:p>
    <w:p w14:paraId="0EC2ADEC">
      <w:pPr>
        <w:pStyle w:val="41"/>
        <w:outlineLvl w:val="0"/>
      </w:pPr>
      <w:bookmarkStart w:id="1" w:name="_Toc19387"/>
      <w:bookmarkStart w:id="2" w:name="_Toc17588"/>
      <w:r>
        <w:rPr>
          <w:rFonts w:hint="eastAsia"/>
          <w:lang w:val="en-US" w:eastAsia="zh-CN"/>
        </w:rPr>
        <w:t>概述</w:t>
      </w:r>
      <w:bookmarkEnd w:id="1"/>
      <w:bookmarkEnd w:id="2"/>
    </w:p>
    <w:p w14:paraId="28FD7A22">
      <w:pPr>
        <w:pStyle w:val="42"/>
      </w:pPr>
      <w:bookmarkStart w:id="3" w:name="_Toc9345"/>
      <w:bookmarkStart w:id="4" w:name="_Toc22806"/>
      <w:bookmarkStart w:id="5" w:name="i2UP基本模块"/>
      <w:r>
        <w:rPr>
          <w:rFonts w:hint="eastAsia"/>
          <w:lang w:val="en-US" w:eastAsia="zh-CN"/>
        </w:rPr>
        <w:t>产品介绍</w:t>
      </w:r>
      <w:bookmarkEnd w:id="3"/>
      <w:bookmarkEnd w:id="4"/>
    </w:p>
    <w:p w14:paraId="0A81B2C6">
      <w:pPr>
        <w:pStyle w:val="43"/>
        <w:bidi w:val="0"/>
        <w:rPr>
          <w:rFonts w:hint="eastAsia"/>
          <w:lang w:val="en-US" w:eastAsia="zh-CN"/>
        </w:rPr>
      </w:pPr>
      <w:bookmarkStart w:id="6" w:name="_Toc28155"/>
      <w:r>
        <w:rPr>
          <w:rFonts w:hint="eastAsia"/>
          <w:lang w:val="en-US" w:eastAsia="zh-CN"/>
        </w:rPr>
        <w:t>i2COOPY</w:t>
      </w:r>
      <w:bookmarkEnd w:id="6"/>
    </w:p>
    <w:p w14:paraId="08535C40">
      <w:pPr>
        <w:pStyle w:val="39"/>
        <w:rPr>
          <w:rFonts w:hint="eastAsia"/>
          <w:lang w:val="en-US" w:eastAsia="zh-CN"/>
        </w:rPr>
      </w:pPr>
      <w:r>
        <w:rPr>
          <w:rFonts w:hint="default"/>
          <w:lang w:val="en-US"/>
        </w:rPr>
        <w:t>字节级实时复制软件，广泛适用于文件系统、数据库系统、邮件系统等实时的容灾备份保护。通过部署在生产服务器上的轻量级客户端实时捕获字节级增量并实时传输到灾备服务器。</w:t>
      </w:r>
    </w:p>
    <w:p w14:paraId="74156E85">
      <w:pPr>
        <w:pStyle w:val="39"/>
        <w:rPr>
          <w:rFonts w:hint="eastAsia"/>
          <w:lang w:val="en-US" w:eastAsia="zh-CN"/>
        </w:rPr>
      </w:pPr>
    </w:p>
    <w:p w14:paraId="2433EF1A">
      <w:pPr>
        <w:pStyle w:val="43"/>
        <w:bidi w:val="0"/>
        <w:rPr>
          <w:rFonts w:hint="eastAsia"/>
          <w:lang w:val="en-US" w:eastAsia="zh-CN"/>
        </w:rPr>
      </w:pPr>
      <w:bookmarkStart w:id="7" w:name="_Toc12251"/>
      <w:r>
        <w:rPr>
          <w:rFonts w:hint="eastAsia"/>
          <w:lang w:val="en-US" w:eastAsia="zh-CN"/>
        </w:rPr>
        <w:t>i2CDP</w:t>
      </w:r>
      <w:bookmarkEnd w:id="7"/>
    </w:p>
    <w:p w14:paraId="1C6746B0">
      <w:pPr>
        <w:pStyle w:val="39"/>
        <w:bidi w:val="0"/>
        <w:rPr>
          <w:rFonts w:hint="eastAsia"/>
          <w:lang w:val="en-US" w:eastAsia="zh-CN"/>
        </w:rPr>
      </w:pPr>
      <w:r>
        <w:rPr>
          <w:rFonts w:hint="eastAsia"/>
          <w:lang w:val="en-US" w:eastAsia="zh-CN"/>
        </w:rPr>
        <w:t>持续数据保护可以捕获或跟踪数据的变化，并将其独立存放在生产数据之外，以确保数据可以恢复到过去的任意时间点。持续数据保护可以为恢复对象提供足够细的恢复粒度，实现任意的恢复时间点。由于持续数据保护记录所有的修改操作以及数据的变化，所以占用的磁盘空间是比较大的。drnode程序独特的多Baseline支持可以提高配置的灵活性，以及持续数据保护恢复的速度。</w:t>
      </w:r>
    </w:p>
    <w:bookmarkEnd w:id="5"/>
    <w:p w14:paraId="1F2F3A1A">
      <w:pPr>
        <w:pStyle w:val="42"/>
        <w:rPr>
          <w:lang w:val="en-US" w:eastAsia="zh-CN"/>
        </w:rPr>
      </w:pPr>
      <w:bookmarkStart w:id="8" w:name="_Toc17544"/>
      <w:bookmarkStart w:id="9" w:name="_Toc1604"/>
      <w:r>
        <w:rPr>
          <w:rFonts w:hint="eastAsia"/>
          <w:lang w:val="en-US" w:eastAsia="zh-CN"/>
        </w:rPr>
        <w:t>产品架构</w:t>
      </w:r>
      <w:bookmarkEnd w:id="8"/>
      <w:bookmarkEnd w:id="9"/>
    </w:p>
    <w:p w14:paraId="71304B73">
      <w:pPr>
        <w:pStyle w:val="43"/>
        <w:bidi w:val="0"/>
        <w:rPr>
          <w:rFonts w:hint="eastAsia"/>
          <w:lang w:val="en-US" w:eastAsia="zh-CN"/>
        </w:rPr>
      </w:pPr>
      <w:bookmarkStart w:id="10" w:name="_Toc434407446"/>
      <w:bookmarkStart w:id="11" w:name="_Toc6153"/>
      <w:bookmarkStart w:id="12" w:name="_Toc1999684250"/>
      <w:r>
        <w:rPr>
          <w:rFonts w:hint="eastAsia"/>
          <w:lang w:val="en-US" w:eastAsia="zh-CN"/>
        </w:rPr>
        <w:t>i2COOPY实时复制/i2CDP连续数据保护架构</w:t>
      </w:r>
      <w:bookmarkEnd w:id="10"/>
      <w:bookmarkEnd w:id="11"/>
      <w:bookmarkEnd w:id="12"/>
      <w:bookmarkStart w:id="13" w:name="_Toc2140764008"/>
      <w:bookmarkEnd w:id="13"/>
      <w:bookmarkStart w:id="14" w:name="_Toc16596297"/>
      <w:bookmarkEnd w:id="14"/>
    </w:p>
    <w:p w14:paraId="071611E0">
      <w:pPr>
        <w:pStyle w:val="51"/>
        <w:numPr>
          <w:ilvl w:val="0"/>
          <w:numId w:val="0"/>
        </w:numPr>
        <w:ind w:left="1701" w:leftChars="0"/>
        <w:rPr>
          <w:rFonts w:hint="eastAsia"/>
          <w:lang w:val="en-US" w:eastAsia="zh-CN"/>
        </w:rPr>
      </w:pPr>
      <w:r>
        <w:drawing>
          <wp:inline distT="0" distB="0" distL="114300" distR="114300">
            <wp:extent cx="5097780" cy="2891155"/>
            <wp:effectExtent l="0" t="0" r="7620" b="4445"/>
            <wp:docPr id="6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
                    <pic:cNvPicPr>
                      <a:picLocks noChangeAspect="1"/>
                    </pic:cNvPicPr>
                  </pic:nvPicPr>
                  <pic:blipFill>
                    <a:blip r:embed="rId18"/>
                    <a:stretch>
                      <a:fillRect/>
                    </a:stretch>
                  </pic:blipFill>
                  <pic:spPr>
                    <a:xfrm>
                      <a:off x="0" y="0"/>
                      <a:ext cx="5097780" cy="2891155"/>
                    </a:xfrm>
                    <a:prstGeom prst="rect">
                      <a:avLst/>
                    </a:prstGeom>
                    <a:noFill/>
                    <a:ln>
                      <a:noFill/>
                    </a:ln>
                  </pic:spPr>
                </pic:pic>
              </a:graphicData>
            </a:graphic>
          </wp:inline>
        </w:drawing>
      </w:r>
    </w:p>
    <w:p w14:paraId="11F66DE9">
      <w:pPr>
        <w:pStyle w:val="54"/>
        <w:bidi w:val="0"/>
        <w:rPr>
          <w:rFonts w:hint="default"/>
          <w:lang w:val="en-US" w:eastAsia="zh-CN"/>
        </w:rPr>
      </w:pPr>
      <w:r>
        <w:rPr>
          <w:rFonts w:hint="eastAsia"/>
          <w:lang w:val="en-US" w:eastAsia="zh-CN"/>
        </w:rPr>
        <w:t>控制机：指提供web界面控制台服务的主机</w:t>
      </w:r>
    </w:p>
    <w:p w14:paraId="5E3AE4E1">
      <w:pPr>
        <w:pStyle w:val="54"/>
        <w:numPr>
          <w:ilvl w:val="1"/>
          <w:numId w:val="5"/>
        </w:numPr>
        <w:tabs>
          <w:tab w:val="clear" w:pos="840"/>
        </w:tabs>
        <w:bidi w:val="0"/>
        <w:ind w:left="2121" w:leftChars="0"/>
        <w:rPr>
          <w:rFonts w:hint="default"/>
          <w:lang w:val="en-US" w:eastAsia="zh-CN"/>
        </w:rPr>
      </w:pPr>
      <w:r>
        <w:rPr>
          <w:rFonts w:hint="eastAsia"/>
          <w:lang w:val="en-US" w:eastAsia="zh-CN"/>
        </w:rPr>
        <w:t>webconsole：统一数据管理平台服务，实现用户对节点资源、规则任务的管理和使用。</w:t>
      </w:r>
    </w:p>
    <w:p w14:paraId="2EE5A747">
      <w:pPr>
        <w:pStyle w:val="54"/>
        <w:bidi w:val="0"/>
        <w:rPr>
          <w:rFonts w:hint="default"/>
          <w:lang w:val="en-US" w:eastAsia="zh-CN"/>
        </w:rPr>
      </w:pPr>
      <w:r>
        <w:rPr>
          <w:rFonts w:hint="eastAsia"/>
          <w:lang w:val="en-US" w:eastAsia="zh-CN"/>
        </w:rPr>
        <w:t>工作机：指用户生产系统所在的主机</w:t>
      </w:r>
    </w:p>
    <w:p w14:paraId="78402283">
      <w:pPr>
        <w:pStyle w:val="54"/>
        <w:numPr>
          <w:ilvl w:val="1"/>
          <w:numId w:val="5"/>
        </w:numPr>
        <w:tabs>
          <w:tab w:val="clear" w:pos="840"/>
        </w:tabs>
        <w:bidi w:val="0"/>
        <w:ind w:left="2121" w:leftChars="0"/>
        <w:rPr>
          <w:rFonts w:hint="default"/>
          <w:lang w:val="en-US" w:eastAsia="zh-CN"/>
        </w:rPr>
      </w:pPr>
      <w:r>
        <w:rPr>
          <w:rFonts w:hint="eastAsia"/>
          <w:lang w:val="en-US" w:eastAsia="zh-CN"/>
        </w:rPr>
        <w:t>drnode：即实现对用户生产系统读取读取数据然后通过IP网络发送给目标备份服务器的程序，同时捕获源文件系统的IO变化通过IP网络以序列化传输方式发送给目标系统。</w:t>
      </w:r>
    </w:p>
    <w:p w14:paraId="608B1DAF">
      <w:pPr>
        <w:pStyle w:val="54"/>
        <w:bidi w:val="0"/>
        <w:rPr>
          <w:rFonts w:hint="default"/>
          <w:lang w:val="en-US" w:eastAsia="zh-CN"/>
        </w:rPr>
      </w:pPr>
      <w:r>
        <w:rPr>
          <w:rFonts w:hint="eastAsia"/>
          <w:lang w:val="en-US" w:eastAsia="zh-CN"/>
        </w:rPr>
        <w:t>灾备机：指对生产系统数据灾备的机器</w:t>
      </w:r>
    </w:p>
    <w:p w14:paraId="69C3A073">
      <w:pPr>
        <w:pStyle w:val="54"/>
        <w:numPr>
          <w:ilvl w:val="1"/>
          <w:numId w:val="5"/>
        </w:numPr>
        <w:tabs>
          <w:tab w:val="clear" w:pos="840"/>
        </w:tabs>
        <w:bidi w:val="0"/>
        <w:ind w:left="2121" w:leftChars="0"/>
        <w:rPr>
          <w:rFonts w:hint="default"/>
          <w:lang w:val="en-US" w:eastAsia="zh-CN"/>
        </w:rPr>
      </w:pPr>
      <w:r>
        <w:rPr>
          <w:rFonts w:hint="eastAsia"/>
          <w:lang w:val="en-US" w:eastAsia="zh-CN"/>
        </w:rPr>
        <w:t>drnode：即通过drnode程序从IP网络接收生产数据，与源端相同的文件IO写入顺序保存到本地文件系统；与此同时保存每个文件IO内容并记录日志。</w:t>
      </w:r>
    </w:p>
    <w:p w14:paraId="41F8549D">
      <w:pPr>
        <w:pStyle w:val="51"/>
        <w:numPr>
          <w:ilvl w:val="0"/>
          <w:numId w:val="0"/>
        </w:numPr>
        <w:ind w:left="1701" w:leftChars="0"/>
        <w:rPr>
          <w:rFonts w:hint="eastAsia"/>
          <w:lang w:val="en-US" w:eastAsia="zh-CN"/>
        </w:rPr>
      </w:pPr>
    </w:p>
    <w:p w14:paraId="6CA8990D">
      <w:pPr>
        <w:pStyle w:val="51"/>
        <w:numPr>
          <w:ilvl w:val="0"/>
          <w:numId w:val="0"/>
        </w:numPr>
        <w:ind w:left="1701" w:leftChars="0"/>
        <w:rPr>
          <w:rFonts w:hint="eastAsia"/>
          <w:lang w:val="en-US" w:eastAsia="zh-CN"/>
        </w:rPr>
      </w:pPr>
    </w:p>
    <w:p w14:paraId="142ABA40">
      <w:pPr>
        <w:pStyle w:val="51"/>
        <w:numPr>
          <w:ilvl w:val="0"/>
          <w:numId w:val="0"/>
        </w:numPr>
        <w:ind w:left="1701" w:leftChars="0"/>
        <w:rPr>
          <w:rFonts w:hint="eastAsia"/>
          <w:lang w:val="en-US" w:eastAsia="zh-CN"/>
        </w:rPr>
      </w:pPr>
    </w:p>
    <w:p w14:paraId="20232EDA">
      <w:pPr>
        <w:pStyle w:val="51"/>
        <w:numPr>
          <w:ilvl w:val="0"/>
          <w:numId w:val="0"/>
        </w:numPr>
        <w:ind w:left="1701" w:leftChars="0"/>
        <w:rPr>
          <w:rFonts w:hint="eastAsia"/>
          <w:lang w:val="en-US" w:eastAsia="zh-CN"/>
        </w:rPr>
      </w:pPr>
    </w:p>
    <w:p w14:paraId="2BBF67D8">
      <w:pPr>
        <w:pStyle w:val="51"/>
        <w:numPr>
          <w:ilvl w:val="0"/>
          <w:numId w:val="0"/>
        </w:numPr>
        <w:ind w:left="1701" w:leftChars="0"/>
        <w:rPr>
          <w:rFonts w:hint="eastAsia"/>
          <w:lang w:val="en-US" w:eastAsia="zh-CN"/>
        </w:rPr>
      </w:pPr>
    </w:p>
    <w:p w14:paraId="6B6BBF22">
      <w:pPr>
        <w:pStyle w:val="51"/>
        <w:numPr>
          <w:ilvl w:val="0"/>
          <w:numId w:val="0"/>
        </w:numPr>
        <w:ind w:left="1701" w:leftChars="0"/>
        <w:rPr>
          <w:rFonts w:hint="eastAsia"/>
          <w:lang w:val="en-US" w:eastAsia="zh-CN"/>
        </w:rPr>
      </w:pPr>
    </w:p>
    <w:p w14:paraId="3FEF7BE2">
      <w:pPr>
        <w:pStyle w:val="51"/>
        <w:numPr>
          <w:ilvl w:val="0"/>
          <w:numId w:val="0"/>
        </w:numPr>
        <w:ind w:left="1701" w:leftChars="0"/>
        <w:rPr>
          <w:rFonts w:hint="eastAsia"/>
          <w:lang w:val="en-US" w:eastAsia="zh-CN"/>
        </w:rPr>
      </w:pPr>
    </w:p>
    <w:p w14:paraId="6164612C">
      <w:pPr>
        <w:pStyle w:val="51"/>
        <w:numPr>
          <w:ilvl w:val="0"/>
          <w:numId w:val="0"/>
        </w:numPr>
        <w:ind w:left="1701" w:leftChars="0"/>
        <w:rPr>
          <w:rFonts w:hint="eastAsia"/>
          <w:lang w:val="en-US" w:eastAsia="zh-CN"/>
        </w:rPr>
      </w:pPr>
    </w:p>
    <w:p w14:paraId="23C36B9A">
      <w:pPr>
        <w:pStyle w:val="51"/>
        <w:numPr>
          <w:ilvl w:val="0"/>
          <w:numId w:val="0"/>
        </w:numPr>
        <w:ind w:left="1701" w:leftChars="0"/>
        <w:rPr>
          <w:rFonts w:hint="eastAsia"/>
          <w:lang w:val="en-US" w:eastAsia="zh-CN"/>
        </w:rPr>
      </w:pPr>
    </w:p>
    <w:p w14:paraId="40A18A84">
      <w:pPr>
        <w:pStyle w:val="51"/>
        <w:numPr>
          <w:ilvl w:val="0"/>
          <w:numId w:val="0"/>
        </w:numPr>
        <w:ind w:left="1701" w:leftChars="0"/>
        <w:rPr>
          <w:rFonts w:hint="eastAsia"/>
          <w:lang w:val="en-US" w:eastAsia="zh-CN"/>
        </w:rPr>
      </w:pPr>
    </w:p>
    <w:p w14:paraId="32BBEC58">
      <w:pPr>
        <w:pStyle w:val="51"/>
        <w:numPr>
          <w:ilvl w:val="0"/>
          <w:numId w:val="0"/>
        </w:numPr>
        <w:ind w:left="1701" w:leftChars="0"/>
        <w:rPr>
          <w:rFonts w:hint="eastAsia"/>
          <w:lang w:val="en-US" w:eastAsia="zh-CN"/>
        </w:rPr>
      </w:pPr>
    </w:p>
    <w:p w14:paraId="1C6BF3EA">
      <w:pPr>
        <w:pStyle w:val="41"/>
        <w:outlineLvl w:val="0"/>
      </w:pPr>
      <w:bookmarkStart w:id="15" w:name="_Toc18334"/>
      <w:bookmarkStart w:id="16" w:name="_Toc27776"/>
      <w:r>
        <w:rPr>
          <w:rFonts w:hint="eastAsia"/>
          <w:lang w:val="en-US" w:eastAsia="zh-CN"/>
        </w:rPr>
        <w:t>安装部署</w:t>
      </w:r>
      <w:bookmarkEnd w:id="15"/>
    </w:p>
    <w:p w14:paraId="57FC674F">
      <w:pPr>
        <w:pStyle w:val="42"/>
        <w:rPr>
          <w:lang w:val="en-US"/>
        </w:rPr>
      </w:pPr>
      <w:bookmarkStart w:id="17" w:name="_Toc24196"/>
      <w:r>
        <w:rPr>
          <w:rFonts w:hint="eastAsia"/>
          <w:lang w:val="en-US" w:eastAsia="zh-CN"/>
        </w:rPr>
        <w:t>安装控制台</w:t>
      </w:r>
      <w:bookmarkEnd w:id="16"/>
      <w:bookmarkEnd w:id="17"/>
    </w:p>
    <w:p w14:paraId="13C3BA01">
      <w:pPr>
        <w:pStyle w:val="39"/>
        <w:bidi w:val="0"/>
        <w:rPr>
          <w:rFonts w:hint="eastAsia" w:eastAsia="宋体"/>
          <w:lang w:val="en-US" w:eastAsia="zh-CN"/>
        </w:rPr>
      </w:pPr>
      <w:r>
        <w:rPr>
          <w:rFonts w:hint="eastAsia"/>
          <w:lang w:val="en-US" w:eastAsia="zh-CN"/>
        </w:rPr>
        <w:t>详见《i2UP安装部署手册》</w:t>
      </w:r>
    </w:p>
    <w:p w14:paraId="043F7D0A">
      <w:pPr>
        <w:pStyle w:val="42"/>
        <w:bidi w:val="0"/>
        <w:rPr>
          <w:rFonts w:hint="default"/>
          <w:lang w:val="en-US" w:eastAsia="zh-CN"/>
        </w:rPr>
      </w:pPr>
      <w:bookmarkStart w:id="18" w:name="_Toc27270"/>
      <w:bookmarkStart w:id="19" w:name="_Toc32013"/>
      <w:r>
        <w:rPr>
          <w:rFonts w:hint="eastAsia"/>
          <w:lang w:val="en-US" w:eastAsia="zh-CN"/>
        </w:rPr>
        <w:t>安装</w:t>
      </w:r>
      <w:bookmarkEnd w:id="18"/>
      <w:r>
        <w:rPr>
          <w:rFonts w:hint="eastAsia"/>
          <w:lang w:val="en-US" w:eastAsia="zh-CN"/>
        </w:rPr>
        <w:t>drnode</w:t>
      </w:r>
      <w:bookmarkEnd w:id="19"/>
    </w:p>
    <w:p w14:paraId="541E0E38">
      <w:pPr>
        <w:pStyle w:val="43"/>
        <w:tabs>
          <w:tab w:val="left" w:pos="420"/>
          <w:tab w:val="clear" w:pos="850"/>
        </w:tabs>
        <w:bidi w:val="0"/>
        <w:rPr>
          <w:lang w:eastAsia="zh-CN"/>
        </w:rPr>
      </w:pPr>
      <w:bookmarkStart w:id="20" w:name="_Toc15157"/>
      <w:bookmarkStart w:id="21" w:name="_Toc16340"/>
      <w:bookmarkStart w:id="22" w:name="_Toc28961"/>
      <w:bookmarkStart w:id="23" w:name="_Toc8799"/>
      <w:bookmarkStart w:id="24" w:name="_Toc6136"/>
      <w:bookmarkStart w:id="25" w:name="_Toc12109"/>
      <w:bookmarkStart w:id="26" w:name="_Toc9238"/>
      <w:bookmarkStart w:id="27" w:name="_Toc26045"/>
      <w:bookmarkStart w:id="28" w:name="Linux操作系统下安装i2Node节点"/>
      <w:bookmarkStart w:id="29" w:name="_Toc13422"/>
      <w:bookmarkStart w:id="30" w:name="_Toc19560"/>
      <w:bookmarkStart w:id="31" w:name="_Toc22011"/>
      <w:r>
        <w:rPr>
          <w:rFonts w:hint="eastAsia"/>
          <w:lang w:eastAsia="zh-CN"/>
        </w:rPr>
        <w:t>Windows</w:t>
      </w:r>
      <w:r>
        <w:rPr>
          <w:lang w:eastAsia="zh-CN"/>
        </w:rPr>
        <w:t>安装</w:t>
      </w:r>
      <w:r>
        <w:rPr>
          <w:rFonts w:hint="eastAsia"/>
          <w:lang w:eastAsia="zh-CN"/>
        </w:rPr>
        <w:t>drnode</w:t>
      </w:r>
      <w:r>
        <w:rPr>
          <w:lang w:eastAsia="zh-CN"/>
        </w:rPr>
        <w:t>节点</w:t>
      </w:r>
      <w:bookmarkEnd w:id="20"/>
      <w:bookmarkEnd w:id="21"/>
      <w:bookmarkEnd w:id="22"/>
      <w:bookmarkEnd w:id="23"/>
      <w:bookmarkEnd w:id="24"/>
    </w:p>
    <w:p w14:paraId="5E2D135A">
      <w:pPr>
        <w:pStyle w:val="39"/>
        <w:rPr>
          <w:rFonts w:hint="eastAsia"/>
          <w:lang w:val="en-US" w:eastAsia="zh-CN"/>
        </w:rPr>
      </w:pPr>
      <w:r>
        <w:rPr>
          <w:rFonts w:hint="eastAsia"/>
          <w:lang w:val="en-US" w:eastAsia="zh-CN"/>
        </w:rPr>
        <w:t>在Windows OS下安装节点，用户需要准备</w:t>
      </w:r>
      <w:r>
        <w:rPr>
          <w:lang w:val="en-US" w:eastAsia="zh-CN"/>
        </w:rPr>
        <w:t>适配的</w:t>
      </w:r>
      <w:r>
        <w:rPr>
          <w:rFonts w:hint="eastAsia"/>
          <w:lang w:val="en-US" w:eastAsia="zh-CN"/>
        </w:rPr>
        <w:t xml:space="preserve"> OS以完成节点的安装，</w:t>
      </w:r>
      <w:r>
        <w:rPr>
          <w:lang w:val="en-US" w:eastAsia="zh-CN"/>
        </w:rPr>
        <w:t>下载适配的</w:t>
      </w:r>
      <w:r>
        <w:rPr>
          <w:rFonts w:hint="eastAsia"/>
          <w:lang w:val="en-US" w:eastAsia="zh-CN"/>
        </w:rPr>
        <w:t>drnode</w:t>
      </w:r>
      <w:r>
        <w:rPr>
          <w:lang w:val="en-US" w:eastAsia="zh-CN"/>
        </w:rPr>
        <w:t>安装包。</w:t>
      </w:r>
    </w:p>
    <w:p w14:paraId="478A2AB1">
      <w:pPr>
        <w:pStyle w:val="51"/>
        <w:numPr>
          <w:ilvl w:val="0"/>
          <w:numId w:val="9"/>
        </w:numPr>
        <w:tabs>
          <w:tab w:val="left" w:pos="2126"/>
        </w:tabs>
      </w:pPr>
      <w:r>
        <w:t>双击安装程序info2soft-</w:t>
      </w:r>
      <w:r>
        <w:rPr>
          <w:rFonts w:hint="eastAsia"/>
          <w:lang w:eastAsia="zh-CN"/>
        </w:rPr>
        <w:t>drnode</w:t>
      </w:r>
      <w:r>
        <w:t>-</w:t>
      </w:r>
      <w:r>
        <w:rPr>
          <w:rFonts w:hint="eastAsia"/>
        </w:rPr>
        <w:t>&lt;i2-version&gt;.&lt;os-version&gt;</w:t>
      </w:r>
      <w:r>
        <w:t>.exe</w:t>
      </w:r>
      <w:r>
        <w:rPr>
          <w:rFonts w:hint="eastAsia"/>
        </w:rPr>
        <w:t>。</w:t>
      </w:r>
    </w:p>
    <w:p w14:paraId="22B17D4D">
      <w:pPr>
        <w:pStyle w:val="51"/>
        <w:numPr>
          <w:ilvl w:val="0"/>
          <w:numId w:val="9"/>
        </w:numPr>
        <w:tabs>
          <w:tab w:val="left" w:pos="2126"/>
        </w:tabs>
      </w:pPr>
      <w:r>
        <w:rPr>
          <w:rFonts w:hint="eastAsia"/>
          <w:lang w:val="en-US" w:eastAsia="zh-CN"/>
        </w:rPr>
        <w:t>对于整机保护使用场景，</w:t>
      </w:r>
      <w:r>
        <w:rPr>
          <w:rFonts w:hint="eastAsia"/>
        </w:rPr>
        <w:t>如果要使用</w:t>
      </w:r>
      <w:r>
        <w:rPr>
          <w:rFonts w:hint="eastAsia"/>
          <w:lang w:val="en-US" w:eastAsia="zh-CN"/>
        </w:rPr>
        <w:t>块复制</w:t>
      </w:r>
      <w:r>
        <w:rPr>
          <w:rFonts w:hint="eastAsia"/>
        </w:rPr>
        <w:t>功能，则必须安装块复制驱动。展开自定义安装项，确保勾选“加载块驱动”。</w:t>
      </w:r>
    </w:p>
    <w:p w14:paraId="0D7E2030">
      <w:pPr>
        <w:pStyle w:val="51"/>
        <w:numPr>
          <w:ilvl w:val="0"/>
          <w:numId w:val="0"/>
        </w:numPr>
        <w:ind w:left="1701"/>
      </w:pPr>
      <w:r>
        <w:rPr>
          <w:rFonts w:hint="eastAsia"/>
        </w:rPr>
        <w:tab/>
      </w:r>
      <w:r>
        <w:t>安装类型选择“企业版”</w:t>
      </w:r>
      <w:r>
        <w:rPr>
          <w:rFonts w:hint="eastAsia"/>
        </w:rPr>
        <w:t>，然后</w:t>
      </w:r>
      <w:r>
        <w:t>根据安装向导完成</w:t>
      </w:r>
      <w:r>
        <w:rPr>
          <w:rFonts w:hint="eastAsia"/>
          <w:lang w:eastAsia="zh-CN"/>
        </w:rPr>
        <w:t>drnode</w:t>
      </w:r>
      <w:r>
        <w:t>安装。</w:t>
      </w:r>
    </w:p>
    <w:p w14:paraId="0B1DD9C0">
      <w:pPr>
        <w:pStyle w:val="51"/>
        <w:numPr>
          <w:ilvl w:val="0"/>
          <w:numId w:val="2"/>
        </w:numPr>
      </w:pPr>
      <w:r>
        <w:rPr>
          <w:rFonts w:hint="eastAsia"/>
        </w:rPr>
        <w:t>如果选择了安装块复制驱动，使用管理员身份运行cmd，检查驱动运行状态。</w:t>
      </w:r>
    </w:p>
    <w:p w14:paraId="6F4225BC">
      <w:pPr>
        <w:pStyle w:val="47"/>
      </w:pPr>
      <w:r>
        <w:rPr>
          <w:rFonts w:hint="eastAsia"/>
        </w:rPr>
        <w:t>sc query dhook</w:t>
      </w:r>
    </w:p>
    <w:p w14:paraId="5042E2E5">
      <w:pPr>
        <w:pStyle w:val="115"/>
        <w:tabs>
          <w:tab w:val="left" w:pos="2100"/>
        </w:tabs>
        <w:rPr>
          <w:rFonts w:hint="default"/>
        </w:rPr>
      </w:pPr>
      <w:r>
        <w:drawing>
          <wp:inline distT="0" distB="0" distL="114300" distR="114300">
            <wp:extent cx="457200" cy="152400"/>
            <wp:effectExtent l="0" t="0" r="0" b="0"/>
            <wp:docPr id="17" name="图片 2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0ECB3B4E">
      <w:pPr>
        <w:pStyle w:val="116"/>
        <w:rPr>
          <w:rFonts w:hint="default"/>
        </w:rPr>
      </w:pPr>
      <w:r>
        <w:t>在首次安装时，块复制驱动为dhook。</w:t>
      </w:r>
    </w:p>
    <w:p w14:paraId="39F06021">
      <w:pPr>
        <w:pStyle w:val="116"/>
        <w:rPr>
          <w:rFonts w:hint="default"/>
        </w:rPr>
      </w:pPr>
      <w:r>
        <w:t>如果客户端重启，则块复制驱动会变更为dtracker。</w:t>
      </w:r>
    </w:p>
    <w:p w14:paraId="6F16EC2C">
      <w:pPr>
        <w:pStyle w:val="116"/>
        <w:rPr>
          <w:rFonts w:hint="default"/>
        </w:rPr>
      </w:pPr>
      <w:r>
        <w:t>dtracker较dhook的优势在于，进行在首次全同步后，对客户端进行重启操作后不会再次进行全同步，这是因为它将位图信息保存在磁盘而不是内存中。但要使用dtracker驱动，必须重启客户端，且在首次块复制驱动切换后，将重新进行一次全同步。</w:t>
      </w:r>
    </w:p>
    <w:p w14:paraId="4D318969">
      <w:pPr>
        <w:pStyle w:val="51"/>
        <w:numPr>
          <w:ilvl w:val="0"/>
          <w:numId w:val="2"/>
        </w:numPr>
      </w:pPr>
      <w:r>
        <w:rPr>
          <w:rFonts w:hint="eastAsia"/>
        </w:rPr>
        <w:t>安装完成后，检查是否安装成功：进入计算机管理→服务，确认</w:t>
      </w:r>
      <w:r>
        <w:rPr>
          <w:rFonts w:hint="eastAsia"/>
          <w:lang w:val="en-US" w:eastAsia="zh-CN"/>
        </w:rPr>
        <w:t>Dr-clientd、Dr-drcollectord、Dr-drhad、Dr-drhadetectord、Dr-serverd、Dr-slogd、Dr-srpcd、</w:t>
      </w:r>
      <w:r>
        <w:rPr>
          <w:rFonts w:hint="eastAsia"/>
        </w:rPr>
        <w:t>服务是否已启动，默认为启动状态。</w:t>
      </w:r>
    </w:p>
    <w:p w14:paraId="59C0C6A2">
      <w:pPr>
        <w:pStyle w:val="51"/>
        <w:numPr>
          <w:ilvl w:val="0"/>
          <w:numId w:val="0"/>
        </w:numPr>
        <w:ind w:left="1701"/>
      </w:pPr>
      <w:r>
        <w:rPr>
          <w:rFonts w:hint="eastAsia"/>
        </w:rPr>
        <w:tab/>
      </w:r>
      <w:r>
        <w:rPr>
          <w:rFonts w:hint="eastAsia"/>
        </w:rPr>
        <w:t>下表解释各个服务的含义：</w:t>
      </w:r>
    </w:p>
    <w:tbl>
      <w:tblPr>
        <w:tblStyle w:val="26"/>
        <w:tblW w:w="7695" w:type="dxa"/>
        <w:tblInd w:w="2222"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686"/>
        <w:gridCol w:w="1183"/>
        <w:gridCol w:w="4826"/>
      </w:tblGrid>
      <w:tr w14:paraId="30DB0D3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blHeader/>
        </w:trPr>
        <w:tc>
          <w:tcPr>
            <w:tcW w:w="1686" w:type="dxa"/>
            <w:tcBorders>
              <w:top w:val="single" w:color="000000" w:sz="6" w:space="0"/>
              <w:left w:val="single" w:color="auto" w:sz="6" w:space="0"/>
              <w:bottom w:val="single" w:color="000000" w:sz="6" w:space="0"/>
              <w:right w:val="single" w:color="000000" w:sz="6" w:space="0"/>
            </w:tcBorders>
            <w:shd w:val="clear" w:color="auto" w:fill="D9D9D9"/>
            <w:vAlign w:val="top"/>
          </w:tcPr>
          <w:p w14:paraId="20D9796A">
            <w:pPr>
              <w:pStyle w:val="83"/>
              <w:jc w:val="center"/>
              <w:rPr>
                <w:rFonts w:hint="default"/>
                <w:b/>
                <w:bCs w:val="0"/>
              </w:rPr>
            </w:pPr>
            <w:r>
              <w:rPr>
                <w:b/>
                <w:bCs w:val="0"/>
              </w:rPr>
              <w:t>服务名称</w:t>
            </w:r>
          </w:p>
        </w:tc>
        <w:tc>
          <w:tcPr>
            <w:tcW w:w="1183" w:type="dxa"/>
            <w:tcBorders>
              <w:top w:val="single" w:color="000000" w:sz="6" w:space="0"/>
              <w:left w:val="single" w:color="auto" w:sz="6" w:space="0"/>
              <w:bottom w:val="single" w:color="000000" w:sz="6" w:space="0"/>
              <w:right w:val="single" w:color="000000" w:sz="6" w:space="0"/>
            </w:tcBorders>
            <w:shd w:val="clear" w:color="auto" w:fill="D9D9D9"/>
            <w:vAlign w:val="top"/>
          </w:tcPr>
          <w:p w14:paraId="33BCF1B7">
            <w:pPr>
              <w:pStyle w:val="83"/>
              <w:jc w:val="center"/>
              <w:rPr>
                <w:rFonts w:hint="default"/>
                <w:b/>
                <w:bCs w:val="0"/>
              </w:rPr>
            </w:pPr>
            <w:r>
              <w:rPr>
                <w:b/>
                <w:bCs w:val="0"/>
              </w:rPr>
              <w:t>所属模块</w:t>
            </w:r>
          </w:p>
        </w:tc>
        <w:tc>
          <w:tcPr>
            <w:tcW w:w="4826" w:type="dxa"/>
            <w:tcBorders>
              <w:top w:val="single" w:color="000000" w:sz="6" w:space="0"/>
              <w:left w:val="single" w:color="auto" w:sz="6" w:space="0"/>
              <w:bottom w:val="single" w:color="000000" w:sz="6" w:space="0"/>
              <w:right w:val="single" w:color="000000" w:sz="6" w:space="0"/>
            </w:tcBorders>
            <w:shd w:val="clear" w:color="auto" w:fill="D9D9D9"/>
            <w:vAlign w:val="top"/>
          </w:tcPr>
          <w:p w14:paraId="1AEA6143">
            <w:pPr>
              <w:pStyle w:val="83"/>
              <w:jc w:val="center"/>
              <w:rPr>
                <w:rFonts w:hint="default"/>
                <w:b/>
                <w:bCs w:val="0"/>
              </w:rPr>
            </w:pPr>
            <w:r>
              <w:rPr>
                <w:b/>
                <w:bCs w:val="0"/>
              </w:rPr>
              <w:t>说明</w:t>
            </w:r>
          </w:p>
        </w:tc>
      </w:tr>
      <w:tr w14:paraId="3695CBC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79" w:hRule="atLeast"/>
        </w:trPr>
        <w:tc>
          <w:tcPr>
            <w:tcW w:w="1686" w:type="dxa"/>
            <w:tcBorders>
              <w:top w:val="single" w:color="000000" w:sz="6" w:space="0"/>
              <w:bottom w:val="single" w:color="000000" w:sz="6" w:space="0"/>
              <w:right w:val="single" w:color="000000" w:sz="6" w:space="0"/>
            </w:tcBorders>
            <w:vAlign w:val="top"/>
          </w:tcPr>
          <w:p w14:paraId="64325405">
            <w:pPr>
              <w:pStyle w:val="84"/>
              <w:rPr>
                <w:rFonts w:hint="default"/>
                <w:sz w:val="20"/>
                <w:szCs w:val="20"/>
              </w:rPr>
            </w:pPr>
            <w:r>
              <w:rPr>
                <w:rFonts w:hint="eastAsia"/>
                <w:lang w:val="en-US" w:eastAsia="zh-CN"/>
              </w:rPr>
              <w:t>Dr-drhad</w:t>
            </w:r>
          </w:p>
        </w:tc>
        <w:tc>
          <w:tcPr>
            <w:tcW w:w="1183" w:type="dxa"/>
            <w:tcBorders>
              <w:top w:val="single" w:color="000000" w:sz="6" w:space="0"/>
              <w:bottom w:val="single" w:color="000000" w:sz="6" w:space="0"/>
              <w:right w:val="single" w:color="000000" w:sz="6" w:space="0"/>
            </w:tcBorders>
            <w:vAlign w:val="top"/>
          </w:tcPr>
          <w:p w14:paraId="41EE4068">
            <w:pPr>
              <w:pStyle w:val="84"/>
              <w:rPr>
                <w:rFonts w:hint="default"/>
                <w:sz w:val="20"/>
                <w:szCs w:val="20"/>
              </w:rPr>
            </w:pPr>
            <w:r>
              <w:rPr>
                <w:sz w:val="20"/>
                <w:szCs w:val="20"/>
              </w:rPr>
              <w:t>共用</w:t>
            </w:r>
          </w:p>
        </w:tc>
        <w:tc>
          <w:tcPr>
            <w:tcW w:w="4826" w:type="dxa"/>
            <w:tcBorders>
              <w:top w:val="single" w:color="000000" w:sz="6" w:space="0"/>
              <w:bottom w:val="single" w:color="000000" w:sz="6" w:space="0"/>
              <w:right w:val="single" w:color="000000" w:sz="6" w:space="0"/>
            </w:tcBorders>
            <w:vAlign w:val="top"/>
          </w:tcPr>
          <w:p w14:paraId="58323AD6">
            <w:pPr>
              <w:pStyle w:val="84"/>
              <w:rPr>
                <w:rFonts w:hint="default"/>
                <w:sz w:val="20"/>
                <w:szCs w:val="20"/>
              </w:rPr>
            </w:pPr>
            <w:r>
              <w:rPr>
                <w:sz w:val="20"/>
                <w:szCs w:val="20"/>
              </w:rPr>
              <w:t>高可用功能模块</w:t>
            </w:r>
          </w:p>
        </w:tc>
      </w:tr>
      <w:tr w14:paraId="208516C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686" w:type="dxa"/>
            <w:tcBorders>
              <w:top w:val="single" w:color="000000" w:sz="6" w:space="0"/>
              <w:bottom w:val="single" w:color="000000" w:sz="6" w:space="0"/>
              <w:right w:val="single" w:color="000000" w:sz="6" w:space="0"/>
            </w:tcBorders>
            <w:vAlign w:val="top"/>
          </w:tcPr>
          <w:p w14:paraId="06C47F0A">
            <w:pPr>
              <w:pStyle w:val="84"/>
              <w:rPr>
                <w:rFonts w:hint="default"/>
                <w:sz w:val="20"/>
                <w:szCs w:val="20"/>
              </w:rPr>
            </w:pPr>
            <w:r>
              <w:rPr>
                <w:rFonts w:hint="eastAsia"/>
                <w:lang w:val="en-US" w:eastAsia="zh-CN"/>
              </w:rPr>
              <w:t>Dr-srpcd</w:t>
            </w:r>
            <w:r>
              <w:rPr>
                <w:sz w:val="20"/>
                <w:szCs w:val="20"/>
              </w:rPr>
              <w:tab/>
            </w:r>
          </w:p>
        </w:tc>
        <w:tc>
          <w:tcPr>
            <w:tcW w:w="1183" w:type="dxa"/>
            <w:tcBorders>
              <w:top w:val="single" w:color="000000" w:sz="6" w:space="0"/>
              <w:bottom w:val="single" w:color="000000" w:sz="6" w:space="0"/>
              <w:right w:val="single" w:color="000000" w:sz="6" w:space="0"/>
            </w:tcBorders>
            <w:vAlign w:val="top"/>
          </w:tcPr>
          <w:p w14:paraId="71E8CA10">
            <w:pPr>
              <w:pStyle w:val="84"/>
              <w:rPr>
                <w:rFonts w:hint="default"/>
                <w:sz w:val="20"/>
                <w:szCs w:val="20"/>
              </w:rPr>
            </w:pPr>
            <w:r>
              <w:rPr>
                <w:sz w:val="20"/>
                <w:szCs w:val="20"/>
              </w:rPr>
              <w:t>共用</w:t>
            </w:r>
          </w:p>
        </w:tc>
        <w:tc>
          <w:tcPr>
            <w:tcW w:w="4826" w:type="dxa"/>
            <w:tcBorders>
              <w:top w:val="single" w:color="000000" w:sz="6" w:space="0"/>
              <w:bottom w:val="single" w:color="000000" w:sz="6" w:space="0"/>
              <w:right w:val="single" w:color="000000" w:sz="6" w:space="0"/>
            </w:tcBorders>
            <w:vAlign w:val="top"/>
          </w:tcPr>
          <w:p w14:paraId="7DB28B64">
            <w:pPr>
              <w:pStyle w:val="84"/>
              <w:rPr>
                <w:rFonts w:hint="default"/>
                <w:sz w:val="20"/>
                <w:szCs w:val="20"/>
              </w:rPr>
            </w:pPr>
            <w:r>
              <w:rPr>
                <w:sz w:val="20"/>
                <w:szCs w:val="20"/>
              </w:rPr>
              <w:t>工作机/灾备机与控制机RPC的通讯模块</w:t>
            </w:r>
          </w:p>
        </w:tc>
      </w:tr>
      <w:tr w14:paraId="22E416E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686" w:type="dxa"/>
            <w:tcBorders>
              <w:top w:val="single" w:color="000000" w:sz="6" w:space="0"/>
              <w:bottom w:val="single" w:color="000000" w:sz="6" w:space="0"/>
              <w:right w:val="single" w:color="000000" w:sz="6" w:space="0"/>
            </w:tcBorders>
            <w:vAlign w:val="top"/>
          </w:tcPr>
          <w:p w14:paraId="5EEF82F0">
            <w:pPr>
              <w:pStyle w:val="84"/>
              <w:rPr>
                <w:rFonts w:hint="default"/>
                <w:sz w:val="20"/>
                <w:szCs w:val="20"/>
              </w:rPr>
            </w:pPr>
            <w:r>
              <w:rPr>
                <w:rFonts w:hint="eastAsia"/>
                <w:lang w:val="en-US" w:eastAsia="zh-CN"/>
              </w:rPr>
              <w:t>Dr-slogd</w:t>
            </w:r>
          </w:p>
        </w:tc>
        <w:tc>
          <w:tcPr>
            <w:tcW w:w="1183" w:type="dxa"/>
            <w:tcBorders>
              <w:top w:val="single" w:color="000000" w:sz="6" w:space="0"/>
              <w:bottom w:val="single" w:color="000000" w:sz="6" w:space="0"/>
              <w:right w:val="single" w:color="000000" w:sz="6" w:space="0"/>
            </w:tcBorders>
            <w:vAlign w:val="top"/>
          </w:tcPr>
          <w:p w14:paraId="6F72923B">
            <w:pPr>
              <w:pStyle w:val="84"/>
              <w:rPr>
                <w:rFonts w:hint="default"/>
                <w:sz w:val="20"/>
                <w:szCs w:val="20"/>
              </w:rPr>
            </w:pPr>
            <w:r>
              <w:rPr>
                <w:sz w:val="20"/>
                <w:szCs w:val="20"/>
              </w:rPr>
              <w:t>共用</w:t>
            </w:r>
          </w:p>
        </w:tc>
        <w:tc>
          <w:tcPr>
            <w:tcW w:w="4826" w:type="dxa"/>
            <w:tcBorders>
              <w:top w:val="single" w:color="000000" w:sz="6" w:space="0"/>
              <w:bottom w:val="single" w:color="000000" w:sz="6" w:space="0"/>
              <w:right w:val="single" w:color="000000" w:sz="6" w:space="0"/>
            </w:tcBorders>
            <w:vAlign w:val="top"/>
          </w:tcPr>
          <w:p w14:paraId="7CF5FF60">
            <w:pPr>
              <w:pStyle w:val="84"/>
              <w:rPr>
                <w:rFonts w:hint="default"/>
                <w:sz w:val="20"/>
                <w:szCs w:val="20"/>
              </w:rPr>
            </w:pPr>
            <w:r>
              <w:rPr>
                <w:sz w:val="20"/>
                <w:szCs w:val="20"/>
              </w:rPr>
              <w:t>工作机/灾备机日志模块</w:t>
            </w:r>
          </w:p>
        </w:tc>
      </w:tr>
      <w:tr w14:paraId="43A38DE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686" w:type="dxa"/>
            <w:tcBorders>
              <w:top w:val="single" w:color="000000" w:sz="6" w:space="0"/>
              <w:bottom w:val="single" w:color="000000" w:sz="6" w:space="0"/>
              <w:right w:val="single" w:color="000000" w:sz="6" w:space="0"/>
            </w:tcBorders>
            <w:vAlign w:val="top"/>
          </w:tcPr>
          <w:p w14:paraId="129319C4">
            <w:pPr>
              <w:pStyle w:val="84"/>
              <w:rPr>
                <w:rFonts w:hint="default"/>
                <w:sz w:val="20"/>
                <w:szCs w:val="20"/>
              </w:rPr>
            </w:pPr>
            <w:r>
              <w:rPr>
                <w:rFonts w:hint="eastAsia"/>
                <w:lang w:val="en-US" w:eastAsia="zh-CN"/>
              </w:rPr>
              <w:t>Dr-clientd</w:t>
            </w:r>
          </w:p>
        </w:tc>
        <w:tc>
          <w:tcPr>
            <w:tcW w:w="1183" w:type="dxa"/>
            <w:tcBorders>
              <w:top w:val="single" w:color="000000" w:sz="6" w:space="0"/>
              <w:bottom w:val="single" w:color="000000" w:sz="6" w:space="0"/>
              <w:right w:val="single" w:color="000000" w:sz="6" w:space="0"/>
            </w:tcBorders>
            <w:vAlign w:val="top"/>
          </w:tcPr>
          <w:p w14:paraId="6E0A4C40">
            <w:pPr>
              <w:pStyle w:val="84"/>
              <w:rPr>
                <w:rFonts w:hint="default"/>
                <w:sz w:val="20"/>
                <w:szCs w:val="20"/>
              </w:rPr>
            </w:pPr>
            <w:r>
              <w:rPr>
                <w:sz w:val="20"/>
                <w:szCs w:val="20"/>
              </w:rPr>
              <w:t>工作机</w:t>
            </w:r>
          </w:p>
        </w:tc>
        <w:tc>
          <w:tcPr>
            <w:tcW w:w="4826" w:type="dxa"/>
            <w:tcBorders>
              <w:top w:val="single" w:color="000000" w:sz="6" w:space="0"/>
              <w:bottom w:val="single" w:color="000000" w:sz="6" w:space="0"/>
              <w:right w:val="single" w:color="000000" w:sz="6" w:space="0"/>
            </w:tcBorders>
            <w:vAlign w:val="top"/>
          </w:tcPr>
          <w:p w14:paraId="7D606A3A">
            <w:pPr>
              <w:pStyle w:val="84"/>
              <w:rPr>
                <w:rFonts w:hint="default"/>
                <w:sz w:val="20"/>
                <w:szCs w:val="20"/>
              </w:rPr>
            </w:pPr>
            <w:r>
              <w:rPr>
                <w:sz w:val="20"/>
                <w:szCs w:val="20"/>
              </w:rPr>
              <w:t>工作机数据处理模块，负责数据镜像、复制、恢复等</w:t>
            </w:r>
          </w:p>
        </w:tc>
      </w:tr>
      <w:tr w14:paraId="58F5B41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686" w:type="dxa"/>
            <w:tcBorders>
              <w:top w:val="single" w:color="000000" w:sz="6" w:space="0"/>
              <w:bottom w:val="single" w:color="000000" w:sz="6" w:space="0"/>
              <w:right w:val="single" w:color="000000" w:sz="6" w:space="0"/>
            </w:tcBorders>
            <w:vAlign w:val="top"/>
          </w:tcPr>
          <w:p w14:paraId="45FEBBF1">
            <w:pPr>
              <w:pStyle w:val="84"/>
              <w:rPr>
                <w:rFonts w:hint="default"/>
                <w:sz w:val="20"/>
                <w:szCs w:val="20"/>
              </w:rPr>
            </w:pPr>
            <w:r>
              <w:rPr>
                <w:rFonts w:hint="eastAsia"/>
                <w:lang w:val="en-US" w:eastAsia="zh-CN"/>
              </w:rPr>
              <w:t>Dr-serverd</w:t>
            </w:r>
          </w:p>
        </w:tc>
        <w:tc>
          <w:tcPr>
            <w:tcW w:w="1183" w:type="dxa"/>
            <w:tcBorders>
              <w:top w:val="single" w:color="000000" w:sz="6" w:space="0"/>
              <w:bottom w:val="single" w:color="000000" w:sz="6" w:space="0"/>
              <w:right w:val="single" w:color="000000" w:sz="6" w:space="0"/>
            </w:tcBorders>
            <w:vAlign w:val="top"/>
          </w:tcPr>
          <w:p w14:paraId="4C745E38">
            <w:pPr>
              <w:pStyle w:val="84"/>
              <w:rPr>
                <w:rFonts w:hint="default"/>
                <w:sz w:val="20"/>
                <w:szCs w:val="20"/>
              </w:rPr>
            </w:pPr>
            <w:r>
              <w:rPr>
                <w:sz w:val="20"/>
                <w:szCs w:val="20"/>
              </w:rPr>
              <w:t>灾备机</w:t>
            </w:r>
          </w:p>
        </w:tc>
        <w:tc>
          <w:tcPr>
            <w:tcW w:w="4826" w:type="dxa"/>
            <w:tcBorders>
              <w:top w:val="single" w:color="000000" w:sz="6" w:space="0"/>
              <w:bottom w:val="single" w:color="000000" w:sz="6" w:space="0"/>
              <w:right w:val="single" w:color="000000" w:sz="6" w:space="0"/>
            </w:tcBorders>
            <w:vAlign w:val="top"/>
          </w:tcPr>
          <w:p w14:paraId="35132CB9">
            <w:pPr>
              <w:pStyle w:val="84"/>
              <w:rPr>
                <w:rFonts w:hint="default"/>
                <w:sz w:val="20"/>
                <w:szCs w:val="20"/>
              </w:rPr>
            </w:pPr>
            <w:r>
              <w:rPr>
                <w:sz w:val="20"/>
                <w:szCs w:val="20"/>
              </w:rPr>
              <w:t>灾备机数据处理模块，负责接收和处理来自工作机的数据，以及恢复等</w:t>
            </w:r>
          </w:p>
        </w:tc>
      </w:tr>
      <w:tr w14:paraId="4BE83AD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trHeight w:val="321" w:hRule="atLeast"/>
        </w:trPr>
        <w:tc>
          <w:tcPr>
            <w:tcW w:w="1686" w:type="dxa"/>
            <w:tcBorders>
              <w:top w:val="single" w:color="000000" w:sz="6" w:space="0"/>
              <w:bottom w:val="single" w:color="000000" w:sz="6" w:space="0"/>
              <w:right w:val="single" w:color="000000" w:sz="6" w:space="0"/>
            </w:tcBorders>
            <w:vAlign w:val="top"/>
          </w:tcPr>
          <w:p w14:paraId="223D1AAB">
            <w:pPr>
              <w:pStyle w:val="84"/>
              <w:rPr>
                <w:rFonts w:hint="default"/>
                <w:sz w:val="20"/>
                <w:szCs w:val="20"/>
              </w:rPr>
            </w:pPr>
            <w:r>
              <w:rPr>
                <w:rFonts w:hint="eastAsia"/>
                <w:lang w:val="en-US" w:eastAsia="zh-CN"/>
              </w:rPr>
              <w:t>Dr-drhadetectord</w:t>
            </w:r>
          </w:p>
        </w:tc>
        <w:tc>
          <w:tcPr>
            <w:tcW w:w="1183" w:type="dxa"/>
            <w:tcBorders>
              <w:top w:val="single" w:color="000000" w:sz="6" w:space="0"/>
              <w:bottom w:val="single" w:color="000000" w:sz="6" w:space="0"/>
              <w:right w:val="single" w:color="000000" w:sz="6" w:space="0"/>
            </w:tcBorders>
            <w:vAlign w:val="top"/>
          </w:tcPr>
          <w:p w14:paraId="7EE0CB8C">
            <w:pPr>
              <w:pStyle w:val="84"/>
              <w:rPr>
                <w:rFonts w:hint="default"/>
                <w:sz w:val="20"/>
                <w:szCs w:val="20"/>
              </w:rPr>
            </w:pPr>
            <w:r>
              <w:rPr>
                <w:sz w:val="20"/>
                <w:szCs w:val="20"/>
              </w:rPr>
              <w:t>共用</w:t>
            </w:r>
          </w:p>
        </w:tc>
        <w:tc>
          <w:tcPr>
            <w:tcW w:w="4826" w:type="dxa"/>
            <w:tcBorders>
              <w:top w:val="single" w:color="000000" w:sz="6" w:space="0"/>
              <w:bottom w:val="single" w:color="000000" w:sz="6" w:space="0"/>
              <w:right w:val="single" w:color="000000" w:sz="6" w:space="0"/>
            </w:tcBorders>
            <w:vAlign w:val="top"/>
          </w:tcPr>
          <w:p w14:paraId="56910593">
            <w:pPr>
              <w:pStyle w:val="84"/>
              <w:rPr>
                <w:rFonts w:hint="default"/>
                <w:sz w:val="20"/>
                <w:szCs w:val="20"/>
              </w:rPr>
            </w:pPr>
            <w:r>
              <w:rPr>
                <w:sz w:val="20"/>
                <w:szCs w:val="20"/>
              </w:rPr>
              <w:t>高可用进程的监控进程</w:t>
            </w:r>
          </w:p>
        </w:tc>
      </w:tr>
    </w:tbl>
    <w:p w14:paraId="1E924010">
      <w:pPr>
        <w:pStyle w:val="113"/>
        <w:rPr>
          <w:rFonts w:hint="default"/>
        </w:rPr>
      </w:pPr>
      <w:r>
        <w:drawing>
          <wp:inline distT="0" distB="0" distL="114300" distR="114300">
            <wp:extent cx="857250" cy="400050"/>
            <wp:effectExtent l="0" t="0" r="0" b="0"/>
            <wp:docPr id="67" name="图片 15"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15"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223FA050">
      <w:pPr>
        <w:pStyle w:val="114"/>
        <w:numPr>
          <w:ilvl w:val="0"/>
          <w:numId w:val="0"/>
        </w:numPr>
        <w:ind w:left="1701" w:leftChars="0" w:firstLine="420" w:firstLineChars="0"/>
        <w:rPr>
          <w:rFonts w:hint="default"/>
        </w:rPr>
      </w:pPr>
      <w:r>
        <w:rPr>
          <w:rFonts w:hint="eastAsia"/>
          <w:lang w:val="en-US" w:eastAsia="zh-CN"/>
        </w:rPr>
        <w:t>从9.0版本开始，Windows节点安装时需要在安装页面指定加载的驱动类型，安装节点后默认启动所有进程，当节点以具体角色添加到控制台后，再将不需要的进程停止。</w:t>
      </w:r>
    </w:p>
    <w:p w14:paraId="21194F7A">
      <w:pPr>
        <w:pStyle w:val="51"/>
        <w:numPr>
          <w:ilvl w:val="0"/>
          <w:numId w:val="0"/>
        </w:numPr>
        <w:ind w:left="1701"/>
      </w:pPr>
    </w:p>
    <w:p w14:paraId="5178040E">
      <w:pPr>
        <w:pStyle w:val="51"/>
        <w:numPr>
          <w:ilvl w:val="0"/>
          <w:numId w:val="2"/>
        </w:numPr>
      </w:pPr>
      <w:r>
        <w:rPr>
          <w:rFonts w:hint="eastAsia"/>
        </w:rPr>
        <w:t>确认当前</w:t>
      </w:r>
      <w:r>
        <w:rPr>
          <w:rFonts w:hint="eastAsia"/>
          <w:lang w:eastAsia="zh-CN"/>
        </w:rPr>
        <w:t>drnode</w:t>
      </w:r>
      <w:r>
        <w:rPr>
          <w:rFonts w:hint="eastAsia"/>
        </w:rPr>
        <w:t>版本号信息是否与安装包名的版本保持一致：控制面板→程序→程序和功能，可以查看当前软件的版本号。</w:t>
      </w:r>
    </w:p>
    <w:p w14:paraId="182AF23B">
      <w:pPr>
        <w:pStyle w:val="51"/>
        <w:numPr>
          <w:ilvl w:val="0"/>
          <w:numId w:val="0"/>
        </w:numPr>
        <w:ind w:left="1701"/>
      </w:pPr>
    </w:p>
    <w:p w14:paraId="1468FA2D">
      <w:pPr>
        <w:pStyle w:val="113"/>
        <w:rPr>
          <w:rFonts w:hint="default"/>
        </w:rPr>
      </w:pPr>
      <w:r>
        <w:drawing>
          <wp:inline distT="0" distB="0" distL="114300" distR="114300">
            <wp:extent cx="857250" cy="400050"/>
            <wp:effectExtent l="0" t="0" r="0" b="0"/>
            <wp:docPr id="18" name="图片 15"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5"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7A3B0608">
      <w:pPr>
        <w:pStyle w:val="114"/>
        <w:numPr>
          <w:ilvl w:val="0"/>
          <w:numId w:val="10"/>
        </w:numPr>
        <w:tabs>
          <w:tab w:val="left" w:pos="2126"/>
        </w:tabs>
        <w:rPr>
          <w:rFonts w:hint="default"/>
        </w:rPr>
      </w:pPr>
      <w:r>
        <w:t>如果存在其他版本的</w:t>
      </w:r>
      <w:r>
        <w:rPr>
          <w:rFonts w:hint="eastAsia"/>
          <w:lang w:eastAsia="zh-CN"/>
        </w:rPr>
        <w:t>drnode</w:t>
      </w:r>
      <w:r>
        <w:t>程序，必须先卸载原有版本再进行安装。</w:t>
      </w:r>
    </w:p>
    <w:p w14:paraId="2265C6A8">
      <w:pPr>
        <w:pStyle w:val="39"/>
        <w:rPr>
          <w:lang w:val="en-US" w:eastAsia="zh-CN"/>
        </w:rPr>
      </w:pPr>
    </w:p>
    <w:p w14:paraId="5D2F3A99">
      <w:pPr>
        <w:pStyle w:val="39"/>
        <w:rPr>
          <w:b/>
          <w:bCs/>
          <w:lang w:val="en-US" w:eastAsia="zh-CN"/>
        </w:rPr>
      </w:pPr>
      <w:r>
        <w:rPr>
          <w:lang w:val="en-US" w:eastAsia="zh-CN"/>
        </w:rPr>
        <w:t>在</w:t>
      </w:r>
      <w:r>
        <w:rPr>
          <w:rFonts w:hint="eastAsia"/>
          <w:lang w:val="en-US" w:eastAsia="zh-CN"/>
        </w:rPr>
        <w:t>Windows</w:t>
      </w:r>
      <w:r>
        <w:rPr>
          <w:lang w:val="en-US" w:eastAsia="zh-CN"/>
        </w:rPr>
        <w:t>平台，</w:t>
      </w:r>
      <w:r>
        <w:rPr>
          <w:rFonts w:hint="eastAsia"/>
          <w:lang w:val="en-US" w:eastAsia="zh-CN"/>
        </w:rPr>
        <w:t>drnode</w:t>
      </w:r>
      <w:r>
        <w:rPr>
          <w:lang w:val="en-US" w:eastAsia="zh-CN"/>
        </w:rPr>
        <w:t>相关程序有两种运行方式：以服务方式运行和以应用方式运行。安装完毕后，默认以服务方式运行，自启动服务。</w:t>
      </w:r>
    </w:p>
    <w:p w14:paraId="3295EEE9">
      <w:pPr>
        <w:pStyle w:val="44"/>
        <w:bidi w:val="0"/>
      </w:pPr>
      <w:r>
        <w:rPr>
          <w:lang w:val="en-US" w:eastAsia="zh-CN"/>
        </w:rPr>
        <w:t>以应用方式运行</w:t>
      </w:r>
    </w:p>
    <w:p w14:paraId="57D4CB26">
      <w:pPr>
        <w:pStyle w:val="39"/>
        <w:rPr>
          <w:lang w:val="en-US" w:eastAsia="zh-CN"/>
        </w:rPr>
      </w:pPr>
      <w:r>
        <w:rPr>
          <w:lang w:val="en-US" w:eastAsia="zh-CN"/>
        </w:rPr>
        <w:t>在某些场景，需要将</w:t>
      </w:r>
      <w:r>
        <w:rPr>
          <w:rFonts w:hint="eastAsia"/>
          <w:lang w:val="en-US" w:eastAsia="zh-CN"/>
        </w:rPr>
        <w:t>drnode</w:t>
      </w:r>
      <w:r>
        <w:rPr>
          <w:lang w:val="en-US" w:eastAsia="zh-CN"/>
        </w:rPr>
        <w:t>程序配置为“以应用方式运行”，比如</w:t>
      </w:r>
      <w:r>
        <w:rPr>
          <w:rFonts w:hint="eastAsia"/>
          <w:lang w:val="en-US" w:eastAsia="zh-CN"/>
        </w:rPr>
        <w:t>：</w:t>
      </w:r>
    </w:p>
    <w:p w14:paraId="0306ED25">
      <w:pPr>
        <w:pStyle w:val="51"/>
        <w:numPr>
          <w:ilvl w:val="0"/>
          <w:numId w:val="11"/>
        </w:numPr>
        <w:tabs>
          <w:tab w:val="left" w:pos="2126"/>
        </w:tabs>
      </w:pPr>
      <w:r>
        <w:t>用户需要同步的生产数据源位于共享目录（即工作机映射网络驱动器，并配置业务应用使用该网络驱动器作为数据目录）。如果以服务方式运行，共享目录无法被</w:t>
      </w:r>
      <w:r>
        <w:rPr>
          <w:rFonts w:hint="eastAsia"/>
          <w:lang w:eastAsia="zh-CN"/>
        </w:rPr>
        <w:t>drnode</w:t>
      </w:r>
      <w:r>
        <w:t>程序识别，</w:t>
      </w:r>
      <w:r>
        <w:rPr>
          <w:rFonts w:hint="eastAsia"/>
          <w:lang w:eastAsia="zh-CN"/>
        </w:rPr>
        <w:t>drnode</w:t>
      </w:r>
      <w:r>
        <w:t>程序无法进行数据捕获和复制。灾备机上的</w:t>
      </w:r>
      <w:r>
        <w:rPr>
          <w:rFonts w:hint="eastAsia"/>
          <w:lang w:eastAsia="zh-CN"/>
        </w:rPr>
        <w:t>drnode</w:t>
      </w:r>
      <w:r>
        <w:t>程序不受影响，以服务方式或以应用程序运行都可以正常接收来自工作机的数据备份。</w:t>
      </w:r>
    </w:p>
    <w:p w14:paraId="06CD9671">
      <w:pPr>
        <w:pStyle w:val="51"/>
        <w:numPr>
          <w:ilvl w:val="0"/>
          <w:numId w:val="11"/>
        </w:numPr>
        <w:tabs>
          <w:tab w:val="left" w:pos="2126"/>
        </w:tabs>
      </w:pPr>
      <w:r>
        <w:t>用户需要将灾备数据保存在灾备机的共享目录（即灾备机映射网络驱动器，并使用该网络驱动器作为数据的保存路径）。如果以服务方式运行，共享目录无法被</w:t>
      </w:r>
      <w:r>
        <w:rPr>
          <w:rFonts w:hint="eastAsia"/>
          <w:lang w:eastAsia="zh-CN"/>
        </w:rPr>
        <w:t>drnode</w:t>
      </w:r>
      <w:r>
        <w:t>程序识别，</w:t>
      </w:r>
      <w:r>
        <w:rPr>
          <w:rFonts w:hint="eastAsia"/>
          <w:lang w:eastAsia="zh-CN"/>
        </w:rPr>
        <w:t>drnode</w:t>
      </w:r>
      <w:r>
        <w:t>程序无法将数据存储在灾备机的共享目录。</w:t>
      </w:r>
    </w:p>
    <w:p w14:paraId="5CA7778F">
      <w:pPr>
        <w:pStyle w:val="51"/>
        <w:numPr>
          <w:ilvl w:val="0"/>
          <w:numId w:val="11"/>
        </w:numPr>
        <w:tabs>
          <w:tab w:val="left" w:pos="2126"/>
        </w:tabs>
      </w:pPr>
      <w:r>
        <w:t>用户使用</w:t>
      </w:r>
      <w:r>
        <w:rPr>
          <w:rFonts w:hint="eastAsia"/>
        </w:rPr>
        <w:t>应用高可用</w:t>
      </w:r>
      <w:r>
        <w:t>时，涉及GUI可视化脚本的使用，则需要配置</w:t>
      </w:r>
      <w:r>
        <w:rPr>
          <w:rFonts w:hint="eastAsia"/>
          <w:lang w:eastAsia="zh-CN"/>
        </w:rPr>
        <w:t>drnode</w:t>
      </w:r>
      <w:r>
        <w:t>程序以应用方式运行，并且脚本必须使用autoit软件来编写为.exe可执行程序。</w:t>
      </w:r>
    </w:p>
    <w:p w14:paraId="707731AE">
      <w:pPr>
        <w:pStyle w:val="51"/>
        <w:numPr>
          <w:ilvl w:val="0"/>
          <w:numId w:val="11"/>
        </w:numPr>
        <w:tabs>
          <w:tab w:val="left" w:pos="2126"/>
        </w:tabs>
      </w:pPr>
      <w:r>
        <w:t>用户使用</w:t>
      </w:r>
      <w:r>
        <w:rPr>
          <w:rFonts w:hint="eastAsia"/>
        </w:rPr>
        <w:t>应用高可用</w:t>
      </w:r>
      <w:r>
        <w:t>时，上传的脚本存在二次调用其他脚本的需求，则需要配置</w:t>
      </w:r>
      <w:r>
        <w:rPr>
          <w:rFonts w:hint="eastAsia"/>
          <w:lang w:eastAsia="zh-CN"/>
        </w:rPr>
        <w:t>drnode</w:t>
      </w:r>
      <w:r>
        <w:t>程序以应用方式运行，并且要保证被调用的脚本能正常结束而不是一直运行无结束标志。</w:t>
      </w:r>
    </w:p>
    <w:p w14:paraId="1FD08BBB">
      <w:pPr>
        <w:pStyle w:val="39"/>
        <w:rPr>
          <w:lang w:val="en-US" w:eastAsia="zh-CN"/>
        </w:rPr>
      </w:pPr>
      <w:r>
        <w:rPr>
          <w:rFonts w:hint="eastAsia"/>
          <w:lang w:val="en-US" w:eastAsia="zh-CN"/>
        </w:rPr>
        <w:t>除了上述提及到的情况，是“以应用方式”运行，其余的都是以系统默认的“以服务方式”运行。</w:t>
      </w:r>
    </w:p>
    <w:p w14:paraId="0795AD00">
      <w:pPr>
        <w:pStyle w:val="39"/>
        <w:rPr>
          <w:lang w:val="en-US" w:eastAsia="zh-CN"/>
        </w:rPr>
      </w:pPr>
    </w:p>
    <w:p w14:paraId="0B251B76">
      <w:pPr>
        <w:pStyle w:val="113"/>
        <w:rPr>
          <w:rFonts w:hint="default"/>
        </w:rPr>
      </w:pPr>
      <w:r>
        <w:drawing>
          <wp:inline distT="0" distB="0" distL="114300" distR="114300">
            <wp:extent cx="857250" cy="400050"/>
            <wp:effectExtent l="0" t="0" r="0" b="0"/>
            <wp:docPr id="69" name="图片 16"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6"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524AB457">
      <w:pPr>
        <w:pStyle w:val="114"/>
        <w:numPr>
          <w:ilvl w:val="0"/>
          <w:numId w:val="12"/>
        </w:numPr>
        <w:tabs>
          <w:tab w:val="left" w:pos="2126"/>
        </w:tabs>
        <w:rPr>
          <w:rFonts w:hint="default"/>
        </w:rPr>
      </w:pPr>
      <w:r>
        <w:t>针对本地磁盘的复制规则，</w:t>
      </w:r>
      <w:r>
        <w:rPr>
          <w:rFonts w:hint="eastAsia"/>
          <w:lang w:eastAsia="zh-CN"/>
        </w:rPr>
        <w:t>drnode</w:t>
      </w:r>
      <w:r>
        <w:t>程序以服务方式或应用方式运行没有区别。</w:t>
      </w:r>
    </w:p>
    <w:p w14:paraId="089BC04E">
      <w:pPr>
        <w:pStyle w:val="114"/>
        <w:numPr>
          <w:ilvl w:val="0"/>
          <w:numId w:val="12"/>
        </w:numPr>
        <w:tabs>
          <w:tab w:val="left" w:pos="2126"/>
        </w:tabs>
        <w:rPr>
          <w:rFonts w:hint="default"/>
        </w:rPr>
      </w:pPr>
      <w:r>
        <w:rPr>
          <w:rFonts w:hint="eastAsia"/>
          <w:lang w:eastAsia="zh-CN"/>
        </w:rPr>
        <w:t>drnode</w:t>
      </w:r>
      <w:r>
        <w:t>程序只支持映射为盘符的方式，例如：</w:t>
      </w:r>
      <w:r>
        <w:rPr>
          <w:rFonts w:ascii="华文楷体" w:hAnsi="华文楷体" w:eastAsia="华文楷体"/>
        </w:rPr>
        <w:drawing>
          <wp:inline distT="0" distB="0" distL="114300" distR="114300">
            <wp:extent cx="1558290" cy="189230"/>
            <wp:effectExtent l="0" t="0" r="3810" b="1270"/>
            <wp:docPr id="7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7"/>
                    <pic:cNvPicPr>
                      <a:picLocks noChangeAspect="1"/>
                    </pic:cNvPicPr>
                  </pic:nvPicPr>
                  <pic:blipFill>
                    <a:blip r:embed="rId19"/>
                    <a:stretch>
                      <a:fillRect/>
                    </a:stretch>
                  </pic:blipFill>
                  <pic:spPr>
                    <a:xfrm>
                      <a:off x="0" y="0"/>
                      <a:ext cx="1558290" cy="189230"/>
                    </a:xfrm>
                    <a:prstGeom prst="rect">
                      <a:avLst/>
                    </a:prstGeom>
                    <a:noFill/>
                    <a:ln>
                      <a:noFill/>
                    </a:ln>
                  </pic:spPr>
                </pic:pic>
              </a:graphicData>
            </a:graphic>
          </wp:inline>
        </w:drawing>
      </w:r>
      <w:r>
        <w:rPr>
          <w:rFonts w:ascii="华文楷体" w:hAnsi="华文楷体" w:eastAsia="华文楷体"/>
        </w:rPr>
        <w:t>；</w:t>
      </w:r>
      <w:r>
        <w:rPr>
          <w:rFonts w:hint="eastAsia" w:eastAsia="华文楷体"/>
          <w:lang w:eastAsia="zh-CN"/>
        </w:rPr>
        <w:t>drnode</w:t>
      </w:r>
      <w:r>
        <w:t>程序不支持非盘符映射的共享访问方式，例如\\192.168.100.94\ftp不被识别。</w:t>
      </w:r>
    </w:p>
    <w:p w14:paraId="28425EF8">
      <w:pPr>
        <w:pStyle w:val="39"/>
        <w:rPr>
          <w:lang w:val="en-US" w:eastAsia="zh-CN"/>
        </w:rPr>
      </w:pPr>
      <w:r>
        <w:rPr>
          <w:rFonts w:hint="eastAsia"/>
          <w:lang w:val="en-US" w:eastAsia="zh-CN"/>
        </w:rPr>
        <w:t>将drnode改为应用方式运行的具体步骤为：</w:t>
      </w:r>
    </w:p>
    <w:p w14:paraId="50CF3624">
      <w:pPr>
        <w:pStyle w:val="51"/>
        <w:numPr>
          <w:ilvl w:val="0"/>
          <w:numId w:val="13"/>
        </w:numPr>
        <w:tabs>
          <w:tab w:val="left" w:pos="2126"/>
        </w:tabs>
      </w:pPr>
      <w:r>
        <w:rPr>
          <w:rFonts w:hint="eastAsia"/>
        </w:rPr>
        <w:t>单击</w:t>
      </w:r>
      <w:r>
        <w:t>“开始</w:t>
      </w:r>
      <w:r>
        <w:rPr>
          <w:rFonts w:hint="eastAsia"/>
        </w:rPr>
        <w:t>→</w:t>
      </w:r>
      <w:r>
        <w:t>运行”，输入“regedt32”打开注册表（或通过DOS运行regedt32）</w:t>
      </w:r>
      <w:r>
        <w:rPr>
          <w:rFonts w:hint="eastAsia"/>
        </w:rPr>
        <w:t>。</w:t>
      </w:r>
    </w:p>
    <w:p w14:paraId="16404597">
      <w:pPr>
        <w:pStyle w:val="51"/>
        <w:numPr>
          <w:ilvl w:val="0"/>
          <w:numId w:val="13"/>
        </w:numPr>
        <w:tabs>
          <w:tab w:val="left" w:pos="2126"/>
        </w:tabs>
      </w:pPr>
      <w:r>
        <w:t>打开“HKEY_LOCAL_MACHINE</w:t>
      </w:r>
      <w:r>
        <w:rPr>
          <w:rFonts w:hint="eastAsia"/>
        </w:rPr>
        <w:t>→</w:t>
      </w:r>
      <w:r>
        <w:t>SOFTWARE</w:t>
      </w:r>
      <w:r>
        <w:rPr>
          <w:rFonts w:hint="eastAsia"/>
        </w:rPr>
        <w:t>→</w:t>
      </w:r>
      <w:r>
        <w:rPr>
          <w:rFonts w:hint="eastAsia"/>
          <w:lang w:val="en-US" w:eastAsia="zh-CN"/>
        </w:rPr>
        <w:t>Drbk</w:t>
      </w:r>
      <w:r>
        <w:t>Software</w:t>
      </w:r>
      <w:r>
        <w:rPr>
          <w:rFonts w:hint="eastAsia"/>
        </w:rPr>
        <w:t>→</w:t>
      </w:r>
      <w:r>
        <w:t>SDATA”，在SDATA项下修改runasapp，类型为DWORD，</w:t>
      </w:r>
      <w:r>
        <w:rPr>
          <w:rFonts w:hint="eastAsia"/>
        </w:rPr>
        <w:t>修改数值数据</w:t>
      </w:r>
      <w:r>
        <w:t>赋值为1</w:t>
      </w:r>
      <w:r>
        <w:rPr>
          <w:rFonts w:hint="eastAsia"/>
        </w:rPr>
        <w:t>，其余默认。</w:t>
      </w:r>
    </w:p>
    <w:p w14:paraId="3B612C00">
      <w:pPr>
        <w:pStyle w:val="51"/>
        <w:numPr>
          <w:ilvl w:val="0"/>
          <w:numId w:val="13"/>
        </w:numPr>
        <w:tabs>
          <w:tab w:val="left" w:pos="2126"/>
        </w:tabs>
      </w:pPr>
      <w:r>
        <w:rPr>
          <w:rFonts w:hint="eastAsia"/>
        </w:rPr>
        <w:t>然后手动退出</w:t>
      </w:r>
      <w:r>
        <w:rPr>
          <w:rFonts w:hint="eastAsia"/>
          <w:lang w:eastAsia="zh-CN"/>
        </w:rPr>
        <w:t>drnode</w:t>
      </w:r>
      <w:r>
        <w:rPr>
          <w:rFonts w:hint="eastAsia"/>
        </w:rPr>
        <w:t>程序。</w:t>
      </w:r>
    </w:p>
    <w:p w14:paraId="3A4B286C">
      <w:pPr>
        <w:pStyle w:val="51"/>
        <w:numPr>
          <w:ilvl w:val="0"/>
          <w:numId w:val="13"/>
        </w:numPr>
        <w:tabs>
          <w:tab w:val="left" w:pos="2126"/>
        </w:tabs>
      </w:pPr>
      <w:r>
        <w:t>重新启动桌面上的</w:t>
      </w:r>
      <w:r>
        <w:rPr>
          <w:rFonts w:hint="eastAsia"/>
          <w:lang w:eastAsia="zh-CN"/>
        </w:rPr>
        <w:t>drnode</w:t>
      </w:r>
      <w:r>
        <w:t>程序，可看到</w:t>
      </w:r>
      <w:r>
        <w:rPr>
          <w:rFonts w:hint="eastAsia"/>
          <w:lang w:eastAsia="zh-CN"/>
        </w:rPr>
        <w:t>drnode</w:t>
      </w:r>
      <w:r>
        <w:t>程序</w:t>
      </w:r>
      <w:r>
        <w:rPr>
          <w:rFonts w:hint="eastAsia"/>
        </w:rPr>
        <w:t>的主界面菜单的“服务管理”中看到程序</w:t>
      </w:r>
      <w:r>
        <w:t>正以应用程序方式运行。</w:t>
      </w:r>
    </w:p>
    <w:p w14:paraId="7D92D8F7">
      <w:pPr>
        <w:pStyle w:val="115"/>
        <w:tabs>
          <w:tab w:val="left" w:pos="2100"/>
        </w:tabs>
        <w:rPr>
          <w:rFonts w:hint="default"/>
        </w:rPr>
      </w:pPr>
      <w:r>
        <w:drawing>
          <wp:inline distT="0" distB="0" distL="114300" distR="114300">
            <wp:extent cx="457200" cy="152400"/>
            <wp:effectExtent l="0" t="0" r="0" b="0"/>
            <wp:docPr id="71" name="图片 1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18"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6B7F4F3D">
      <w:pPr>
        <w:pStyle w:val="116"/>
        <w:rPr>
          <w:rFonts w:hint="eastAsia"/>
        </w:rPr>
      </w:pPr>
      <w:r>
        <w:t>重新启动</w:t>
      </w:r>
      <w:r>
        <w:rPr>
          <w:rFonts w:hint="eastAsia"/>
          <w:lang w:eastAsia="zh-CN"/>
        </w:rPr>
        <w:t>drnode</w:t>
      </w:r>
      <w:r>
        <w:t>程序是为了确保重启机器后，</w:t>
      </w:r>
      <w:r>
        <w:rPr>
          <w:rFonts w:hint="eastAsia"/>
          <w:lang w:eastAsia="zh-CN"/>
        </w:rPr>
        <w:t>drnode</w:t>
      </w:r>
      <w:r>
        <w:t>程序不会以服务方式启动相关进程，避免和“以应用方式运行”的</w:t>
      </w:r>
      <w:r>
        <w:rPr>
          <w:rFonts w:hint="eastAsia"/>
          <w:lang w:eastAsia="zh-CN"/>
        </w:rPr>
        <w:t>drnode</w:t>
      </w:r>
      <w:r>
        <w:t>程序发生冲突。</w:t>
      </w:r>
    </w:p>
    <w:p w14:paraId="57E54D04">
      <w:pPr>
        <w:pStyle w:val="39"/>
        <w:rPr>
          <w:lang w:val="en-US" w:eastAsia="zh-CN"/>
        </w:rPr>
      </w:pPr>
    </w:p>
    <w:p w14:paraId="73A93B20">
      <w:pPr>
        <w:pStyle w:val="44"/>
        <w:bidi w:val="0"/>
        <w:rPr>
          <w:rFonts w:hint="eastAsia"/>
          <w:lang w:eastAsia="zh-CN"/>
        </w:rPr>
      </w:pPr>
      <w:r>
        <w:rPr>
          <w:rFonts w:hint="eastAsia"/>
        </w:rPr>
        <w:t>以服务方式运行</w:t>
      </w:r>
    </w:p>
    <w:p w14:paraId="0D53203C">
      <w:pPr>
        <w:pStyle w:val="39"/>
        <w:rPr>
          <w:lang w:val="en-US" w:eastAsia="zh-CN"/>
        </w:rPr>
      </w:pPr>
      <w:r>
        <w:rPr>
          <w:rFonts w:hint="eastAsia"/>
          <w:lang w:val="en-US" w:eastAsia="zh-CN"/>
        </w:rPr>
        <w:t>在drnode安装完成后，默认节点以服务方式运行，无需更改，如要将节点的模式从“应用方式运行”改为“服务方式运行”，具体步骤为：</w:t>
      </w:r>
    </w:p>
    <w:p w14:paraId="21F0BC0D">
      <w:pPr>
        <w:pStyle w:val="51"/>
        <w:numPr>
          <w:ilvl w:val="0"/>
          <w:numId w:val="14"/>
        </w:numPr>
        <w:tabs>
          <w:tab w:val="left" w:pos="2126"/>
        </w:tabs>
      </w:pPr>
      <w:r>
        <w:rPr>
          <w:rFonts w:hint="eastAsia"/>
        </w:rPr>
        <w:t>单击</w:t>
      </w:r>
      <w:r>
        <w:t>“开始</w:t>
      </w:r>
      <w:r>
        <w:rPr>
          <w:rFonts w:hint="eastAsia"/>
        </w:rPr>
        <w:t>→</w:t>
      </w:r>
      <w:r>
        <w:t>运行”，输入“regedt32”打开注册表</w:t>
      </w:r>
      <w:r>
        <w:rPr>
          <w:rFonts w:hint="eastAsia"/>
        </w:rPr>
        <w:t>编辑器</w:t>
      </w:r>
      <w:r>
        <w:t>（或通过DOS运行regedt32）</w:t>
      </w:r>
      <w:r>
        <w:rPr>
          <w:rFonts w:hint="eastAsia"/>
        </w:rPr>
        <w:t>。</w:t>
      </w:r>
    </w:p>
    <w:p w14:paraId="097E6F8B">
      <w:pPr>
        <w:pStyle w:val="51"/>
        <w:numPr>
          <w:ilvl w:val="0"/>
          <w:numId w:val="14"/>
        </w:numPr>
        <w:tabs>
          <w:tab w:val="left" w:pos="2126"/>
        </w:tabs>
      </w:pPr>
      <w:r>
        <w:t>打开“HKEY_LOCAL_MACHINE</w:t>
      </w:r>
      <w:r>
        <w:rPr>
          <w:rFonts w:hint="eastAsia"/>
        </w:rPr>
        <w:t>→</w:t>
      </w:r>
      <w:r>
        <w:t>SOFTWARE</w:t>
      </w:r>
      <w:r>
        <w:rPr>
          <w:rFonts w:hint="eastAsia"/>
        </w:rPr>
        <w:t>→</w:t>
      </w:r>
      <w:r>
        <w:rPr>
          <w:rFonts w:hint="eastAsia"/>
          <w:lang w:val="en-US" w:eastAsia="zh-CN"/>
        </w:rPr>
        <w:t>Drbk</w:t>
      </w:r>
      <w:r>
        <w:t>Software</w:t>
      </w:r>
      <w:r>
        <w:rPr>
          <w:rFonts w:hint="eastAsia"/>
        </w:rPr>
        <w:t>→</w:t>
      </w:r>
      <w:r>
        <w:t>SDATA”，在SDATA项下修改runasapp，类型为DWORD，</w:t>
      </w:r>
      <w:r>
        <w:rPr>
          <w:rFonts w:hint="eastAsia"/>
        </w:rPr>
        <w:t>修改数值数据</w:t>
      </w:r>
      <w:r>
        <w:t>赋值为</w:t>
      </w:r>
      <w:r>
        <w:rPr>
          <w:rFonts w:hint="eastAsia"/>
        </w:rPr>
        <w:t>0，其余默认。</w:t>
      </w:r>
    </w:p>
    <w:p w14:paraId="459D37B5">
      <w:pPr>
        <w:pStyle w:val="51"/>
        <w:numPr>
          <w:ilvl w:val="0"/>
          <w:numId w:val="14"/>
        </w:numPr>
        <w:tabs>
          <w:tab w:val="left" w:pos="2126"/>
        </w:tabs>
      </w:pPr>
      <w:r>
        <w:rPr>
          <w:rFonts w:hint="eastAsia"/>
        </w:rPr>
        <w:t>然后手动退出</w:t>
      </w:r>
      <w:r>
        <w:rPr>
          <w:rFonts w:hint="eastAsia"/>
          <w:lang w:eastAsia="zh-CN"/>
        </w:rPr>
        <w:t>drnode</w:t>
      </w:r>
      <w:r>
        <w:rPr>
          <w:rFonts w:hint="eastAsia"/>
        </w:rPr>
        <w:t>程序。</w:t>
      </w:r>
    </w:p>
    <w:p w14:paraId="1205E8E0">
      <w:pPr>
        <w:pStyle w:val="51"/>
        <w:numPr>
          <w:ilvl w:val="0"/>
          <w:numId w:val="14"/>
        </w:numPr>
        <w:tabs>
          <w:tab w:val="left" w:pos="2126"/>
        </w:tabs>
      </w:pPr>
      <w:r>
        <w:t>重新启动桌面上的</w:t>
      </w:r>
      <w:r>
        <w:rPr>
          <w:rFonts w:hint="eastAsia"/>
          <w:lang w:eastAsia="zh-CN"/>
        </w:rPr>
        <w:t>drnode</w:t>
      </w:r>
      <w:r>
        <w:t>程序，可看到</w:t>
      </w:r>
      <w:r>
        <w:rPr>
          <w:rFonts w:hint="eastAsia"/>
          <w:lang w:eastAsia="zh-CN"/>
        </w:rPr>
        <w:t>drnode</w:t>
      </w:r>
      <w:r>
        <w:t>程序</w:t>
      </w:r>
      <w:r>
        <w:rPr>
          <w:rFonts w:hint="eastAsia"/>
        </w:rPr>
        <w:t>的主界面菜单的“服务管理”中看到程序</w:t>
      </w:r>
      <w:r>
        <w:t>正</w:t>
      </w:r>
      <w:r>
        <w:rPr>
          <w:rFonts w:hint="eastAsia"/>
        </w:rPr>
        <w:t>“以服务方式”</w:t>
      </w:r>
      <w:r>
        <w:t>运行。</w:t>
      </w:r>
    </w:p>
    <w:p w14:paraId="032EC1DA">
      <w:pPr>
        <w:pStyle w:val="115"/>
        <w:tabs>
          <w:tab w:val="left" w:pos="2100"/>
        </w:tabs>
        <w:rPr>
          <w:rFonts w:hint="default"/>
        </w:rPr>
      </w:pPr>
      <w:r>
        <w:drawing>
          <wp:inline distT="0" distB="0" distL="114300" distR="114300">
            <wp:extent cx="457200" cy="152400"/>
            <wp:effectExtent l="0" t="0" r="0" b="0"/>
            <wp:docPr id="75" name="图片 19"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9"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047C0C87">
      <w:pPr>
        <w:pStyle w:val="116"/>
        <w:rPr>
          <w:rFonts w:hint="default"/>
        </w:rPr>
      </w:pPr>
      <w:r>
        <w:t>重新启动</w:t>
      </w:r>
      <w:r>
        <w:rPr>
          <w:rFonts w:hint="eastAsia"/>
          <w:lang w:eastAsia="zh-CN"/>
        </w:rPr>
        <w:t>drnode</w:t>
      </w:r>
      <w:r>
        <w:t>程序是为了确保重启机器后，</w:t>
      </w:r>
      <w:r>
        <w:rPr>
          <w:rFonts w:hint="eastAsia"/>
          <w:lang w:eastAsia="zh-CN"/>
        </w:rPr>
        <w:t>drnode</w:t>
      </w:r>
      <w:r>
        <w:t>程序不会“以服务方式”启动相关进程，避免和“以应用方式运行”的</w:t>
      </w:r>
      <w:r>
        <w:rPr>
          <w:rFonts w:hint="eastAsia"/>
          <w:lang w:eastAsia="zh-CN"/>
        </w:rPr>
        <w:t>drnode</w:t>
      </w:r>
      <w:r>
        <w:t>程序发生冲突。</w:t>
      </w:r>
    </w:p>
    <w:p w14:paraId="2C6A823F">
      <w:pPr>
        <w:pStyle w:val="113"/>
        <w:rPr>
          <w:rFonts w:hint="default"/>
        </w:rPr>
      </w:pPr>
      <w:r>
        <w:drawing>
          <wp:inline distT="0" distB="0" distL="114300" distR="114300">
            <wp:extent cx="857250" cy="400050"/>
            <wp:effectExtent l="0" t="0" r="0" b="0"/>
            <wp:docPr id="19" name="图片 20"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0"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66346628">
      <w:pPr>
        <w:pStyle w:val="114"/>
        <w:numPr>
          <w:ilvl w:val="0"/>
          <w:numId w:val="15"/>
        </w:numPr>
        <w:tabs>
          <w:tab w:val="left" w:pos="2126"/>
        </w:tabs>
        <w:rPr>
          <w:rFonts w:hint="default"/>
        </w:rPr>
      </w:pPr>
      <w:r>
        <w:t>当设置</w:t>
      </w:r>
      <w:r>
        <w:rPr>
          <w:rFonts w:hint="eastAsia"/>
          <w:lang w:eastAsia="zh-CN"/>
        </w:rPr>
        <w:t>drnode</w:t>
      </w:r>
      <w:r>
        <w:t>程序“以应用程序方式”运行后，假如所在的 OS被用户重新启动后用户没有执行登录操作，则</w:t>
      </w:r>
      <w:r>
        <w:rPr>
          <w:rFonts w:hint="eastAsia"/>
          <w:lang w:eastAsia="zh-CN"/>
        </w:rPr>
        <w:t>drnode</w:t>
      </w:r>
      <w:r>
        <w:t>程序仍无法正常启动和运行；因此如果 OS发生重启操作，用户需要执行登录操作才能让</w:t>
      </w:r>
      <w:r>
        <w:rPr>
          <w:rFonts w:hint="eastAsia"/>
          <w:lang w:eastAsia="zh-CN"/>
        </w:rPr>
        <w:t>drnode</w:t>
      </w:r>
      <w:r>
        <w:t>程序正常启动和运行。</w:t>
      </w:r>
    </w:p>
    <w:p w14:paraId="5D69D33A">
      <w:pPr>
        <w:pStyle w:val="114"/>
        <w:numPr>
          <w:ilvl w:val="0"/>
          <w:numId w:val="15"/>
        </w:numPr>
        <w:tabs>
          <w:tab w:val="left" w:pos="2126"/>
        </w:tabs>
        <w:rPr>
          <w:rFonts w:hint="default"/>
        </w:rPr>
      </w:pPr>
      <w:r>
        <w:t>当设置</w:t>
      </w:r>
      <w:r>
        <w:rPr>
          <w:rFonts w:hint="eastAsia"/>
          <w:lang w:eastAsia="zh-CN"/>
        </w:rPr>
        <w:t>drnode</w:t>
      </w:r>
      <w:r>
        <w:t>程序“以应用程序方式”运行后，</w:t>
      </w:r>
      <w:r>
        <w:rPr>
          <w:rFonts w:hint="eastAsia"/>
          <w:lang w:eastAsia="zh-CN"/>
        </w:rPr>
        <w:t>drnode</w:t>
      </w:r>
      <w:r>
        <w:t>程序的界面菜单的“服务管理”中的选项“保持启动状态”用于控制</w:t>
      </w:r>
      <w:r>
        <w:rPr>
          <w:rFonts w:hint="eastAsia"/>
          <w:lang w:eastAsia="zh-CN"/>
        </w:rPr>
        <w:t>drnode</w:t>
      </w:r>
      <w:r>
        <w:t>相关进程是否能够自动运行。</w:t>
      </w:r>
    </w:p>
    <w:p w14:paraId="2DFB2AA1">
      <w:pPr>
        <w:pStyle w:val="114"/>
        <w:ind w:firstLine="420"/>
        <w:rPr>
          <w:rFonts w:hint="default"/>
        </w:rPr>
      </w:pPr>
      <w:r>
        <w:t>勾选：</w:t>
      </w:r>
      <w:r>
        <w:rPr>
          <w:rFonts w:hint="eastAsia"/>
          <w:lang w:eastAsia="zh-CN"/>
        </w:rPr>
        <w:t>drnode</w:t>
      </w:r>
      <w:r>
        <w:t>程序启动后，进程会自动启动。</w:t>
      </w:r>
    </w:p>
    <w:p w14:paraId="375E9A5E">
      <w:pPr>
        <w:pStyle w:val="114"/>
        <w:ind w:firstLine="420"/>
        <w:rPr>
          <w:rFonts w:hint="default"/>
        </w:rPr>
      </w:pPr>
      <w:r>
        <w:t>不勾选：</w:t>
      </w:r>
      <w:r>
        <w:rPr>
          <w:rFonts w:hint="eastAsia"/>
          <w:lang w:eastAsia="zh-CN"/>
        </w:rPr>
        <w:t>drnode</w:t>
      </w:r>
      <w:r>
        <w:t>程序启动后，进程不会自动启动。需用户手工启动。</w:t>
      </w:r>
    </w:p>
    <w:p w14:paraId="4CD07404">
      <w:pPr>
        <w:pStyle w:val="114"/>
        <w:numPr>
          <w:ilvl w:val="0"/>
          <w:numId w:val="15"/>
        </w:numPr>
        <w:tabs>
          <w:tab w:val="left" w:pos="2126"/>
        </w:tabs>
        <w:rPr>
          <w:rFonts w:hint="default"/>
        </w:rPr>
      </w:pPr>
      <w:r>
        <w:t>当设置“以应用程序方式”运行后，在进程已经启动的情况下，关闭Smon（</w:t>
      </w:r>
      <w:r>
        <w:rPr>
          <w:rFonts w:hint="eastAsia"/>
          <w:lang w:eastAsia="zh-CN"/>
        </w:rPr>
        <w:t>drnode</w:t>
      </w:r>
      <w:r>
        <w:t>程序的图形界面）不会停止</w:t>
      </w:r>
      <w:r>
        <w:rPr>
          <w:rFonts w:hint="eastAsia"/>
          <w:lang w:eastAsia="zh-CN"/>
        </w:rPr>
        <w:t>drnode</w:t>
      </w:r>
      <w:r>
        <w:t>相关进程；重新打开Smon，由“保持启动状态”选项决定是否自动启动相关进程。</w:t>
      </w:r>
    </w:p>
    <w:p w14:paraId="62482CEF">
      <w:pPr>
        <w:pStyle w:val="39"/>
        <w:rPr>
          <w:lang w:val="en-US" w:eastAsia="zh-CN"/>
        </w:rPr>
      </w:pPr>
      <w:bookmarkStart w:id="32" w:name="_Toc9122"/>
      <w:bookmarkStart w:id="33" w:name="_Toc9484"/>
      <w:bookmarkStart w:id="34" w:name="_Toc25013"/>
    </w:p>
    <w:p w14:paraId="184A7C10">
      <w:pPr>
        <w:pStyle w:val="43"/>
        <w:tabs>
          <w:tab w:val="left" w:pos="420"/>
          <w:tab w:val="clear" w:pos="850"/>
        </w:tabs>
        <w:bidi w:val="0"/>
        <w:rPr>
          <w:lang w:eastAsia="zh-CN"/>
        </w:rPr>
      </w:pPr>
      <w:bookmarkStart w:id="35" w:name="_Toc18384"/>
      <w:bookmarkStart w:id="36" w:name="_Toc10534"/>
      <w:r>
        <w:rPr>
          <w:rFonts w:hint="eastAsia"/>
          <w:lang w:eastAsia="zh-CN"/>
        </w:rPr>
        <w:t>RHEL/CentOS/SUSE系统</w:t>
      </w:r>
      <w:r>
        <w:rPr>
          <w:lang w:eastAsia="zh-CN"/>
        </w:rPr>
        <w:t>安装</w:t>
      </w:r>
      <w:r>
        <w:rPr>
          <w:rFonts w:hint="eastAsia"/>
          <w:lang w:eastAsia="zh-CN"/>
        </w:rPr>
        <w:t>drnode</w:t>
      </w:r>
      <w:r>
        <w:rPr>
          <w:lang w:eastAsia="zh-CN"/>
        </w:rPr>
        <w:t>节点</w:t>
      </w:r>
      <w:bookmarkEnd w:id="32"/>
      <w:bookmarkEnd w:id="33"/>
      <w:bookmarkEnd w:id="34"/>
      <w:bookmarkEnd w:id="35"/>
      <w:bookmarkEnd w:id="36"/>
    </w:p>
    <w:p w14:paraId="0F965305">
      <w:pPr>
        <w:pStyle w:val="39"/>
        <w:rPr>
          <w:lang w:val="en-US" w:eastAsia="zh-CN"/>
        </w:rPr>
      </w:pPr>
      <w:r>
        <w:rPr>
          <w:rFonts w:hint="eastAsia"/>
          <w:lang w:val="en-US" w:eastAsia="zh-CN"/>
        </w:rPr>
        <w:t>在RHEL/Cent</w:t>
      </w:r>
      <w:r>
        <w:rPr>
          <w:rFonts w:hint="eastAsia"/>
          <w:lang w:eastAsia="zh-CN"/>
        </w:rPr>
        <w:t>OS</w:t>
      </w:r>
      <w:r>
        <w:rPr>
          <w:rFonts w:hint="eastAsia"/>
          <w:lang w:val="en-US" w:eastAsia="zh-CN"/>
        </w:rPr>
        <w:t>/SUSE系统安装drnode节点，用户需要准备适配的OS以完成drnode的安装，安装步骤如下：</w:t>
      </w:r>
    </w:p>
    <w:p w14:paraId="7816BCB5">
      <w:pPr>
        <w:pStyle w:val="51"/>
        <w:numPr>
          <w:ilvl w:val="0"/>
          <w:numId w:val="16"/>
        </w:numPr>
        <w:tabs>
          <w:tab w:val="left" w:pos="2126"/>
        </w:tabs>
      </w:pPr>
      <w:r>
        <w:rPr>
          <w:rFonts w:hint="eastAsia"/>
        </w:rPr>
        <w:t>将</w:t>
      </w:r>
      <w:r>
        <w:rPr>
          <w:rFonts w:hint="eastAsia"/>
          <w:lang w:eastAsia="zh-CN"/>
        </w:rPr>
        <w:t>drnode</w:t>
      </w:r>
      <w:r>
        <w:rPr>
          <w:rFonts w:hint="eastAsia"/>
        </w:rPr>
        <w:t>安装包上传到服务器，MD5完整性校验通过后，执行节点安装包的安装命令。</w:t>
      </w:r>
    </w:p>
    <w:p w14:paraId="0FEF353C">
      <w:pPr>
        <w:pStyle w:val="47"/>
        <w:rPr>
          <w:szCs w:val="18"/>
        </w:rPr>
      </w:pPr>
      <w:r>
        <w:rPr>
          <w:rFonts w:hint="eastAsia"/>
          <w:szCs w:val="18"/>
        </w:rPr>
        <w:t>#rpm -ivh info2soft-</w:t>
      </w:r>
      <w:r>
        <w:rPr>
          <w:rFonts w:hint="eastAsia"/>
          <w:szCs w:val="18"/>
          <w:lang w:eastAsia="zh-CN"/>
        </w:rPr>
        <w:t>drnode</w:t>
      </w:r>
      <w:r>
        <w:rPr>
          <w:rFonts w:hint="eastAsia"/>
          <w:szCs w:val="18"/>
        </w:rPr>
        <w:t>-</w:t>
      </w:r>
      <w:r>
        <w:rPr>
          <w:rFonts w:hint="eastAsia"/>
        </w:rPr>
        <w:t>&lt;i2-version&gt;.&lt;os-version&gt;</w:t>
      </w:r>
      <w:r>
        <w:rPr>
          <w:rFonts w:hint="eastAsia"/>
          <w:szCs w:val="18"/>
        </w:rPr>
        <w:t>.rpm</w:t>
      </w:r>
    </w:p>
    <w:p w14:paraId="67E550F5">
      <w:pPr>
        <w:pStyle w:val="115"/>
        <w:rPr>
          <w:rFonts w:hint="default"/>
        </w:rPr>
      </w:pPr>
      <w:r>
        <w:drawing>
          <wp:inline distT="0" distB="0" distL="114300" distR="114300">
            <wp:extent cx="457200" cy="152400"/>
            <wp:effectExtent l="0" t="0" r="0" b="0"/>
            <wp:docPr id="77"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21"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45DE3BEC">
      <w:pPr>
        <w:pStyle w:val="116"/>
        <w:rPr>
          <w:rFonts w:hint="default"/>
        </w:rPr>
      </w:pPr>
      <w:r>
        <w:t>如果系统是最小安装的，将会提示缺少zip, unzip, psmisc等3个软件包，可以在操作系统ISO里找到对应的rpm包进行安装，或者使用yum安装。</w:t>
      </w:r>
    </w:p>
    <w:p w14:paraId="57106018">
      <w:pPr>
        <w:pStyle w:val="47"/>
      </w:pPr>
      <w:r>
        <w:rPr>
          <w:rFonts w:hint="eastAsia"/>
        </w:rPr>
        <w:t>yum install -y zip unzip psmisc</w:t>
      </w:r>
    </w:p>
    <w:p w14:paraId="42DD8565">
      <w:pPr>
        <w:pStyle w:val="51"/>
        <w:numPr>
          <w:ilvl w:val="0"/>
          <w:numId w:val="2"/>
        </w:numPr>
      </w:pPr>
      <w:r>
        <w:rPr>
          <w:rFonts w:hint="eastAsia"/>
          <w:lang w:val="en-US" w:eastAsia="zh-CN"/>
        </w:rPr>
        <w:t>直到</w:t>
      </w:r>
      <w:r>
        <w:rPr>
          <w:rFonts w:hint="eastAsia"/>
        </w:rPr>
        <w:t>出现以下提示后安装完成。</w:t>
      </w:r>
    </w:p>
    <w:p w14:paraId="0A3960EA">
      <w:pPr>
        <w:pStyle w:val="47"/>
      </w:pPr>
      <w:r>
        <w:t>info2soft-</w:t>
      </w:r>
      <w:r>
        <w:rPr>
          <w:rFonts w:hint="eastAsia"/>
          <w:lang w:eastAsia="zh-CN"/>
        </w:rPr>
        <w:t>drnode</w:t>
      </w:r>
      <w:r>
        <w:t xml:space="preserve"> is installed successfully.</w:t>
      </w:r>
    </w:p>
    <w:p w14:paraId="2FCED6B7">
      <w:pPr>
        <w:pStyle w:val="51"/>
        <w:numPr>
          <w:ilvl w:val="0"/>
          <w:numId w:val="2"/>
        </w:numPr>
        <w:bidi w:val="0"/>
      </w:pPr>
      <w:r>
        <w:rPr>
          <w:rFonts w:hint="eastAsia"/>
        </w:rPr>
        <w:t>提示成功安装完成后，检查是否安装成功，需要确认以下进程是否开启。</w:t>
      </w:r>
    </w:p>
    <w:p w14:paraId="52CD18B1">
      <w:pPr>
        <w:pStyle w:val="47"/>
      </w:pPr>
      <w:r>
        <w:rPr>
          <w:rFonts w:hint="eastAsia"/>
          <w:szCs w:val="18"/>
        </w:rPr>
        <w:t xml:space="preserve"># service </w:t>
      </w:r>
      <w:r>
        <w:rPr>
          <w:rFonts w:hint="eastAsia"/>
          <w:szCs w:val="18"/>
          <w:lang w:eastAsia="zh-CN"/>
        </w:rPr>
        <w:t>drnode</w:t>
      </w:r>
      <w:r>
        <w:rPr>
          <w:rFonts w:hint="eastAsia"/>
          <w:szCs w:val="18"/>
        </w:rPr>
        <w:t xml:space="preserve"> status </w:t>
      </w:r>
    </w:p>
    <w:p w14:paraId="275B528B">
      <w:pPr>
        <w:pStyle w:val="51"/>
        <w:numPr>
          <w:ilvl w:val="0"/>
          <w:numId w:val="2"/>
        </w:numPr>
        <w:tabs>
          <w:tab w:val="clear" w:pos="2125"/>
        </w:tabs>
      </w:pPr>
      <w:r>
        <w:rPr>
          <w:rFonts w:hint="eastAsia"/>
          <w:lang w:val="en-US" w:eastAsia="zh-CN"/>
        </w:rPr>
        <w:t>从9.0版本开始，Linux节点安装时默认不安装/加载任何内核驱动，需要在控制机页面的资源管理·容灾备份资源·节点管理·新建·角色设置页面中选择具体的角色后才会加载对应的模块驱动并启动相应进程：</w:t>
      </w:r>
    </w:p>
    <w:p w14:paraId="4E080ED4">
      <w:pPr>
        <w:pStyle w:val="35"/>
        <w:bidi w:val="0"/>
        <w:ind w:left="2551" w:leftChars="0" w:hanging="425" w:firstLineChars="0"/>
      </w:pPr>
      <w:r>
        <w:rPr>
          <w:rFonts w:hint="eastAsia"/>
          <w:lang w:val="en-US" w:eastAsia="zh-CN"/>
        </w:rPr>
        <w:t>如果注册的节点在角色设置勾选了“容灾主机”，则该节点会加载文件复制驱动，使用如下命令检查节点上文件复制驱动的运行状态：</w:t>
      </w:r>
    </w:p>
    <w:p w14:paraId="3F132702">
      <w:pPr>
        <w:pStyle w:val="47"/>
        <w:rPr>
          <w:rFonts w:hint="default" w:eastAsia="宋体"/>
          <w:lang w:val="en-US" w:eastAsia="zh-CN"/>
        </w:rPr>
      </w:pPr>
      <w:r>
        <w:rPr>
          <w:rFonts w:hint="eastAsia"/>
        </w:rPr>
        <w:t xml:space="preserve"># </w:t>
      </w:r>
      <w:r>
        <w:t xml:space="preserve">lsmod |grep </w:t>
      </w:r>
      <w:r>
        <w:rPr>
          <w:rFonts w:hint="eastAsia"/>
          <w:lang w:val="en-US" w:eastAsia="zh-CN"/>
        </w:rPr>
        <w:t>sfs</w:t>
      </w:r>
    </w:p>
    <w:p w14:paraId="0E8AE7AD">
      <w:pPr>
        <w:pStyle w:val="35"/>
        <w:bidi w:val="0"/>
        <w:ind w:left="2551" w:leftChars="0" w:hanging="425" w:firstLineChars="0"/>
      </w:pPr>
      <w:r>
        <w:rPr>
          <w:rFonts w:hint="eastAsia"/>
          <w:lang w:val="en-US" w:eastAsia="zh-CN"/>
        </w:rPr>
        <w:t>如果注册的节点在角色设置勾选了“迁移源机”，则该节点会加载</w:t>
      </w:r>
      <w:r>
        <w:rPr>
          <w:rFonts w:hint="eastAsia"/>
        </w:rPr>
        <w:t>块复制驱动，</w:t>
      </w:r>
      <w:r>
        <w:rPr>
          <w:rFonts w:hint="eastAsia"/>
          <w:lang w:val="en-US" w:eastAsia="zh-CN"/>
        </w:rPr>
        <w:t>使用如下命令</w:t>
      </w:r>
      <w:r>
        <w:rPr>
          <w:rFonts w:hint="eastAsia"/>
        </w:rPr>
        <w:t>检查</w:t>
      </w:r>
      <w:r>
        <w:rPr>
          <w:rFonts w:hint="eastAsia"/>
          <w:lang w:val="en-US" w:eastAsia="zh-CN"/>
        </w:rPr>
        <w:t>节点上</w:t>
      </w:r>
      <w:r>
        <w:rPr>
          <w:rFonts w:hint="eastAsia"/>
        </w:rPr>
        <w:t>块复制驱动运行状态</w:t>
      </w:r>
      <w:r>
        <w:rPr>
          <w:rFonts w:hint="eastAsia"/>
          <w:lang w:eastAsia="zh-CN"/>
        </w:rPr>
        <w:t>：</w:t>
      </w:r>
    </w:p>
    <w:p w14:paraId="6F1E55DD">
      <w:pPr>
        <w:pStyle w:val="47"/>
      </w:pPr>
      <w:r>
        <w:rPr>
          <w:rFonts w:hint="eastAsia"/>
        </w:rPr>
        <w:t># lsmod |grep dtracker</w:t>
      </w:r>
    </w:p>
    <w:p w14:paraId="5C9910D1">
      <w:pPr>
        <w:pStyle w:val="51"/>
        <w:numPr>
          <w:ilvl w:val="0"/>
          <w:numId w:val="2"/>
        </w:numPr>
        <w:bidi w:val="0"/>
      </w:pPr>
      <w:r>
        <w:rPr>
          <w:rFonts w:hint="eastAsia"/>
        </w:rPr>
        <w:t>确认当前</w:t>
      </w:r>
      <w:r>
        <w:rPr>
          <w:rFonts w:hint="eastAsia"/>
          <w:lang w:eastAsia="zh-CN"/>
        </w:rPr>
        <w:t>drnode</w:t>
      </w:r>
      <w:r>
        <w:rPr>
          <w:rFonts w:hint="eastAsia"/>
        </w:rPr>
        <w:t>版本号信息是否与安装包名的版本保持一致。</w:t>
      </w:r>
    </w:p>
    <w:p w14:paraId="08442F62">
      <w:pPr>
        <w:pStyle w:val="47"/>
        <w:rPr>
          <w:rFonts w:hint="eastAsia" w:eastAsia="宋体"/>
          <w:lang w:eastAsia="zh-CN"/>
        </w:rPr>
      </w:pPr>
      <w:r>
        <w:rPr>
          <w:rFonts w:hint="eastAsia"/>
          <w:szCs w:val="18"/>
        </w:rPr>
        <w:t># rpm</w:t>
      </w:r>
      <w:r>
        <w:rPr>
          <w:rFonts w:hint="eastAsia"/>
        </w:rPr>
        <w:t xml:space="preserve"> -qa | grep </w:t>
      </w:r>
      <w:r>
        <w:rPr>
          <w:rFonts w:hint="eastAsia"/>
          <w:lang w:eastAsia="zh-CN"/>
        </w:rPr>
        <w:t>drnode</w:t>
      </w:r>
    </w:p>
    <w:p w14:paraId="6D19AA08">
      <w:pPr>
        <w:pStyle w:val="51"/>
        <w:numPr>
          <w:ilvl w:val="0"/>
          <w:numId w:val="2"/>
        </w:numPr>
        <w:bidi w:val="0"/>
        <w:ind w:left="2105" w:leftChars="0" w:firstLineChars="0"/>
      </w:pPr>
      <w:r>
        <w:rPr>
          <w:rFonts w:hint="eastAsia"/>
          <w:lang w:val="en-US" w:eastAsia="zh-CN"/>
        </w:rPr>
        <w:t>安装完成后，执行以下命令，采用文件认证方式替换系统用户认证的方式（系统用户可能面临服务器定期更改密码，造成控制机与节点token通讯失效，相关规则运行失败），此方式token通讯可一直保持正常，因此优先推荐使用文件认证方式，此用户名和密码会在控制机上注册节点时用到。</w:t>
      </w:r>
    </w:p>
    <w:p w14:paraId="1E608A8C">
      <w:pPr>
        <w:pStyle w:val="47"/>
        <w:rPr>
          <w:rFonts w:hint="default" w:eastAsia="宋体"/>
          <w:lang w:val="en-US" w:eastAsia="zh-CN"/>
        </w:rPr>
      </w:pPr>
      <w:r>
        <w:rPr>
          <w:rFonts w:hint="eastAsia"/>
          <w:szCs w:val="18"/>
        </w:rPr>
        <w:t xml:space="preserve"># </w:t>
      </w:r>
      <w:r>
        <w:rPr>
          <w:rFonts w:hint="eastAsia"/>
          <w:szCs w:val="18"/>
          <w:lang w:val="en-US" w:eastAsia="zh-CN"/>
        </w:rPr>
        <w:t>/usr/drbksoft/drnode/bin/drcfg auth create user Info@2024   【user和Info@2024可替换为虚拟的用户名和密码】</w:t>
      </w:r>
    </w:p>
    <w:p w14:paraId="5D8ACC79">
      <w:pPr>
        <w:pStyle w:val="39"/>
        <w:bidi w:val="0"/>
        <w:rPr>
          <w:rFonts w:hint="default"/>
          <w:lang w:val="en-US" w:eastAsia="zh-CN"/>
        </w:rPr>
      </w:pPr>
    </w:p>
    <w:p w14:paraId="046B2495">
      <w:pPr>
        <w:pStyle w:val="43"/>
        <w:tabs>
          <w:tab w:val="left" w:pos="420"/>
          <w:tab w:val="clear" w:pos="850"/>
        </w:tabs>
        <w:bidi w:val="0"/>
        <w:rPr>
          <w:lang w:eastAsia="zh-CN"/>
        </w:rPr>
      </w:pPr>
      <w:bookmarkStart w:id="37" w:name="_Toc17667"/>
      <w:bookmarkStart w:id="38" w:name="_Toc17358"/>
      <w:bookmarkStart w:id="39" w:name="_Toc26037"/>
      <w:bookmarkStart w:id="40" w:name="_Toc929"/>
      <w:bookmarkStart w:id="41" w:name="_Toc20369"/>
      <w:r>
        <w:rPr>
          <w:rFonts w:hint="eastAsia"/>
          <w:lang w:eastAsia="zh-CN"/>
        </w:rPr>
        <w:t>Ubuntu</w:t>
      </w:r>
      <w:r>
        <w:rPr>
          <w:rFonts w:hint="eastAsia"/>
          <w:lang w:val="en-US" w:eastAsia="zh-CN"/>
        </w:rPr>
        <w:t>/Debian</w:t>
      </w:r>
      <w:r>
        <w:rPr>
          <w:rFonts w:hint="eastAsia"/>
          <w:lang w:eastAsia="zh-CN"/>
        </w:rPr>
        <w:t>系统安装drnode节点</w:t>
      </w:r>
      <w:bookmarkEnd w:id="37"/>
      <w:bookmarkEnd w:id="38"/>
      <w:bookmarkEnd w:id="39"/>
      <w:bookmarkEnd w:id="40"/>
      <w:bookmarkEnd w:id="41"/>
    </w:p>
    <w:p w14:paraId="47929C1E">
      <w:pPr>
        <w:pStyle w:val="39"/>
        <w:rPr>
          <w:lang w:val="en-US" w:eastAsia="zh-CN"/>
        </w:rPr>
      </w:pPr>
      <w:r>
        <w:rPr>
          <w:rFonts w:hint="eastAsia"/>
          <w:lang w:val="en-US" w:eastAsia="zh-CN"/>
        </w:rPr>
        <w:t>在Ubuntu/Debian系统安装drnode节点，用户需要准备适配OS的安装包以完成drnode节点的安装，安装步骤如下：</w:t>
      </w:r>
    </w:p>
    <w:p w14:paraId="3D99C702">
      <w:pPr>
        <w:pStyle w:val="51"/>
        <w:numPr>
          <w:ilvl w:val="0"/>
          <w:numId w:val="17"/>
        </w:numPr>
        <w:tabs>
          <w:tab w:val="left" w:pos="2126"/>
        </w:tabs>
      </w:pPr>
      <w:r>
        <w:rPr>
          <w:rFonts w:hint="eastAsia"/>
        </w:rPr>
        <w:t>将</w:t>
      </w:r>
      <w:r>
        <w:rPr>
          <w:rFonts w:hint="eastAsia"/>
          <w:lang w:eastAsia="zh-CN"/>
        </w:rPr>
        <w:t>drnode</w:t>
      </w:r>
      <w:r>
        <w:rPr>
          <w:rFonts w:hint="eastAsia"/>
        </w:rPr>
        <w:t>安装包上传到服务器，MD5完整性校验通过后，执行节点安装包的安装命令。</w:t>
      </w:r>
    </w:p>
    <w:p w14:paraId="04537684">
      <w:pPr>
        <w:pStyle w:val="47"/>
        <w:rPr>
          <w:szCs w:val="18"/>
        </w:rPr>
      </w:pPr>
      <w:r>
        <w:rPr>
          <w:rFonts w:hint="eastAsia"/>
          <w:szCs w:val="18"/>
        </w:rPr>
        <w:t># sudo dpkg -i info2soft-</w:t>
      </w:r>
      <w:r>
        <w:rPr>
          <w:rFonts w:hint="eastAsia"/>
          <w:szCs w:val="18"/>
          <w:lang w:eastAsia="zh-CN"/>
        </w:rPr>
        <w:t>drnode</w:t>
      </w:r>
      <w:r>
        <w:rPr>
          <w:rFonts w:hint="eastAsia"/>
          <w:szCs w:val="18"/>
        </w:rPr>
        <w:t>-</w:t>
      </w:r>
      <w:r>
        <w:rPr>
          <w:rFonts w:hint="eastAsia"/>
        </w:rPr>
        <w:t>&lt;i2-version&gt;.&lt;os-version&gt;</w:t>
      </w:r>
      <w:r>
        <w:rPr>
          <w:rFonts w:hint="eastAsia"/>
          <w:szCs w:val="18"/>
        </w:rPr>
        <w:t>.deb</w:t>
      </w:r>
    </w:p>
    <w:p w14:paraId="5BDDDD16">
      <w:pPr>
        <w:pStyle w:val="115"/>
        <w:rPr>
          <w:rFonts w:hint="default"/>
        </w:rPr>
      </w:pPr>
      <w:r>
        <w:drawing>
          <wp:inline distT="0" distB="0" distL="114300" distR="114300">
            <wp:extent cx="457200" cy="152400"/>
            <wp:effectExtent l="0" t="0" r="0" b="0"/>
            <wp:docPr id="22" name="图片 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1"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7AA54ADE">
      <w:pPr>
        <w:pStyle w:val="116"/>
        <w:rPr>
          <w:rFonts w:hint="default"/>
        </w:rPr>
      </w:pPr>
      <w:r>
        <w:t>如果Ubuntu系统是最小安装的，可能会提示缺少unzip软件包。联网的情况下可以在使用apt-get方式安装。</w:t>
      </w:r>
    </w:p>
    <w:p w14:paraId="3596C5C4">
      <w:pPr>
        <w:pStyle w:val="47"/>
        <w:rPr>
          <w:rFonts w:hint="default" w:eastAsia="宋体"/>
          <w:lang w:val="en-US" w:eastAsia="zh-CN"/>
        </w:rPr>
      </w:pPr>
      <w:r>
        <w:rPr>
          <w:rFonts w:hint="eastAsia"/>
        </w:rPr>
        <w:t># sudo apt-get install -y unzip</w:t>
      </w:r>
    </w:p>
    <w:p w14:paraId="6525D114">
      <w:pPr>
        <w:pStyle w:val="116"/>
        <w:rPr>
          <w:rFonts w:hint="default"/>
        </w:rPr>
      </w:pPr>
      <w:r>
        <w:t>如果</w:t>
      </w:r>
      <w:r>
        <w:rPr>
          <w:rFonts w:hint="eastAsia"/>
          <w:lang w:val="en-US" w:eastAsia="zh-CN"/>
        </w:rPr>
        <w:t>Debian</w:t>
      </w:r>
      <w:r>
        <w:t>系统是最小安装的，可能会提示缺少unzip</w:t>
      </w:r>
      <w:r>
        <w:rPr>
          <w:rFonts w:hint="eastAsia"/>
          <w:lang w:eastAsia="zh-CN"/>
        </w:rPr>
        <w:t>，</w:t>
      </w:r>
      <w:r>
        <w:t>libcurl3-gnutls</w:t>
      </w:r>
      <w:r>
        <w:rPr>
          <w:rFonts w:hint="eastAsia"/>
          <w:lang w:eastAsia="zh-CN"/>
        </w:rPr>
        <w:t>，</w:t>
      </w:r>
      <w:r>
        <w:t>libcurl3-nss</w:t>
      </w:r>
      <w:r>
        <w:rPr>
          <w:rFonts w:hint="eastAsia"/>
          <w:lang w:eastAsia="zh-CN"/>
        </w:rPr>
        <w:t>，</w:t>
      </w:r>
      <w:r>
        <w:t>libglib2.0-0软件包。联网的情况下可以在使用apt-get方式安装。</w:t>
      </w:r>
    </w:p>
    <w:p w14:paraId="68C56C95">
      <w:pPr>
        <w:pStyle w:val="47"/>
        <w:rPr>
          <w:rFonts w:hint="default"/>
          <w:lang w:val="en-US"/>
        </w:rPr>
      </w:pPr>
      <w:r>
        <w:rPr>
          <w:rFonts w:hint="eastAsia"/>
        </w:rPr>
        <w:t># sudo apt-get install -y unzip</w:t>
      </w:r>
      <w:r>
        <w:rPr>
          <w:rFonts w:hint="eastAsia"/>
          <w:lang w:val="en-US" w:eastAsia="zh-CN"/>
        </w:rPr>
        <w:t xml:space="preserve"> libcurl3-gnutls libcurl3-nss libglib2.0-0</w:t>
      </w:r>
    </w:p>
    <w:p w14:paraId="7FA1E83A">
      <w:pPr>
        <w:pStyle w:val="116"/>
        <w:rPr>
          <w:rFonts w:hint="eastAsia"/>
          <w:lang w:val="en-US" w:eastAsia="zh-CN"/>
        </w:rPr>
      </w:pPr>
      <w:r>
        <w:rPr>
          <w:rFonts w:hint="eastAsia"/>
          <w:lang w:val="en-US" w:eastAsia="zh-CN"/>
        </w:rPr>
        <w:t>如果在安装过程中出现缺少软件包的错误，须先卸载安装失败的节点安装包。</w:t>
      </w:r>
    </w:p>
    <w:p w14:paraId="76579770">
      <w:pPr>
        <w:pStyle w:val="47"/>
        <w:shd w:val="clear" w:color="auto" w:fill="F2F2F2"/>
        <w:rPr>
          <w:rFonts w:hint="eastAsia" w:eastAsia="宋体"/>
          <w:lang w:eastAsia="zh-CN"/>
        </w:rPr>
      </w:pPr>
      <w:r>
        <w:rPr>
          <w:rFonts w:hint="eastAsia"/>
        </w:rPr>
        <w:t># sudo dpkg -P info2soft-</w:t>
      </w:r>
      <w:r>
        <w:rPr>
          <w:rFonts w:hint="eastAsia"/>
          <w:lang w:eastAsia="zh-CN"/>
        </w:rPr>
        <w:t>drnode</w:t>
      </w:r>
    </w:p>
    <w:p w14:paraId="76D9EC6E">
      <w:pPr>
        <w:pStyle w:val="51"/>
        <w:numPr>
          <w:ilvl w:val="0"/>
          <w:numId w:val="17"/>
        </w:numPr>
        <w:tabs>
          <w:tab w:val="left" w:pos="2126"/>
        </w:tabs>
      </w:pPr>
      <w:r>
        <w:rPr>
          <w:rFonts w:hint="eastAsia"/>
        </w:rPr>
        <w:t>此时按“Enter”退出，出现以下提示后，完成安装。</w:t>
      </w:r>
    </w:p>
    <w:p w14:paraId="559C40C9">
      <w:pPr>
        <w:pStyle w:val="47"/>
      </w:pPr>
      <w:r>
        <w:t>info2soft-</w:t>
      </w:r>
      <w:r>
        <w:rPr>
          <w:rFonts w:hint="eastAsia"/>
          <w:lang w:eastAsia="zh-CN"/>
        </w:rPr>
        <w:t>drnode</w:t>
      </w:r>
      <w:r>
        <w:t xml:space="preserve"> is installed successfully.</w:t>
      </w:r>
    </w:p>
    <w:p w14:paraId="55003FC6">
      <w:pPr>
        <w:pStyle w:val="51"/>
        <w:numPr>
          <w:ilvl w:val="0"/>
          <w:numId w:val="17"/>
        </w:numPr>
        <w:tabs>
          <w:tab w:val="left" w:pos="2126"/>
        </w:tabs>
      </w:pPr>
      <w:r>
        <w:rPr>
          <w:rFonts w:hint="eastAsia"/>
        </w:rPr>
        <w:t>提示成功安装完成后，检查是否安装成功，需要确认以下进程是否开启。</w:t>
      </w:r>
    </w:p>
    <w:p w14:paraId="2D4BF2BE">
      <w:pPr>
        <w:pStyle w:val="47"/>
      </w:pPr>
      <w:r>
        <w:rPr>
          <w:rFonts w:hint="eastAsia"/>
          <w:szCs w:val="18"/>
        </w:rPr>
        <w:t xml:space="preserve"># service </w:t>
      </w:r>
      <w:r>
        <w:rPr>
          <w:rFonts w:hint="eastAsia"/>
          <w:szCs w:val="18"/>
          <w:lang w:eastAsia="zh-CN"/>
        </w:rPr>
        <w:t>drnode</w:t>
      </w:r>
      <w:r>
        <w:rPr>
          <w:rFonts w:hint="eastAsia"/>
          <w:szCs w:val="18"/>
        </w:rPr>
        <w:t xml:space="preserve"> status </w:t>
      </w:r>
    </w:p>
    <w:p w14:paraId="4CD87E8B">
      <w:pPr>
        <w:pStyle w:val="51"/>
        <w:numPr>
          <w:ilvl w:val="0"/>
          <w:numId w:val="2"/>
        </w:numPr>
        <w:tabs>
          <w:tab w:val="clear" w:pos="2125"/>
        </w:tabs>
      </w:pPr>
      <w:r>
        <w:rPr>
          <w:rFonts w:hint="eastAsia"/>
          <w:lang w:val="en-US" w:eastAsia="zh-CN"/>
        </w:rPr>
        <w:t>从9.0版本开始，Linux节点安装时默认不安装/加载任何内核驱动，需要在控制机页面的资源管理·容灾备份资源·节点管理·新建·角色设置页面中选择具体的角色后才会加载对应的模块驱动并启动相应进程：</w:t>
      </w:r>
    </w:p>
    <w:p w14:paraId="45112D64">
      <w:pPr>
        <w:pStyle w:val="35"/>
        <w:bidi w:val="0"/>
        <w:ind w:left="2551" w:leftChars="0" w:hanging="425" w:firstLineChars="0"/>
      </w:pPr>
      <w:r>
        <w:rPr>
          <w:rFonts w:hint="eastAsia"/>
          <w:lang w:val="en-US" w:eastAsia="zh-CN"/>
        </w:rPr>
        <w:t>如果注册的节点在角色设置勾选了“容灾主机”，则该节点会加载文件复制驱动，使用如下命令检查节点上文件复制驱动的运行状态：</w:t>
      </w:r>
    </w:p>
    <w:p w14:paraId="54803758">
      <w:pPr>
        <w:pStyle w:val="47"/>
        <w:rPr>
          <w:rFonts w:hint="default" w:eastAsia="宋体"/>
          <w:lang w:val="en-US" w:eastAsia="zh-CN"/>
        </w:rPr>
      </w:pPr>
      <w:r>
        <w:rPr>
          <w:rFonts w:hint="eastAsia"/>
        </w:rPr>
        <w:t xml:space="preserve"># </w:t>
      </w:r>
      <w:r>
        <w:t xml:space="preserve">lsmod |grep </w:t>
      </w:r>
      <w:r>
        <w:rPr>
          <w:rFonts w:hint="eastAsia"/>
          <w:lang w:val="en-US" w:eastAsia="zh-CN"/>
        </w:rPr>
        <w:t>sfs</w:t>
      </w:r>
    </w:p>
    <w:p w14:paraId="22AED15B">
      <w:pPr>
        <w:pStyle w:val="35"/>
        <w:bidi w:val="0"/>
        <w:ind w:left="2551" w:leftChars="0" w:hanging="425" w:firstLineChars="0"/>
      </w:pPr>
      <w:r>
        <w:rPr>
          <w:rFonts w:hint="eastAsia"/>
          <w:lang w:val="en-US" w:eastAsia="zh-CN"/>
        </w:rPr>
        <w:t>如果注册的节点在角色设置勾选了“迁移源机”，则该节点会加载</w:t>
      </w:r>
      <w:r>
        <w:rPr>
          <w:rFonts w:hint="eastAsia"/>
        </w:rPr>
        <w:t>块复制驱动，</w:t>
      </w:r>
      <w:r>
        <w:rPr>
          <w:rFonts w:hint="eastAsia"/>
          <w:lang w:val="en-US" w:eastAsia="zh-CN"/>
        </w:rPr>
        <w:t>使用如下命令</w:t>
      </w:r>
      <w:r>
        <w:rPr>
          <w:rFonts w:hint="eastAsia"/>
        </w:rPr>
        <w:t>检查</w:t>
      </w:r>
      <w:r>
        <w:rPr>
          <w:rFonts w:hint="eastAsia"/>
          <w:lang w:val="en-US" w:eastAsia="zh-CN"/>
        </w:rPr>
        <w:t>节点上</w:t>
      </w:r>
      <w:r>
        <w:rPr>
          <w:rFonts w:hint="eastAsia"/>
        </w:rPr>
        <w:t>块复制驱动运行状态</w:t>
      </w:r>
      <w:r>
        <w:rPr>
          <w:rFonts w:hint="eastAsia"/>
          <w:lang w:eastAsia="zh-CN"/>
        </w:rPr>
        <w:t>：</w:t>
      </w:r>
    </w:p>
    <w:p w14:paraId="5DC6272F">
      <w:pPr>
        <w:pStyle w:val="47"/>
      </w:pPr>
      <w:r>
        <w:rPr>
          <w:rFonts w:hint="eastAsia"/>
        </w:rPr>
        <w:t># lsmod |grep dtracker</w:t>
      </w:r>
    </w:p>
    <w:p w14:paraId="1045B1DC">
      <w:pPr>
        <w:pStyle w:val="51"/>
        <w:numPr>
          <w:ilvl w:val="0"/>
          <w:numId w:val="2"/>
        </w:numPr>
        <w:bidi w:val="0"/>
      </w:pPr>
      <w:r>
        <w:rPr>
          <w:rFonts w:hint="eastAsia"/>
        </w:rPr>
        <w:t>确认当前</w:t>
      </w:r>
      <w:r>
        <w:rPr>
          <w:rFonts w:hint="eastAsia"/>
          <w:lang w:eastAsia="zh-CN"/>
        </w:rPr>
        <w:t>drnode</w:t>
      </w:r>
      <w:r>
        <w:rPr>
          <w:rFonts w:hint="eastAsia"/>
        </w:rPr>
        <w:t>版本号信息是否与安装包名的版本保持一致。</w:t>
      </w:r>
    </w:p>
    <w:p w14:paraId="3C5D5351">
      <w:pPr>
        <w:pStyle w:val="47"/>
        <w:rPr>
          <w:rFonts w:hint="eastAsia" w:eastAsia="宋体"/>
          <w:lang w:eastAsia="zh-CN"/>
        </w:rPr>
      </w:pPr>
      <w:r>
        <w:rPr>
          <w:rFonts w:hint="eastAsia"/>
          <w:szCs w:val="18"/>
        </w:rPr>
        <w:t># rpm</w:t>
      </w:r>
      <w:r>
        <w:rPr>
          <w:rFonts w:hint="eastAsia"/>
        </w:rPr>
        <w:t xml:space="preserve"> -qa | grep </w:t>
      </w:r>
      <w:r>
        <w:rPr>
          <w:rFonts w:hint="eastAsia"/>
          <w:lang w:eastAsia="zh-CN"/>
        </w:rPr>
        <w:t>drnode</w:t>
      </w:r>
    </w:p>
    <w:p w14:paraId="3BB85DA4">
      <w:pPr>
        <w:pStyle w:val="51"/>
        <w:numPr>
          <w:ilvl w:val="0"/>
          <w:numId w:val="2"/>
        </w:numPr>
        <w:bidi w:val="0"/>
        <w:ind w:left="2105" w:leftChars="0" w:firstLineChars="0"/>
      </w:pPr>
      <w:r>
        <w:rPr>
          <w:rFonts w:hint="eastAsia"/>
          <w:lang w:val="en-US" w:eastAsia="zh-CN"/>
        </w:rPr>
        <w:t>安装完成后，执行以下命令，采用文件认证方式替换系统用户认证的方式（系统用户可能面临服务器定期更改密码，造成控制机与节点token通讯失效，相关规则运行失败），此方式token通讯可一直保持正常，因此优先推荐使用文件认证方式，此用户名和密码会在控制机上注册节点时用到。</w:t>
      </w:r>
    </w:p>
    <w:p w14:paraId="2F194383">
      <w:pPr>
        <w:pStyle w:val="47"/>
        <w:rPr>
          <w:rFonts w:hint="default" w:eastAsia="宋体"/>
          <w:lang w:val="en-US" w:eastAsia="zh-CN"/>
        </w:rPr>
      </w:pPr>
      <w:r>
        <w:rPr>
          <w:rFonts w:hint="eastAsia"/>
          <w:szCs w:val="18"/>
        </w:rPr>
        <w:t xml:space="preserve"># </w:t>
      </w:r>
      <w:r>
        <w:rPr>
          <w:rFonts w:hint="eastAsia"/>
          <w:szCs w:val="18"/>
          <w:lang w:val="en-US" w:eastAsia="zh-CN"/>
        </w:rPr>
        <w:t>/usr/drbksoft/drnode/bin/drcfg auth create user Info@2024   【user和Info@2024可替换为虚拟的用户名和密码】</w:t>
      </w:r>
    </w:p>
    <w:bookmarkEnd w:id="25"/>
    <w:bookmarkEnd w:id="26"/>
    <w:bookmarkEnd w:id="27"/>
    <w:bookmarkEnd w:id="28"/>
    <w:bookmarkEnd w:id="29"/>
    <w:bookmarkEnd w:id="30"/>
    <w:bookmarkEnd w:id="31"/>
    <w:p w14:paraId="495B1C41">
      <w:pPr>
        <w:rPr>
          <w:lang w:val="en-US"/>
        </w:rPr>
      </w:pPr>
      <w:r>
        <w:rPr>
          <w:rFonts w:hint="eastAsia"/>
          <w:lang w:val="en-US" w:eastAsia="zh-CN"/>
        </w:rPr>
        <w:br w:type="page"/>
      </w:r>
    </w:p>
    <w:p w14:paraId="41969718">
      <w:pPr>
        <w:pStyle w:val="41"/>
        <w:outlineLvl w:val="0"/>
      </w:pPr>
      <w:bookmarkStart w:id="42" w:name="_Toc25487"/>
      <w:bookmarkStart w:id="43" w:name="_Toc1294"/>
      <w:r>
        <w:rPr>
          <w:rFonts w:hint="eastAsia"/>
          <w:lang w:val="en-US" w:eastAsia="zh-CN"/>
        </w:rPr>
        <w:t>资源管理</w:t>
      </w:r>
      <w:bookmarkEnd w:id="42"/>
    </w:p>
    <w:bookmarkEnd w:id="43"/>
    <w:p w14:paraId="2491D3C3">
      <w:pPr>
        <w:pStyle w:val="42"/>
        <w:bidi w:val="0"/>
        <w:rPr>
          <w:rFonts w:hint="eastAsia"/>
          <w:lang w:val="en-US" w:eastAsia="zh-CN"/>
        </w:rPr>
      </w:pPr>
      <w:bookmarkStart w:id="44" w:name="_Toc13105"/>
      <w:bookmarkStart w:id="45" w:name="_Toc2035"/>
      <w:r>
        <w:rPr>
          <w:rFonts w:hint="eastAsia"/>
          <w:lang w:val="en-US" w:eastAsia="zh-CN"/>
        </w:rPr>
        <w:t>容灾备份资源</w:t>
      </w:r>
      <w:bookmarkEnd w:id="44"/>
      <w:bookmarkEnd w:id="45"/>
    </w:p>
    <w:p w14:paraId="4CCAB810">
      <w:pPr>
        <w:pStyle w:val="43"/>
        <w:bidi w:val="0"/>
        <w:rPr>
          <w:rFonts w:hint="default"/>
          <w:lang w:val="en-US" w:eastAsia="zh-CN"/>
        </w:rPr>
      </w:pPr>
      <w:bookmarkStart w:id="46" w:name="_Toc18097"/>
      <w:bookmarkStart w:id="47" w:name="_Toc22367"/>
      <w:r>
        <w:rPr>
          <w:rFonts w:hint="eastAsia"/>
          <w:lang w:val="en-US" w:eastAsia="zh-CN"/>
        </w:rPr>
        <w:t>节点管理</w:t>
      </w:r>
      <w:bookmarkEnd w:id="46"/>
      <w:bookmarkEnd w:id="47"/>
    </w:p>
    <w:p w14:paraId="7B33727D">
      <w:pPr>
        <w:pStyle w:val="39"/>
        <w:bidi w:val="0"/>
        <w:rPr>
          <w:rFonts w:hint="default"/>
          <w:lang w:val="en-US" w:eastAsia="zh-CN"/>
        </w:rPr>
      </w:pPr>
      <w:r>
        <w:rPr>
          <w:rFonts w:hint="eastAsia"/>
          <w:lang w:val="en-US" w:eastAsia="zh-CN"/>
        </w:rPr>
        <w:t>容灾节点drnode，用于捕获和发送用户端应用服务器的数据、接收来自工作机模块的数据、保存数据于备份服务器、实现资源监控、切换、高可用服务的控制、用于接收来自控制机和NPServer的控制命令、同时还可以收集日志并发送到控制机。drnode节点安装在用户的工作机和灾备机，控制台内的软件功能是基于控制机与节点之间的协调来完成的。</w:t>
      </w:r>
    </w:p>
    <w:p w14:paraId="2724F30C">
      <w:pPr>
        <w:pStyle w:val="44"/>
        <w:bidi w:val="0"/>
        <w:rPr>
          <w:rFonts w:hint="eastAsia"/>
          <w:lang w:val="en-US" w:eastAsia="zh-CN"/>
        </w:rPr>
      </w:pPr>
      <w:bookmarkStart w:id="48" w:name="节点管理新建"/>
      <w:bookmarkStart w:id="49" w:name="_Toc10710"/>
      <w:bookmarkStart w:id="50" w:name="_Toc6090"/>
      <w:r>
        <w:rPr>
          <w:rFonts w:hint="eastAsia"/>
          <w:lang w:val="en-US" w:eastAsia="zh-CN"/>
        </w:rPr>
        <w:t>默认方式新建</w:t>
      </w:r>
      <w:bookmarkEnd w:id="48"/>
      <w:bookmarkEnd w:id="49"/>
      <w:r>
        <w:rPr>
          <w:rFonts w:hint="eastAsia"/>
          <w:lang w:val="en-US" w:eastAsia="zh-CN"/>
        </w:rPr>
        <w:t>容灾节点</w:t>
      </w:r>
      <w:bookmarkEnd w:id="50"/>
    </w:p>
    <w:p w14:paraId="6A58437C">
      <w:pPr>
        <w:pStyle w:val="39"/>
        <w:bidi w:val="0"/>
        <w:rPr>
          <w:rFonts w:hint="default"/>
          <w:lang w:val="en-US" w:eastAsia="zh-CN"/>
        </w:rPr>
      </w:pPr>
      <w:r>
        <w:rPr>
          <w:rFonts w:hint="eastAsia"/>
          <w:lang w:val="en-US" w:eastAsia="zh-CN"/>
        </w:rPr>
        <w:t>新建容灾节点操作步骤分为四个步骤。</w:t>
      </w:r>
    </w:p>
    <w:p w14:paraId="559849D1">
      <w:pPr>
        <w:pStyle w:val="45"/>
        <w:bidi w:val="0"/>
        <w:rPr>
          <w:rFonts w:hint="eastAsia"/>
          <w:lang w:val="en-US" w:eastAsia="zh-CN"/>
        </w:rPr>
      </w:pPr>
      <w:r>
        <w:rPr>
          <w:rFonts w:hint="eastAsia"/>
          <w:lang w:val="en-US" w:eastAsia="zh-CN"/>
        </w:rPr>
        <w:t>节点·新建·基本设置</w:t>
      </w:r>
    </w:p>
    <w:p w14:paraId="0FFA2473">
      <w:pPr>
        <w:pStyle w:val="51"/>
        <w:numPr>
          <w:ilvl w:val="0"/>
          <w:numId w:val="0"/>
        </w:numPr>
        <w:bidi w:val="0"/>
        <w:ind w:left="1701" w:leftChars="0"/>
        <w:rPr>
          <w:rFonts w:hint="default"/>
          <w:lang w:val="en-US" w:eastAsia="zh-CN"/>
        </w:rPr>
      </w:pPr>
      <w:bookmarkStart w:id="51" w:name="OLE_LINK1"/>
      <w:r>
        <w:rPr>
          <w:rFonts w:hint="eastAsia"/>
          <w:lang w:val="en-US" w:eastAsia="zh-CN"/>
        </w:rPr>
        <w:t>登录控制台，进入“资源管理”-&gt;“容灾节点”-&gt;“节点管理”，点击新建：</w:t>
      </w:r>
      <w:bookmarkEnd w:id="51"/>
    </w:p>
    <w:p w14:paraId="19CF3FD1">
      <w:pPr>
        <w:pStyle w:val="51"/>
        <w:numPr>
          <w:ilvl w:val="0"/>
          <w:numId w:val="0"/>
        </w:numPr>
        <w:bidi w:val="0"/>
        <w:ind w:left="1701" w:leftChars="0"/>
      </w:pPr>
    </w:p>
    <w:p w14:paraId="564E9E71">
      <w:pPr>
        <w:pStyle w:val="54"/>
        <w:bidi w:val="0"/>
        <w:ind w:left="1680" w:leftChars="0" w:firstLineChars="0"/>
        <w:rPr>
          <w:rFonts w:hint="default"/>
          <w:lang w:val="en-US" w:eastAsia="zh-CN"/>
        </w:rPr>
      </w:pPr>
      <w:r>
        <w:rPr>
          <w:rFonts w:hint="eastAsia"/>
          <w:b/>
          <w:bCs/>
          <w:lang w:val="en-US" w:eastAsia="zh-CN"/>
        </w:rPr>
        <w:t>代理模式：</w:t>
      </w:r>
      <w:r>
        <w:rPr>
          <w:rFonts w:hint="eastAsia"/>
          <w:lang w:val="en-US" w:eastAsia="zh-CN"/>
        </w:rPr>
        <w:t>控制机位于外网或者公网上，节点位于内网（比如NAT后面），节点可以连接控制机，但是控制机无法直接连接节点，这时可以通过代理模式添加节点。</w:t>
      </w:r>
    </w:p>
    <w:p w14:paraId="7920E517">
      <w:pPr>
        <w:pStyle w:val="54"/>
        <w:bidi w:val="0"/>
        <w:ind w:left="1680" w:leftChars="0" w:firstLineChars="0"/>
        <w:rPr>
          <w:rFonts w:hint="eastAsia"/>
          <w:lang w:val="en-US" w:eastAsia="zh-CN"/>
        </w:rPr>
      </w:pPr>
      <w:r>
        <w:rPr>
          <w:rFonts w:hint="eastAsia"/>
          <w:b/>
          <w:bCs/>
          <w:lang w:val="en-US" w:eastAsia="zh-CN"/>
        </w:rPr>
        <w:t>名称：</w:t>
      </w:r>
      <w:r>
        <w:rPr>
          <w:rFonts w:hint="eastAsia"/>
          <w:lang w:val="en-US" w:eastAsia="zh-CN"/>
        </w:rPr>
        <w:t>用户自定义的节点名称，便于管理，支持中文和英文字符。</w:t>
      </w:r>
    </w:p>
    <w:p w14:paraId="5361EF97">
      <w:pPr>
        <w:pStyle w:val="54"/>
        <w:bidi w:val="0"/>
        <w:ind w:left="1680" w:leftChars="0" w:firstLineChars="0"/>
        <w:rPr>
          <w:rFonts w:hint="eastAsia"/>
          <w:b w:val="0"/>
          <w:bCs w:val="0"/>
          <w:lang w:val="en-US" w:eastAsia="zh-CN"/>
        </w:rPr>
      </w:pPr>
      <w:r>
        <w:rPr>
          <w:rFonts w:hint="eastAsia"/>
          <w:b/>
          <w:bCs/>
          <w:lang w:val="en-US" w:eastAsia="zh-CN"/>
        </w:rPr>
        <w:t>节点UUID：</w:t>
      </w:r>
      <w:r>
        <w:rPr>
          <w:rFonts w:hint="eastAsia"/>
          <w:b w:val="0"/>
          <w:bCs w:val="0"/>
          <w:lang w:val="en-US" w:eastAsia="zh-CN"/>
        </w:rPr>
        <w:t>默认即可，节点UUID是客户端的唯一标识，主要用于节点异常离线或需更换为其他节点时可复用之前的UUID，以确保任务继续进行。默认情况下，节点新建完成后，系统会自动创建一个节点UUID。</w:t>
      </w:r>
    </w:p>
    <w:p w14:paraId="7B15F549">
      <w:pPr>
        <w:pStyle w:val="54"/>
        <w:bidi w:val="0"/>
        <w:ind w:left="1680" w:leftChars="0" w:firstLineChars="0"/>
        <w:rPr>
          <w:rFonts w:hint="eastAsia"/>
          <w:lang w:val="en-US" w:eastAsia="zh-CN"/>
        </w:rPr>
      </w:pPr>
      <w:r>
        <w:rPr>
          <w:rFonts w:hint="eastAsia"/>
          <w:b/>
          <w:bCs/>
          <w:lang w:val="en-US" w:eastAsia="zh-CN"/>
        </w:rPr>
        <w:t>管理地址：</w:t>
      </w:r>
      <w:r>
        <w:rPr>
          <w:rFonts w:hint="eastAsia"/>
          <w:lang w:val="en-US" w:eastAsia="zh-CN"/>
        </w:rPr>
        <w:t>主机用于和控制机通讯的IP地址。如果主机有多个网卡，用户可以实现分离，通过网卡#1执行管理，通过其他网卡进行数据复制和恢复。</w:t>
      </w:r>
    </w:p>
    <w:p w14:paraId="70E20822">
      <w:pPr>
        <w:pStyle w:val="54"/>
        <w:bidi w:val="0"/>
        <w:ind w:left="1680" w:leftChars="0" w:firstLineChars="0"/>
        <w:rPr>
          <w:rFonts w:hint="eastAsia"/>
          <w:lang w:val="en-US" w:eastAsia="zh-CN"/>
        </w:rPr>
      </w:pPr>
      <w:r>
        <w:rPr>
          <w:rFonts w:hint="eastAsia"/>
          <w:b/>
          <w:bCs/>
          <w:lang w:val="en-US" w:eastAsia="zh-CN"/>
        </w:rPr>
        <w:t>管理端口：</w:t>
      </w:r>
      <w:r>
        <w:rPr>
          <w:rFonts w:hint="eastAsia"/>
          <w:lang w:val="en-US" w:eastAsia="zh-CN"/>
        </w:rPr>
        <w:t>主机用于和控制机通讯的端口（默认是26301），可在drnode安装程序所在目录找到drport.conf文件进行修改和确认。</w:t>
      </w:r>
    </w:p>
    <w:p w14:paraId="7FD34596">
      <w:pPr>
        <w:pStyle w:val="115"/>
        <w:tabs>
          <w:tab w:val="left" w:pos="2100"/>
        </w:tabs>
        <w:rPr>
          <w:rFonts w:hint="default"/>
        </w:rPr>
      </w:pPr>
      <w:r>
        <w:drawing>
          <wp:inline distT="0" distB="0" distL="114300" distR="114300">
            <wp:extent cx="457200" cy="152400"/>
            <wp:effectExtent l="0" t="0" r="0" b="0"/>
            <wp:docPr id="145" name="图片 143"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43"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5B09A341">
      <w:pPr>
        <w:pStyle w:val="116"/>
        <w:rPr>
          <w:rFonts w:hint="eastAsia"/>
          <w:lang w:val="en-US" w:eastAsia="zh-CN"/>
        </w:rPr>
      </w:pPr>
      <w:r>
        <w:rPr>
          <w:rFonts w:hint="eastAsia"/>
          <w:lang w:val="en-US" w:eastAsia="zh-CN"/>
        </w:rPr>
        <w:t>Windows OS平台&lt;安装路径&gt;\etc\drport.conf。</w:t>
      </w:r>
    </w:p>
    <w:p w14:paraId="688A7EE5">
      <w:pPr>
        <w:pStyle w:val="116"/>
        <w:rPr>
          <w:rFonts w:hint="default"/>
          <w:lang w:val="en-US" w:eastAsia="zh-CN"/>
        </w:rPr>
      </w:pPr>
      <w:r>
        <w:rPr>
          <w:rFonts w:hint="eastAsia"/>
          <w:lang w:val="en-US" w:eastAsia="zh-CN"/>
        </w:rPr>
        <w:t>Linux OS平台/usr/drbksoft/drnode/etc/drport.conf。</w:t>
      </w:r>
    </w:p>
    <w:p w14:paraId="6B373519">
      <w:pPr>
        <w:pStyle w:val="54"/>
        <w:bidi w:val="0"/>
        <w:ind w:left="1680" w:leftChars="0" w:firstLineChars="0"/>
        <w:rPr>
          <w:rFonts w:hint="eastAsia"/>
          <w:lang w:val="en-US" w:eastAsia="zh-CN"/>
        </w:rPr>
      </w:pPr>
      <w:r>
        <w:rPr>
          <w:rFonts w:hint="eastAsia"/>
          <w:b/>
          <w:bCs/>
          <w:lang w:val="en-US" w:eastAsia="zh-CN"/>
        </w:rPr>
        <w:t>数据地址：</w:t>
      </w:r>
      <w:r>
        <w:rPr>
          <w:rFonts w:hint="eastAsia"/>
          <w:vertAlign w:val="baseline"/>
          <w:lang w:val="en-US" w:eastAsia="zh-Hans"/>
        </w:rPr>
        <w:t>工作机建立复制规则时灾备机的目标</w:t>
      </w:r>
      <w:r>
        <w:rPr>
          <w:rFonts w:hint="default"/>
          <w:vertAlign w:val="baseline"/>
          <w:lang w:eastAsia="zh-CN"/>
        </w:rPr>
        <w:t>IP地址</w:t>
      </w:r>
      <w:r>
        <w:rPr>
          <w:rFonts w:hint="eastAsia"/>
          <w:lang w:val="en-US" w:eastAsia="zh-CN"/>
        </w:rPr>
        <w:t>。</w:t>
      </w:r>
    </w:p>
    <w:p w14:paraId="496DEE11">
      <w:pPr>
        <w:pStyle w:val="54"/>
        <w:bidi w:val="0"/>
        <w:ind w:left="1680" w:leftChars="0" w:firstLineChars="0"/>
        <w:rPr>
          <w:rFonts w:hint="eastAsia"/>
          <w:lang w:val="en-US" w:eastAsia="zh-CN"/>
        </w:rPr>
      </w:pPr>
      <w:r>
        <w:rPr>
          <w:rFonts w:hint="eastAsia"/>
          <w:b/>
          <w:bCs/>
          <w:lang w:val="en-US" w:eastAsia="zh-Hans"/>
        </w:rPr>
        <w:t>控制台地址</w:t>
      </w:r>
      <w:r>
        <w:rPr>
          <w:rFonts w:hint="default"/>
          <w:b/>
          <w:bCs/>
          <w:lang w:eastAsia="zh-Hans"/>
        </w:rPr>
        <w:t>：</w:t>
      </w:r>
      <w:r>
        <w:rPr>
          <w:rFonts w:hint="eastAsia"/>
          <w:vertAlign w:val="baseline"/>
          <w:lang w:val="en-US" w:eastAsia="zh-Hans"/>
        </w:rPr>
        <w:t>容灾节点发送日志或流量信息时控制机的目标IP地址</w:t>
      </w:r>
      <w:r>
        <w:rPr>
          <w:rFonts w:hint="default"/>
          <w:vertAlign w:val="baseline"/>
          <w:lang w:eastAsia="zh-CN"/>
        </w:rPr>
        <w:t>。</w:t>
      </w:r>
    </w:p>
    <w:p w14:paraId="487329C9">
      <w:pPr>
        <w:pStyle w:val="54"/>
        <w:bidi w:val="0"/>
        <w:ind w:left="1680" w:leftChars="0" w:firstLineChars="0"/>
        <w:rPr>
          <w:rFonts w:hint="default"/>
          <w:lang w:val="en-US" w:eastAsia="zh-CN"/>
        </w:rPr>
      </w:pPr>
      <w:r>
        <w:rPr>
          <w:rFonts w:hint="eastAsia"/>
          <w:b/>
          <w:bCs/>
          <w:lang w:val="en-US" w:eastAsia="zh-CN"/>
        </w:rPr>
        <w:t>调度服务器：</w:t>
      </w:r>
      <w:r>
        <w:rPr>
          <w:rFonts w:hint="eastAsia"/>
          <w:lang w:val="en-US" w:eastAsia="zh-CN"/>
        </w:rPr>
        <w:t>选择调度服务器的IP地址，负责控制机备份域中各种任务的调度。主机角色为备份客户端和备份服务器时必选选择调度服务器，否则无法执行相关任务。</w:t>
      </w:r>
    </w:p>
    <w:p w14:paraId="450C3CC8">
      <w:pPr>
        <w:pStyle w:val="54"/>
        <w:bidi w:val="0"/>
        <w:ind w:left="1680" w:leftChars="0" w:firstLineChars="0"/>
        <w:rPr>
          <w:rFonts w:hint="eastAsia"/>
          <w:lang w:val="en-US" w:eastAsia="zh-CN"/>
        </w:rPr>
      </w:pPr>
      <w:r>
        <w:rPr>
          <w:rFonts w:hint="eastAsia"/>
          <w:b/>
          <w:bCs/>
          <w:lang w:val="en-US" w:eastAsia="zh-CN"/>
        </w:rPr>
        <w:t>用户名：</w:t>
      </w:r>
      <w:r>
        <w:rPr>
          <w:rFonts w:hint="eastAsia"/>
          <w:lang w:val="en-US" w:eastAsia="zh-CN"/>
        </w:rPr>
        <w:t>drnode程序所在的主机OS的登录帐号，可以选择使用管理员帐户或非管理员帐户；也可以支持Windows平台域控用户的验证，Windows域用户名格式为：&lt;Domain Name&gt;\&lt;User Name&gt;；也可以填写安装时生成的文件认证用户名。</w:t>
      </w:r>
    </w:p>
    <w:p w14:paraId="43B52210">
      <w:pPr>
        <w:pStyle w:val="54"/>
        <w:bidi w:val="0"/>
        <w:ind w:left="1680" w:leftChars="0" w:firstLineChars="0"/>
        <w:rPr>
          <w:rFonts w:hint="eastAsia"/>
          <w:lang w:val="en-US" w:eastAsia="zh-CN"/>
        </w:rPr>
      </w:pPr>
      <w:r>
        <w:rPr>
          <w:rFonts w:hint="eastAsia"/>
          <w:b/>
          <w:bCs/>
          <w:lang w:val="en-US" w:eastAsia="zh-CN"/>
        </w:rPr>
        <w:t>密码：</w:t>
      </w:r>
      <w:r>
        <w:rPr>
          <w:rFonts w:hint="eastAsia"/>
          <w:lang w:val="en-US" w:eastAsia="zh-CN"/>
        </w:rPr>
        <w:t>可以完成正常登录的密码；如果用户场景由于信息安全管制禁止在第三方软件平台上传递系统管理员的用户名和密码可以填写安装时生成的文件认证密码。输入完密码后，单击右侧的认证按钮，方便后续操作。</w:t>
      </w:r>
    </w:p>
    <w:p w14:paraId="6F879451">
      <w:pPr>
        <w:pStyle w:val="54"/>
        <w:bidi w:val="0"/>
        <w:ind w:left="1680" w:leftChars="0" w:firstLineChars="0"/>
        <w:rPr>
          <w:rFonts w:hint="default"/>
          <w:lang w:val="en-US" w:eastAsia="zh-CN"/>
        </w:rPr>
      </w:pPr>
      <w:r>
        <w:rPr>
          <w:rFonts w:hint="eastAsia"/>
          <w:b/>
          <w:bCs/>
          <w:lang w:val="en-US" w:eastAsia="zh-CN"/>
        </w:rPr>
        <w:t>使用凭据登录：</w:t>
      </w:r>
      <w:r>
        <w:rPr>
          <w:rFonts w:hint="eastAsia"/>
          <w:lang w:val="en-US" w:eastAsia="zh-CN"/>
        </w:rPr>
        <w:t>此选项默认关闭，打开即可使用用户提前创建的凭据进行登录，而无需再输入用户名和密码。</w:t>
      </w:r>
    </w:p>
    <w:p w14:paraId="3CB45032">
      <w:pPr>
        <w:pStyle w:val="56"/>
        <w:bidi w:val="0"/>
        <w:rPr>
          <w:rFonts w:hint="eastAsia"/>
          <w:b/>
          <w:bCs/>
          <w:lang w:val="en-US" w:eastAsia="zh-CN"/>
        </w:rPr>
      </w:pPr>
      <w:r>
        <w:rPr>
          <w:rFonts w:hint="eastAsia"/>
          <w:b/>
          <w:bCs/>
          <w:lang w:val="en-US" w:eastAsia="zh-CN"/>
        </w:rPr>
        <w:t>凭据：</w:t>
      </w:r>
      <w:r>
        <w:rPr>
          <w:rFonts w:hint="eastAsia"/>
          <w:b w:val="0"/>
          <w:bCs w:val="0"/>
          <w:lang w:val="en-US" w:eastAsia="zh-CN"/>
        </w:rPr>
        <w:t>用户通过下拉框选择用户提前创建好的凭据（用户名和密码）。</w:t>
      </w:r>
    </w:p>
    <w:p w14:paraId="4119EE32">
      <w:pPr>
        <w:pStyle w:val="54"/>
        <w:bidi w:val="0"/>
        <w:ind w:left="1680" w:leftChars="0" w:firstLineChars="0"/>
        <w:rPr>
          <w:rFonts w:hint="eastAsia"/>
          <w:b w:val="0"/>
          <w:bCs w:val="0"/>
          <w:lang w:val="en-US" w:eastAsia="zh-CN"/>
        </w:rPr>
      </w:pPr>
      <w:r>
        <w:rPr>
          <w:rFonts w:hint="eastAsia"/>
          <w:b/>
          <w:bCs/>
          <w:lang w:val="en-US" w:eastAsia="zh-CN"/>
        </w:rPr>
        <w:t>添加：</w:t>
      </w:r>
      <w:r>
        <w:rPr>
          <w:rFonts w:hint="eastAsia"/>
          <w:b w:val="0"/>
          <w:bCs w:val="0"/>
          <w:lang w:val="en-US" w:eastAsia="zh-CN"/>
        </w:rPr>
        <w:t>在下拉框中若没有对应的凭据，用户也可在通过单击此选项，进行添加凭据。</w:t>
      </w:r>
    </w:p>
    <w:p w14:paraId="0BB4C0B0">
      <w:pPr>
        <w:pStyle w:val="54"/>
        <w:bidi w:val="0"/>
        <w:ind w:left="1680" w:leftChars="0" w:firstLineChars="0"/>
        <w:rPr>
          <w:rFonts w:hint="eastAsia"/>
          <w:lang w:val="en-US" w:eastAsia="zh-CN"/>
        </w:rPr>
      </w:pPr>
      <w:r>
        <w:rPr>
          <w:rFonts w:hint="eastAsia"/>
          <w:b/>
          <w:bCs/>
          <w:lang w:val="en-US" w:eastAsia="zh-CN"/>
        </w:rPr>
        <w:t>软件许可：</w:t>
      </w:r>
      <w:r>
        <w:rPr>
          <w:rFonts w:hint="eastAsia"/>
          <w:lang w:val="en-US" w:eastAsia="zh-CN"/>
        </w:rPr>
        <w:t>用户根据实际需求，单击对应的License进行关联，支持多选。</w:t>
      </w:r>
    </w:p>
    <w:p w14:paraId="3E84CA45">
      <w:pPr>
        <w:pStyle w:val="39"/>
        <w:bidi w:val="0"/>
        <w:rPr>
          <w:rFonts w:hint="eastAsia"/>
          <w:lang w:val="en-US" w:eastAsia="zh-CN"/>
        </w:rPr>
      </w:pPr>
      <w:r>
        <w:rPr>
          <w:rFonts w:hint="eastAsia"/>
          <w:lang w:val="en-US" w:eastAsia="zh-CN"/>
        </w:rPr>
        <w:t>如果用户尚未通过菜单“系统管理”→“许可管理”添加有效License，该选项下拉框显示为空；如果已经添加有效License，下拉框将显示所有可用的License。</w:t>
      </w:r>
    </w:p>
    <w:p w14:paraId="49537BFD">
      <w:pPr>
        <w:pStyle w:val="39"/>
        <w:bidi w:val="0"/>
        <w:rPr>
          <w:rFonts w:hint="eastAsia"/>
          <w:lang w:val="en-US" w:eastAsia="zh-CN"/>
        </w:rPr>
      </w:pPr>
      <w:r>
        <w:rPr>
          <w:rFonts w:hint="eastAsia"/>
          <w:lang w:val="en-US" w:eastAsia="zh-CN"/>
        </w:rPr>
        <w:t>节点在没有关联License的情况下，页面允许用户完成认证操作和并完成节点添加，但在功能使用界面配置保护任务时会提示缺少License。用户可以在菜单“系统管理”→“许可管理”添加有效License之后，在License配置界面重新绑定该节点。</w:t>
      </w:r>
    </w:p>
    <w:p w14:paraId="328F8C35">
      <w:pPr>
        <w:pStyle w:val="54"/>
        <w:bidi w:val="0"/>
        <w:ind w:left="1680" w:leftChars="0" w:firstLineChars="0"/>
        <w:rPr>
          <w:rFonts w:hint="eastAsia"/>
          <w:lang w:val="en-US" w:eastAsia="zh-CN"/>
        </w:rPr>
      </w:pPr>
      <w:r>
        <w:rPr>
          <w:rFonts w:hint="eastAsia"/>
          <w:b/>
          <w:bCs/>
          <w:lang w:val="en-US" w:eastAsia="zh-CN"/>
        </w:rPr>
        <w:t>业务组：</w:t>
      </w:r>
      <w:r>
        <w:rPr>
          <w:rFonts w:hint="eastAsia"/>
          <w:b w:val="0"/>
          <w:bCs w:val="0"/>
          <w:lang w:val="en-US" w:eastAsia="zh-CN"/>
        </w:rPr>
        <w:t>用户自行选择此节点所对应的业务组</w:t>
      </w:r>
      <w:r>
        <w:rPr>
          <w:rFonts w:hint="eastAsia"/>
          <w:lang w:val="en-US" w:eastAsia="zh-CN"/>
        </w:rPr>
        <w:t>。</w:t>
      </w:r>
    </w:p>
    <w:p w14:paraId="02C57BFE">
      <w:pPr>
        <w:pStyle w:val="54"/>
        <w:bidi w:val="0"/>
        <w:ind w:left="1680" w:leftChars="0" w:firstLineChars="0"/>
        <w:rPr>
          <w:rFonts w:hint="eastAsia"/>
          <w:lang w:val="en-US" w:eastAsia="zh-CN"/>
        </w:rPr>
      </w:pPr>
      <w:r>
        <w:rPr>
          <w:rFonts w:hint="eastAsia"/>
          <w:b/>
          <w:bCs/>
          <w:lang w:val="en-US" w:eastAsia="zh-CN"/>
        </w:rPr>
        <w:t>日志目录：</w:t>
      </w:r>
      <w:r>
        <w:rPr>
          <w:rFonts w:hint="eastAsia"/>
          <w:lang w:val="en-US" w:eastAsia="zh-CN"/>
        </w:rPr>
        <w:t>drnode程序运行时产生的日志，需要指定存放目录，建议选择非 OS分区或非关键应用所在分区。</w:t>
      </w:r>
    </w:p>
    <w:p w14:paraId="189340D6">
      <w:pPr>
        <w:pStyle w:val="54"/>
        <w:bidi w:val="0"/>
        <w:ind w:left="1680" w:leftChars="0" w:firstLineChars="0"/>
        <w:rPr>
          <w:rFonts w:hint="eastAsia"/>
          <w:lang w:val="en-US" w:eastAsia="zh-CN"/>
        </w:rPr>
      </w:pPr>
      <w:r>
        <w:rPr>
          <w:rFonts w:hint="eastAsia"/>
          <w:b/>
          <w:bCs/>
          <w:lang w:val="en-US" w:eastAsia="zh-CN"/>
        </w:rPr>
        <w:t>日志保留时长：</w:t>
      </w:r>
      <w:r>
        <w:rPr>
          <w:rFonts w:hint="eastAsia"/>
          <w:lang w:val="en-US" w:eastAsia="zh-CN"/>
        </w:rPr>
        <w:t>设定日志保留天数，默认保留180天，填写范围是1-999。</w:t>
      </w:r>
    </w:p>
    <w:p w14:paraId="307F6C9E">
      <w:pPr>
        <w:pStyle w:val="54"/>
        <w:bidi w:val="0"/>
        <w:ind w:left="1680" w:leftChars="0" w:firstLineChars="0"/>
        <w:jc w:val="left"/>
        <w:rPr>
          <w:rFonts w:hint="eastAsia"/>
          <w:b w:val="0"/>
          <w:bCs w:val="0"/>
          <w:lang w:val="en-US" w:eastAsia="zh-CN"/>
        </w:rPr>
      </w:pPr>
      <w:r>
        <w:rPr>
          <w:rFonts w:hint="eastAsia"/>
          <w:b/>
          <w:bCs/>
          <w:lang w:val="en-US" w:eastAsia="zh-CN"/>
        </w:rPr>
        <w:t>日志保留大小：</w:t>
      </w:r>
      <w:r>
        <w:rPr>
          <w:rFonts w:hint="eastAsia"/>
          <w:b w:val="0"/>
          <w:bCs w:val="0"/>
          <w:lang w:val="en-US" w:eastAsia="zh-CN"/>
        </w:rPr>
        <w:t>默认日志保留大小为500MB，超过500MB后清理掉过期日志。</w:t>
      </w:r>
    </w:p>
    <w:p w14:paraId="6B540BD3">
      <w:pPr>
        <w:pStyle w:val="54"/>
        <w:bidi w:val="0"/>
        <w:ind w:left="1680" w:leftChars="0" w:firstLineChars="0"/>
        <w:jc w:val="left"/>
        <w:rPr>
          <w:rFonts w:hint="eastAsia"/>
          <w:lang w:val="en-US" w:eastAsia="zh-CN"/>
        </w:rPr>
      </w:pPr>
      <w:r>
        <w:rPr>
          <w:rFonts w:hint="eastAsia"/>
          <w:b/>
          <w:bCs/>
          <w:lang w:val="en-US" w:eastAsia="zh-CN"/>
        </w:rPr>
        <w:t>工作临时目录：</w:t>
      </w:r>
      <w:r>
        <w:rPr>
          <w:rFonts w:hint="eastAsia"/>
          <w:lang w:val="en-US" w:eastAsia="zh-CN"/>
        </w:rPr>
        <w:t>主要用于保存Client运行过程中产生的临时文件，如list文件，默认即可。</w:t>
      </w:r>
    </w:p>
    <w:p w14:paraId="353F4EBD">
      <w:pPr>
        <w:pStyle w:val="54"/>
        <w:bidi w:val="0"/>
        <w:ind w:left="1680" w:leftChars="0" w:firstLineChars="0"/>
        <w:jc w:val="left"/>
        <w:rPr>
          <w:rFonts w:hint="eastAsia"/>
          <w:lang w:val="en-US" w:eastAsia="zh-CN"/>
        </w:rPr>
      </w:pPr>
      <w:r>
        <w:rPr>
          <w:rFonts w:hint="eastAsia"/>
          <w:b/>
          <w:bCs/>
          <w:lang w:val="en-US" w:eastAsia="zh-CN"/>
        </w:rPr>
        <w:t>安全检测：</w:t>
      </w:r>
      <w:r>
        <w:rPr>
          <w:rFonts w:hint="eastAsia"/>
          <w:lang w:val="en-US" w:eastAsia="zh-CN"/>
        </w:rPr>
        <w:t>防止通过其他渠道对当前节点进行通讯。</w:t>
      </w:r>
    </w:p>
    <w:p w14:paraId="27804CB5">
      <w:pPr>
        <w:pStyle w:val="115"/>
        <w:tabs>
          <w:tab w:val="left" w:pos="2100"/>
        </w:tabs>
        <w:rPr>
          <w:rFonts w:hint="default"/>
        </w:rPr>
      </w:pPr>
      <w:r>
        <w:drawing>
          <wp:inline distT="0" distB="0" distL="114300" distR="114300">
            <wp:extent cx="457200" cy="152400"/>
            <wp:effectExtent l="0" t="0" r="0" b="0"/>
            <wp:docPr id="113" name="图片 23"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23"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6394766C">
      <w:pPr>
        <w:pStyle w:val="116"/>
        <w:rPr>
          <w:rFonts w:hint="eastAsia"/>
          <w:lang w:val="en-US" w:eastAsia="zh-CN"/>
        </w:rPr>
      </w:pPr>
      <w:r>
        <w:rPr>
          <w:rFonts w:hint="eastAsia"/>
          <w:lang w:val="en-US" w:eastAsia="zh-CN"/>
        </w:rPr>
        <w:t>根据用户当前设置的管理地址和数据地址来进行安全检测。节点有多网卡的情况下，当前用户的管理地址仅限于当前用户的使用，不允许其余用户通过其余的地址对此节点进行操作。</w:t>
      </w:r>
    </w:p>
    <w:p w14:paraId="5B23D930">
      <w:pPr>
        <w:pStyle w:val="54"/>
        <w:bidi w:val="0"/>
        <w:ind w:left="1680" w:leftChars="0" w:firstLineChars="0"/>
        <w:jc w:val="left"/>
        <w:rPr>
          <w:rFonts w:hint="default"/>
          <w:lang w:val="en-US" w:eastAsia="zh-CN"/>
        </w:rPr>
      </w:pPr>
      <w:r>
        <w:rPr>
          <w:rFonts w:hint="eastAsia"/>
          <w:b/>
          <w:bCs/>
          <w:lang w:val="en-US" w:eastAsia="zh-CN"/>
        </w:rPr>
        <w:t>维护模式：</w:t>
      </w:r>
      <w:r>
        <w:rPr>
          <w:rFonts w:hint="eastAsia"/>
          <w:b w:val="0"/>
          <w:bCs w:val="0"/>
          <w:lang w:val="en-US" w:eastAsia="zh-CN"/>
        </w:rPr>
        <w:t>开启维护模式后，该节点将跳过告警监控，忽略异常。节点作为Client或</w:t>
      </w:r>
      <w:r>
        <w:rPr>
          <w:rFonts w:hint="eastAsia"/>
          <w:lang w:eastAsia="zh-CN"/>
        </w:rPr>
        <w:t>BackupServer</w:t>
      </w:r>
      <w:r>
        <w:rPr>
          <w:rFonts w:hint="eastAsia"/>
          <w:b w:val="0"/>
          <w:bCs w:val="0"/>
          <w:lang w:val="en-US" w:eastAsia="zh-CN"/>
        </w:rPr>
        <w:t>相关的规则也不统计在异常情况中。</w:t>
      </w:r>
    </w:p>
    <w:p w14:paraId="6DF46EA1">
      <w:pPr>
        <w:pStyle w:val="54"/>
        <w:bidi w:val="0"/>
        <w:ind w:left="1680" w:leftChars="0" w:firstLineChars="0"/>
        <w:jc w:val="left"/>
        <w:rPr>
          <w:rFonts w:hint="default"/>
          <w:lang w:val="en-US" w:eastAsia="zh-CN"/>
        </w:rPr>
      </w:pPr>
      <w:r>
        <w:rPr>
          <w:rFonts w:hint="eastAsia"/>
          <w:b/>
          <w:bCs/>
          <w:lang w:val="en-US" w:eastAsia="zh-CN"/>
        </w:rPr>
        <w:t>重启加载本地规则：</w:t>
      </w:r>
      <w:r>
        <w:rPr>
          <w:rFonts w:hint="eastAsia"/>
          <w:lang w:val="en-US" w:eastAsia="zh-CN"/>
        </w:rPr>
        <w:t>节点/Node服务重启后，如果连不上控制台，是否从本地配置文件中加载复制规则，开关默认开启。</w:t>
      </w:r>
    </w:p>
    <w:p w14:paraId="0BC8908F">
      <w:pPr>
        <w:pStyle w:val="54"/>
        <w:bidi w:val="0"/>
        <w:ind w:left="1680" w:leftChars="0" w:firstLineChars="0"/>
        <w:jc w:val="left"/>
        <w:rPr>
          <w:rFonts w:hint="default"/>
          <w:lang w:val="en-US" w:eastAsia="zh-CN"/>
        </w:rPr>
      </w:pPr>
      <w:r>
        <w:rPr>
          <w:rFonts w:hint="eastAsia"/>
          <w:b/>
          <w:bCs/>
          <w:lang w:val="en-US" w:eastAsia="zh-CN"/>
        </w:rPr>
        <w:t>备注：</w:t>
      </w:r>
      <w:r>
        <w:rPr>
          <w:rFonts w:hint="eastAsia"/>
          <w:lang w:val="en-US" w:eastAsia="zh-CN"/>
        </w:rPr>
        <w:t>用户自行选择输入备注信息。</w:t>
      </w:r>
    </w:p>
    <w:p w14:paraId="695A5E26">
      <w:pPr>
        <w:pStyle w:val="113"/>
        <w:widowControl/>
        <w:jc w:val="left"/>
        <w:rPr>
          <w:rFonts w:hint="eastAsia"/>
        </w:rPr>
      </w:pPr>
      <w:r>
        <w:drawing>
          <wp:inline distT="0" distB="0" distL="114300" distR="114300">
            <wp:extent cx="857250" cy="400050"/>
            <wp:effectExtent l="0" t="0" r="0" b="0"/>
            <wp:docPr id="155" name="图片 153"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153"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18C61EFF">
      <w:pPr>
        <w:pStyle w:val="114"/>
        <w:numPr>
          <w:ilvl w:val="0"/>
          <w:numId w:val="18"/>
        </w:numPr>
        <w:tabs>
          <w:tab w:val="left" w:pos="2126"/>
        </w:tabs>
        <w:bidi w:val="0"/>
        <w:rPr>
          <w:rFonts w:hint="eastAsia"/>
          <w:lang w:val="en-US" w:eastAsia="zh-CN"/>
        </w:rPr>
      </w:pPr>
      <w:r>
        <w:rPr>
          <w:rFonts w:hint="eastAsia"/>
          <w:lang w:val="en-US" w:eastAsia="zh-CN"/>
        </w:rPr>
        <w:t>创建节点时，Windows和Linux的用户账户都必须要设置密码才可以进行认证，不设置密码是无法认证成功的，也是无法添加节点的。</w:t>
      </w:r>
    </w:p>
    <w:p w14:paraId="2CE91DF5">
      <w:pPr>
        <w:pStyle w:val="45"/>
        <w:bidi w:val="0"/>
        <w:rPr>
          <w:rFonts w:hint="default"/>
          <w:lang w:val="en-US" w:eastAsia="zh-CN"/>
        </w:rPr>
      </w:pPr>
      <w:r>
        <w:rPr>
          <w:rFonts w:hint="eastAsia"/>
          <w:lang w:val="en-US" w:eastAsia="zh-CN"/>
        </w:rPr>
        <w:t>节点·新建·角色设置</w:t>
      </w:r>
    </w:p>
    <w:p w14:paraId="41AE7EF5">
      <w:pPr>
        <w:pStyle w:val="51"/>
        <w:numPr>
          <w:ilvl w:val="0"/>
          <w:numId w:val="0"/>
        </w:numPr>
        <w:bidi w:val="0"/>
        <w:ind w:left="1701" w:leftChars="0"/>
        <w:rPr>
          <w:rFonts w:hint="default"/>
          <w:lang w:val="en-US" w:eastAsia="zh-CN"/>
        </w:rPr>
      </w:pPr>
      <w:r>
        <w:rPr>
          <w:rFonts w:hint="eastAsia"/>
          <w:lang w:val="en-US" w:eastAsia="zh-CN"/>
        </w:rPr>
        <w:t>完成基本设置的配置后，需要进入“资源管理”-&gt;“容灾节点”-&gt;“节点管理”-&gt;“角色设置”页面，设置该节点所必须的角色类型：</w:t>
      </w:r>
    </w:p>
    <w:p w14:paraId="31A101F3">
      <w:pPr>
        <w:pStyle w:val="51"/>
        <w:numPr>
          <w:ilvl w:val="0"/>
          <w:numId w:val="0"/>
        </w:numPr>
        <w:bidi w:val="0"/>
        <w:ind w:left="1701" w:leftChars="0"/>
        <w:rPr>
          <w:rFonts w:hint="eastAsia"/>
          <w:lang w:val="en-US" w:eastAsia="zh-CN"/>
        </w:rPr>
      </w:pPr>
      <w:r>
        <w:rPr>
          <w:rFonts w:hint="eastAsia"/>
          <w:lang w:val="en-US" w:eastAsia="zh-CN"/>
        </w:rPr>
        <w:t>新建节点时，节点角色默认为备份客户端，需要根据使用的产品来选择对应的主机角色，本文介绍高可用产品的使用，需要在节点角色配置项中勾选“容灾主机”，确保给指定节点安装高可用产品使用所必须的容灾模块。</w:t>
      </w:r>
    </w:p>
    <w:p w14:paraId="503A7FE2">
      <w:pPr>
        <w:pStyle w:val="51"/>
        <w:numPr>
          <w:ilvl w:val="0"/>
          <w:numId w:val="0"/>
        </w:numPr>
        <w:bidi w:val="0"/>
        <w:ind w:left="1701" w:leftChars="0"/>
        <w:rPr>
          <w:rFonts w:hint="default"/>
          <w:lang w:val="en-US" w:eastAsia="zh-CN"/>
        </w:rPr>
      </w:pPr>
      <w:r>
        <w:drawing>
          <wp:inline distT="0" distB="0" distL="114300" distR="114300">
            <wp:extent cx="5166995" cy="1378585"/>
            <wp:effectExtent l="0" t="0" r="14605" b="12065"/>
            <wp:docPr id="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
                    <pic:cNvPicPr>
                      <a:picLocks noChangeAspect="1"/>
                    </pic:cNvPicPr>
                  </pic:nvPicPr>
                  <pic:blipFill>
                    <a:blip r:embed="rId20"/>
                    <a:stretch>
                      <a:fillRect/>
                    </a:stretch>
                  </pic:blipFill>
                  <pic:spPr>
                    <a:xfrm>
                      <a:off x="0" y="0"/>
                      <a:ext cx="5166995" cy="1378585"/>
                    </a:xfrm>
                    <a:prstGeom prst="rect">
                      <a:avLst/>
                    </a:prstGeom>
                    <a:noFill/>
                    <a:ln>
                      <a:noFill/>
                    </a:ln>
                  </pic:spPr>
                </pic:pic>
              </a:graphicData>
            </a:graphic>
          </wp:inline>
        </w:drawing>
      </w:r>
    </w:p>
    <w:p w14:paraId="41EEB9EC">
      <w:pPr>
        <w:pStyle w:val="45"/>
        <w:bidi w:val="0"/>
        <w:rPr>
          <w:rFonts w:hint="default"/>
          <w:lang w:val="en-US" w:eastAsia="zh-CN"/>
        </w:rPr>
      </w:pPr>
      <w:r>
        <w:rPr>
          <w:rFonts w:hint="eastAsia"/>
          <w:lang w:val="en-US" w:eastAsia="zh-CN"/>
        </w:rPr>
        <w:t>节点·新建·告警监控</w:t>
      </w:r>
    </w:p>
    <w:p w14:paraId="1A1CBEAC">
      <w:pPr>
        <w:pStyle w:val="51"/>
        <w:numPr>
          <w:ilvl w:val="0"/>
          <w:numId w:val="0"/>
        </w:numPr>
        <w:bidi w:val="0"/>
        <w:ind w:left="1701" w:leftChars="0"/>
        <w:rPr>
          <w:rFonts w:hint="default"/>
          <w:lang w:val="en-US" w:eastAsia="zh-CN"/>
        </w:rPr>
      </w:pPr>
      <w:r>
        <w:rPr>
          <w:rFonts w:hint="eastAsia"/>
          <w:lang w:val="en-US" w:eastAsia="zh-CN"/>
        </w:rPr>
        <w:t>根据实际需要选择是否配置，配置内容详细说明见《i2UP控制台管理员用户手册》。</w:t>
      </w:r>
    </w:p>
    <w:p w14:paraId="256FAA2C">
      <w:pPr>
        <w:pStyle w:val="45"/>
        <w:bidi w:val="0"/>
        <w:rPr>
          <w:rFonts w:hint="default"/>
          <w:lang w:val="en-US" w:eastAsia="zh-CN"/>
        </w:rPr>
      </w:pPr>
      <w:r>
        <w:rPr>
          <w:rFonts w:hint="eastAsia"/>
          <w:lang w:val="en-US" w:eastAsia="zh-CN"/>
        </w:rPr>
        <w:t>节点·新建·容灾主机设置</w:t>
      </w:r>
    </w:p>
    <w:p w14:paraId="0C15B225">
      <w:pPr>
        <w:pStyle w:val="39"/>
        <w:rPr>
          <w:rFonts w:hint="default"/>
          <w:lang w:val="en-US" w:eastAsia="zh-CN"/>
        </w:rPr>
      </w:pPr>
      <w:r>
        <w:rPr>
          <w:rFonts w:hint="eastAsia"/>
          <w:lang w:val="en-US" w:eastAsia="zh-CN"/>
        </w:rPr>
        <w:t>此配置页仅当角色设置包含“容灾主机”、“迁移源机”、“迁移目标机”时显示；</w:t>
      </w:r>
    </w:p>
    <w:p w14:paraId="56E62364">
      <w:pPr>
        <w:pStyle w:val="54"/>
        <w:bidi w:val="0"/>
        <w:rPr>
          <w:rFonts w:hint="default"/>
          <w:lang w:val="en-US" w:eastAsia="zh-CN"/>
        </w:rPr>
      </w:pPr>
      <w:r>
        <w:rPr>
          <w:rFonts w:hint="eastAsia"/>
          <w:b/>
          <w:bCs/>
          <w:lang w:val="en-US" w:eastAsia="zh-CN"/>
        </w:rPr>
        <w:t>复制路径设置：</w:t>
      </w:r>
      <w:r>
        <w:rPr>
          <w:rFonts w:hint="eastAsia"/>
          <w:lang w:val="en-US" w:eastAsia="zh-CN"/>
        </w:rPr>
        <w:t>使用容灾主机时，需要设置容灾主机模块监控/捕获变化数据的路径范围并复制数据到目标端：</w:t>
      </w:r>
    </w:p>
    <w:p w14:paraId="59713BE5">
      <w:pPr>
        <w:pStyle w:val="56"/>
        <w:bidi w:val="0"/>
        <w:rPr>
          <w:rFonts w:hint="eastAsia"/>
          <w:lang w:val="en-US" w:eastAsia="zh-CN"/>
        </w:rPr>
      </w:pPr>
      <w:r>
        <w:rPr>
          <w:rFonts w:hint="eastAsia"/>
          <w:b/>
          <w:bCs/>
          <w:lang w:val="en-US" w:eastAsia="zh-CN"/>
        </w:rPr>
        <w:t>复制路径：</w:t>
      </w:r>
      <w:r>
        <w:rPr>
          <w:rFonts w:hint="eastAsia"/>
          <w:lang w:val="en-US" w:eastAsia="zh-CN"/>
        </w:rPr>
        <w:t>当主机节点是Linux OS时，需要选择灾备保护的数据所在的挂载点，默认填写“/”根路径即可，旨在给drnode程序定义具体的挂载点。</w:t>
      </w:r>
    </w:p>
    <w:p w14:paraId="17872E84">
      <w:pPr>
        <w:pStyle w:val="56"/>
        <w:bidi w:val="0"/>
        <w:rPr>
          <w:rFonts w:hint="eastAsia"/>
          <w:lang w:val="en-US" w:eastAsia="zh-CN"/>
        </w:rPr>
      </w:pPr>
      <w:r>
        <w:rPr>
          <w:rFonts w:hint="eastAsia"/>
          <w:b/>
          <w:bCs/>
          <w:lang w:val="en-US" w:eastAsia="zh-CN"/>
        </w:rPr>
        <w:t>排除路径：</w:t>
      </w:r>
      <w:r>
        <w:rPr>
          <w:rFonts w:hint="eastAsia"/>
          <w:lang w:val="en-US" w:eastAsia="zh-CN"/>
        </w:rPr>
        <w:t>配置无需监控/捕获数据的路径。</w:t>
      </w:r>
    </w:p>
    <w:p w14:paraId="21E796A4">
      <w:pPr>
        <w:pStyle w:val="115"/>
        <w:tabs>
          <w:tab w:val="left" w:pos="2100"/>
        </w:tabs>
        <w:rPr>
          <w:rFonts w:hint="default"/>
        </w:rPr>
      </w:pPr>
      <w:r>
        <w:drawing>
          <wp:inline distT="0" distB="0" distL="114300" distR="114300">
            <wp:extent cx="457200" cy="152400"/>
            <wp:effectExtent l="0" t="0" r="0" b="0"/>
            <wp:docPr id="152" name="图片 150"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150"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59D99AAC">
      <w:pPr>
        <w:pStyle w:val="116"/>
        <w:rPr>
          <w:rFonts w:hint="eastAsia"/>
          <w:lang w:val="en-US" w:eastAsia="zh-CN"/>
        </w:rPr>
      </w:pPr>
      <w:r>
        <w:rPr>
          <w:rFonts w:hint="eastAsia"/>
          <w:lang w:val="en-US" w:eastAsia="zh-CN"/>
        </w:rPr>
        <w:t>需要在基本设置中输入用户名和密码并通过认证后，才可配置此路径，仅当主机是Linux OS时，添加节点页面会显示该选项。</w:t>
      </w:r>
    </w:p>
    <w:p w14:paraId="60F71C39">
      <w:pPr>
        <w:pStyle w:val="116"/>
        <w:rPr>
          <w:rFonts w:hint="default"/>
          <w:lang w:val="en-US" w:eastAsia="zh-CN"/>
        </w:rPr>
      </w:pPr>
      <w:r>
        <w:rPr>
          <w:rFonts w:hint="eastAsia"/>
          <w:lang w:val="en-US" w:eastAsia="zh-CN"/>
        </w:rPr>
        <w:t>Linux OS下添加节点时，强烈建议用户手动将根目录选择为“/”作为复制路径。</w:t>
      </w:r>
    </w:p>
    <w:p w14:paraId="3C6ED91C">
      <w:pPr>
        <w:pStyle w:val="39"/>
        <w:rPr>
          <w:rFonts w:hint="default"/>
          <w:lang w:val="en-US" w:eastAsia="zh-CN"/>
        </w:rPr>
      </w:pPr>
    </w:p>
    <w:p w14:paraId="77107435">
      <w:pPr>
        <w:pStyle w:val="54"/>
        <w:bidi w:val="0"/>
        <w:rPr>
          <w:rFonts w:hint="default"/>
          <w:lang w:val="en-US" w:eastAsia="zh-CN"/>
        </w:rPr>
      </w:pPr>
      <w:r>
        <w:rPr>
          <w:rFonts w:hint="eastAsia"/>
          <w:b/>
          <w:bCs/>
          <w:lang w:val="en-US" w:eastAsia="zh-CN"/>
        </w:rPr>
        <w:t>数据缓存设置：</w:t>
      </w:r>
      <w:r>
        <w:rPr>
          <w:rFonts w:hint="eastAsia"/>
          <w:lang w:val="en-US" w:eastAsia="zh-CN"/>
        </w:rPr>
        <w:t>节点数据缓存的相关配置项：</w:t>
      </w:r>
    </w:p>
    <w:p w14:paraId="33E93CBF">
      <w:pPr>
        <w:pStyle w:val="56"/>
        <w:bidi w:val="0"/>
        <w:rPr>
          <w:rFonts w:hint="eastAsia"/>
        </w:rPr>
      </w:pPr>
      <w:r>
        <w:rPr>
          <w:rFonts w:hint="eastAsia"/>
          <w:b/>
          <w:bCs/>
          <w:lang w:val="en-US" w:eastAsia="zh-CN"/>
        </w:rPr>
        <w:t>数据缓存目录：</w:t>
      </w:r>
      <w:r>
        <w:rPr>
          <w:rFonts w:hint="eastAsia"/>
        </w:rPr>
        <w:t>数据缓存目录是存放灾备数据的磁盘缓冲区。一般情况下，数据直接从工作机内存中直接取出并异步传输到灾备机。但某些情况下，如网络异常、带宽不足、远端的灾备机不可达或发生异常、需要传输的文件较大等，这些因素会导致生产服务器本地捕获的增量数据不能及时通过</w:t>
      </w:r>
      <w:r>
        <w:rPr>
          <w:rFonts w:hint="eastAsia"/>
          <w:lang w:eastAsia="zh-CN"/>
        </w:rPr>
        <w:t>IP</w:t>
      </w:r>
      <w:r>
        <w:rPr>
          <w:rFonts w:hint="eastAsia"/>
        </w:rPr>
        <w:t>网络传输到灾备机。此时</w:t>
      </w:r>
      <w:r>
        <w:rPr>
          <w:rFonts w:hint="eastAsia"/>
          <w:lang w:eastAsia="zh-CN"/>
        </w:rPr>
        <w:t>drnode程序需要</w:t>
      </w:r>
      <w:r>
        <w:rPr>
          <w:rFonts w:hint="eastAsia"/>
        </w:rPr>
        <w:t>将部分数据缓存到本地磁盘。</w:t>
      </w:r>
    </w:p>
    <w:p w14:paraId="4340A13C">
      <w:pPr>
        <w:pStyle w:val="115"/>
        <w:tabs>
          <w:tab w:val="left" w:pos="2100"/>
        </w:tabs>
        <w:rPr>
          <w:rFonts w:hint="default"/>
        </w:rPr>
      </w:pPr>
      <w:r>
        <w:drawing>
          <wp:inline distT="0" distB="0" distL="114300" distR="114300">
            <wp:extent cx="457200" cy="152400"/>
            <wp:effectExtent l="0" t="0" r="0" b="0"/>
            <wp:docPr id="149" name="图片 147"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147"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3CD15976">
      <w:pPr>
        <w:pStyle w:val="116"/>
        <w:rPr>
          <w:rFonts w:hint="eastAsia"/>
          <w:b w:val="0"/>
          <w:bCs w:val="0"/>
          <w:lang w:val="en-US" w:eastAsia="zh-CN"/>
        </w:rPr>
      </w:pPr>
      <w:r>
        <w:rPr>
          <w:rFonts w:hint="eastAsia"/>
          <w:lang w:val="en-US" w:eastAsia="zh-CN"/>
        </w:rPr>
        <w:t>需要在基本设置中输入用户名和密码并通过认证后，才可设置目录。</w:t>
      </w:r>
    </w:p>
    <w:p w14:paraId="505489CD">
      <w:pPr>
        <w:pStyle w:val="56"/>
        <w:bidi w:val="0"/>
        <w:rPr>
          <w:rFonts w:hint="eastAsia"/>
          <w:lang w:val="en-US" w:eastAsia="zh-CN"/>
        </w:rPr>
      </w:pPr>
      <w:r>
        <w:rPr>
          <w:rFonts w:hint="eastAsia"/>
          <w:b/>
          <w:bCs/>
          <w:lang w:val="en-US" w:eastAsia="zh-CN"/>
        </w:rPr>
        <w:t>内存使用上限：</w:t>
      </w:r>
      <w:r>
        <w:rPr>
          <w:rFonts w:hint="eastAsia"/>
          <w:lang w:val="en-US" w:eastAsia="zh-CN"/>
        </w:rPr>
        <w:t xml:space="preserve">分配给drnode程序用于缓存数据所能使用的内存上限。内存设置不得超过最大可用内存的90% </w:t>
      </w:r>
      <w:r>
        <w:rPr>
          <w:rFonts w:hint="default"/>
          <w:lang w:eastAsia="zh-CN"/>
        </w:rPr>
        <w:t>；</w:t>
      </w:r>
      <w:r>
        <w:rPr>
          <w:rFonts w:hint="eastAsia" w:eastAsia="宋体"/>
          <w:lang w:val="en-US" w:eastAsia="zh-CN"/>
        </w:rPr>
        <w:t>内存设置不得低于</w:t>
      </w:r>
      <w:r>
        <w:rPr>
          <w:rFonts w:hint="default" w:eastAsia="宋体"/>
          <w:lang w:eastAsia="zh-CN"/>
        </w:rPr>
        <w:t>128</w:t>
      </w:r>
      <w:r>
        <w:rPr>
          <w:rFonts w:hint="eastAsia" w:eastAsia="宋体"/>
          <w:lang w:val="en-US" w:eastAsia="zh-CN"/>
        </w:rPr>
        <w:t>MB</w:t>
      </w:r>
      <w:r>
        <w:rPr>
          <w:rFonts w:hint="default" w:eastAsia="宋体"/>
          <w:lang w:eastAsia="zh-CN"/>
        </w:rPr>
        <w:t>，</w:t>
      </w:r>
      <w:r>
        <w:rPr>
          <w:rFonts w:hint="eastAsia" w:eastAsia="宋体"/>
          <w:lang w:val="en-US" w:eastAsia="zh-CN"/>
        </w:rPr>
        <w:t>小于</w:t>
      </w:r>
      <w:r>
        <w:rPr>
          <w:rFonts w:hint="default" w:eastAsia="宋体"/>
          <w:lang w:eastAsia="zh-CN"/>
        </w:rPr>
        <w:t>该值</w:t>
      </w:r>
      <w:r>
        <w:rPr>
          <w:rFonts w:hint="eastAsia" w:eastAsia="宋体"/>
          <w:lang w:val="en-US" w:eastAsia="zh-CN"/>
        </w:rPr>
        <w:t>时，按照128MB填充</w:t>
      </w:r>
      <w:r>
        <w:rPr>
          <w:rFonts w:hint="default" w:eastAsia="宋体"/>
          <w:lang w:eastAsia="zh-CN"/>
        </w:rPr>
        <w:t>；</w:t>
      </w:r>
      <w:r>
        <w:rPr>
          <w:rFonts w:hint="eastAsia" w:eastAsia="宋体"/>
          <w:lang w:val="en-US" w:eastAsia="zh-CN"/>
        </w:rPr>
        <w:t>内存设置不得</w:t>
      </w:r>
      <w:r>
        <w:rPr>
          <w:rFonts w:hint="default" w:eastAsia="宋体"/>
          <w:lang w:eastAsia="zh-CN"/>
        </w:rPr>
        <w:t>高</w:t>
      </w:r>
      <w:r>
        <w:rPr>
          <w:rFonts w:hint="eastAsia" w:eastAsia="宋体"/>
          <w:lang w:val="en-US" w:eastAsia="zh-CN"/>
        </w:rPr>
        <w:t>于</w:t>
      </w:r>
      <w:r>
        <w:rPr>
          <w:rFonts w:hint="default" w:eastAsia="宋体"/>
          <w:lang w:eastAsia="zh-CN"/>
        </w:rPr>
        <w:t>16384</w:t>
      </w:r>
      <w:r>
        <w:rPr>
          <w:rFonts w:hint="eastAsia" w:eastAsia="宋体"/>
          <w:lang w:val="en-US" w:eastAsia="zh-CN"/>
        </w:rPr>
        <w:t>MB</w:t>
      </w:r>
      <w:r>
        <w:rPr>
          <w:rFonts w:hint="default" w:eastAsia="宋体"/>
          <w:lang w:eastAsia="zh-CN"/>
        </w:rPr>
        <w:t>，大</w:t>
      </w:r>
      <w:r>
        <w:rPr>
          <w:rFonts w:hint="eastAsia" w:eastAsia="宋体"/>
          <w:lang w:val="en-US" w:eastAsia="zh-CN"/>
        </w:rPr>
        <w:t>于</w:t>
      </w:r>
      <w:r>
        <w:rPr>
          <w:rFonts w:hint="default" w:eastAsia="宋体"/>
          <w:lang w:eastAsia="zh-CN"/>
        </w:rPr>
        <w:t>该值</w:t>
      </w:r>
      <w:r>
        <w:rPr>
          <w:rFonts w:hint="eastAsia" w:eastAsia="宋体"/>
          <w:lang w:val="en-US" w:eastAsia="zh-CN"/>
        </w:rPr>
        <w:t>时，按照1</w:t>
      </w:r>
      <w:r>
        <w:rPr>
          <w:rFonts w:hint="default" w:eastAsia="宋体"/>
          <w:lang w:eastAsia="zh-CN"/>
        </w:rPr>
        <w:t>6384</w:t>
      </w:r>
      <w:r>
        <w:rPr>
          <w:rFonts w:hint="eastAsia" w:eastAsia="宋体"/>
          <w:lang w:val="en-US" w:eastAsia="zh-CN"/>
        </w:rPr>
        <w:t>MB填充。此处检测到的当前可用内存数值仅供用户</w:t>
      </w:r>
      <w:r>
        <w:rPr>
          <w:rFonts w:hint="eastAsia"/>
          <w:lang w:val="en-US" w:eastAsia="zh-CN"/>
        </w:rPr>
        <w:t>参考，实际部署时用户需要根据当前主机在生产运行阶段的实际内存使用情况做调整。</w:t>
      </w:r>
    </w:p>
    <w:p w14:paraId="37D8ED3F">
      <w:pPr>
        <w:pStyle w:val="115"/>
        <w:tabs>
          <w:tab w:val="left" w:pos="2100"/>
        </w:tabs>
        <w:rPr>
          <w:rFonts w:hint="default"/>
        </w:rPr>
      </w:pPr>
      <w:r>
        <w:drawing>
          <wp:inline distT="0" distB="0" distL="114300" distR="114300">
            <wp:extent cx="457200" cy="152400"/>
            <wp:effectExtent l="0" t="0" r="0" b="0"/>
            <wp:docPr id="150" name="图片 14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148"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055ED6E0">
      <w:pPr>
        <w:pStyle w:val="116"/>
        <w:rPr>
          <w:rFonts w:hint="eastAsia"/>
          <w:b w:val="0"/>
          <w:bCs w:val="0"/>
          <w:lang w:val="en-US" w:eastAsia="zh-CN"/>
        </w:rPr>
      </w:pPr>
      <w:r>
        <w:rPr>
          <w:rFonts w:hint="eastAsia"/>
          <w:lang w:val="en-US" w:eastAsia="zh-CN"/>
        </w:rPr>
        <w:t>需要在基本设置中输入用户名和密码并通过认证后，在方框内容后会显示此主机的可用内存和总的内存量。</w:t>
      </w:r>
    </w:p>
    <w:p w14:paraId="3E2A0088">
      <w:pPr>
        <w:pStyle w:val="51"/>
        <w:numPr>
          <w:ilvl w:val="0"/>
          <w:numId w:val="0"/>
        </w:numPr>
        <w:bidi w:val="0"/>
        <w:ind w:left="1701" w:leftChars="0"/>
        <w:rPr>
          <w:rFonts w:hint="eastAsia"/>
          <w:b w:val="0"/>
          <w:bCs w:val="0"/>
          <w:lang w:val="en-US" w:eastAsia="zh-CN"/>
        </w:rPr>
      </w:pPr>
      <w:r>
        <w:rPr>
          <w:rFonts w:hint="eastAsia"/>
          <w:b w:val="0"/>
          <w:bCs w:val="0"/>
          <w:lang w:val="en-US" w:eastAsia="zh-CN"/>
        </w:rPr>
        <w:t>如果由于捕获的数据增量较大持续消耗分配给drnode程序的内存缓存并抵达内存上限，drnode程序开始将缓存数据写入以上配置的“</w:t>
      </w:r>
      <w:r>
        <w:rPr>
          <w:rFonts w:hint="eastAsia"/>
          <w:b w:val="0"/>
          <w:bCs w:val="0"/>
          <w:i/>
          <w:iCs/>
          <w:lang w:val="en-US" w:eastAsia="zh-CN"/>
        </w:rPr>
        <w:t>数据缓存目录</w:t>
      </w:r>
      <w:r>
        <w:rPr>
          <w:rFonts w:hint="eastAsia"/>
          <w:b w:val="0"/>
          <w:bCs w:val="0"/>
          <w:lang w:val="en-US" w:eastAsia="zh-CN"/>
        </w:rPr>
        <w:t>”即可磁盘缓存。</w:t>
      </w:r>
    </w:p>
    <w:p w14:paraId="65DF974C">
      <w:pPr>
        <w:pStyle w:val="56"/>
        <w:bidi w:val="0"/>
        <w:rPr>
          <w:rFonts w:hint="eastAsia"/>
          <w:lang w:val="en-US" w:eastAsia="zh-CN"/>
        </w:rPr>
      </w:pPr>
      <w:r>
        <w:rPr>
          <w:rFonts w:hint="eastAsia"/>
          <w:b/>
          <w:bCs/>
          <w:lang w:val="en-US" w:eastAsia="zh-CN"/>
        </w:rPr>
        <w:t>磁盘使用上限：</w:t>
      </w:r>
      <w:r>
        <w:rPr>
          <w:rFonts w:hint="eastAsia"/>
          <w:lang w:val="en-US" w:eastAsia="zh-CN"/>
        </w:rPr>
        <w:t>分配给drnode程序用于缓存数据所能使用的磁盘上限。如果该值设置为0，表示不进行磁盘缓存，那么一旦增量数据超过内存使用上限，复制规则将自动停止，避免对工作机的影响。复制规则停止后，管理员需要手启动复制规则才能重新进行数据保护。</w:t>
      </w:r>
    </w:p>
    <w:p w14:paraId="5E31C69E">
      <w:pPr>
        <w:pStyle w:val="115"/>
        <w:tabs>
          <w:tab w:val="left" w:pos="2100"/>
        </w:tabs>
        <w:rPr>
          <w:rFonts w:hint="default"/>
        </w:rPr>
      </w:pPr>
      <w:r>
        <w:drawing>
          <wp:inline distT="0" distB="0" distL="114300" distR="114300">
            <wp:extent cx="457200" cy="152400"/>
            <wp:effectExtent l="0" t="0" r="0" b="0"/>
            <wp:docPr id="151" name="图片 149"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149"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6BEC23A3">
      <w:pPr>
        <w:pStyle w:val="116"/>
        <w:rPr>
          <w:rFonts w:hint="eastAsia"/>
          <w:b w:val="0"/>
          <w:bCs w:val="0"/>
          <w:lang w:val="en-US" w:eastAsia="zh-CN"/>
        </w:rPr>
      </w:pPr>
      <w:r>
        <w:rPr>
          <w:rFonts w:hint="eastAsia"/>
          <w:lang w:val="en-US" w:eastAsia="zh-CN"/>
        </w:rPr>
        <w:t>需要在基本设置中输入用户名和密码并通过认证后，在方框内容后会显示此主机的空闲磁盘空间和总的磁盘空间。</w:t>
      </w:r>
    </w:p>
    <w:p w14:paraId="1F690477">
      <w:pPr>
        <w:pStyle w:val="56"/>
        <w:bidi w:val="0"/>
        <w:rPr>
          <w:rFonts w:hint="eastAsia"/>
          <w:lang w:val="en-US" w:eastAsia="zh-CN"/>
        </w:rPr>
      </w:pPr>
      <w:r>
        <w:rPr>
          <w:rFonts w:hint="eastAsia"/>
          <w:b/>
          <w:bCs/>
          <w:lang w:val="en-US" w:eastAsia="zh-CN"/>
        </w:rPr>
        <w:t>磁盘剩余空间阈值：</w:t>
      </w:r>
      <w:r>
        <w:rPr>
          <w:rFonts w:hint="eastAsia"/>
          <w:lang w:val="en-US" w:eastAsia="zh-CN"/>
        </w:rPr>
        <w:t>根文件系统，对最低空闲磁盘空间的限制，默认为4096。</w:t>
      </w:r>
    </w:p>
    <w:p w14:paraId="6B47917A">
      <w:pPr>
        <w:pStyle w:val="115"/>
        <w:tabs>
          <w:tab w:val="left" w:pos="2100"/>
        </w:tabs>
        <w:rPr>
          <w:rFonts w:hint="default"/>
        </w:rPr>
      </w:pPr>
      <w:r>
        <w:drawing>
          <wp:inline distT="0" distB="0" distL="114300" distR="114300">
            <wp:extent cx="457200" cy="152400"/>
            <wp:effectExtent l="0" t="0" r="0" b="0"/>
            <wp:docPr id="143" name="图片 150"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150"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416EB2EA">
      <w:pPr>
        <w:pStyle w:val="116"/>
        <w:rPr>
          <w:rFonts w:hint="eastAsia"/>
          <w:lang w:val="en-US" w:eastAsia="zh-CN"/>
        </w:rPr>
      </w:pPr>
      <w:r>
        <w:rPr>
          <w:rFonts w:hint="eastAsia"/>
          <w:lang w:val="en-US" w:eastAsia="zh-CN"/>
        </w:rPr>
        <w:t>若低于设定的阈值，规则进入失效状态，进入重镜像。</w:t>
      </w:r>
    </w:p>
    <w:p w14:paraId="5792C089">
      <w:pPr>
        <w:pStyle w:val="113"/>
        <w:widowControl/>
        <w:jc w:val="left"/>
        <w:rPr>
          <w:rFonts w:hint="eastAsia"/>
        </w:rPr>
      </w:pPr>
      <w:r>
        <w:drawing>
          <wp:inline distT="0" distB="0" distL="114300" distR="114300">
            <wp:extent cx="857250" cy="400050"/>
            <wp:effectExtent l="0" t="0" r="0" b="0"/>
            <wp:docPr id="39" name="图片 153"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53"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000A5862">
      <w:pPr>
        <w:pStyle w:val="114"/>
        <w:numPr>
          <w:ilvl w:val="0"/>
          <w:numId w:val="19"/>
        </w:numPr>
        <w:tabs>
          <w:tab w:val="left" w:pos="2126"/>
        </w:tabs>
        <w:bidi w:val="0"/>
        <w:rPr>
          <w:rFonts w:hint="eastAsia"/>
          <w:lang w:val="en-US" w:eastAsia="zh-CN"/>
        </w:rPr>
      </w:pPr>
      <w:r>
        <w:rPr>
          <w:rFonts w:hint="eastAsia"/>
          <w:lang w:val="en-US" w:eastAsia="zh-CN"/>
        </w:rPr>
        <w:t>注册Linux OS的主机节点时，必须确保“复制路径”包含要监控的文件系统操作所涉及的对象。比如rename操作的情形，要包含rename的源和目标。通常把“复制路径”设置为根目录 / 。选择排除路径时，将排除路径添加到复制规则中时，镜像阶段排除的路径数据会同步，复制阶段新生产的数据不会捕获。一般来说，只有纯粹的灾备机节点或者只需要做定时备份的工作机节点才需要将复制规则设置为空。</w:t>
      </w:r>
    </w:p>
    <w:p w14:paraId="33167EDC">
      <w:pPr>
        <w:pStyle w:val="114"/>
        <w:numPr>
          <w:ilvl w:val="0"/>
          <w:numId w:val="19"/>
        </w:numPr>
        <w:tabs>
          <w:tab w:val="left" w:pos="2126"/>
        </w:tabs>
        <w:bidi w:val="0"/>
        <w:rPr>
          <w:rFonts w:hint="eastAsia"/>
          <w:lang w:val="en-US" w:eastAsia="zh-CN"/>
        </w:rPr>
      </w:pPr>
      <w:r>
        <w:rPr>
          <w:rFonts w:hint="eastAsia"/>
          <w:lang w:val="en-US" w:eastAsia="zh-CN"/>
        </w:rPr>
        <w:t>Linux OS下添加节点时，如果没有特定需求，强烈建议用户手动将根目录选择为“/”作为复制路径，若将复制路径设置成非“/”路径（A目录），在创建备份规则时，规则内的复制路径若不包含A目录，可能会出现数据不捕获问题，导致备份失败。</w:t>
      </w:r>
    </w:p>
    <w:p w14:paraId="7236AA81">
      <w:pPr>
        <w:pStyle w:val="114"/>
        <w:numPr>
          <w:ilvl w:val="0"/>
          <w:numId w:val="19"/>
        </w:numPr>
        <w:tabs>
          <w:tab w:val="left" w:pos="2126"/>
        </w:tabs>
        <w:bidi w:val="0"/>
        <w:rPr>
          <w:rFonts w:hint="eastAsia"/>
          <w:lang w:val="en-US" w:eastAsia="zh-CN"/>
        </w:rPr>
      </w:pPr>
      <w:r>
        <w:rPr>
          <w:rFonts w:hint="eastAsia"/>
          <w:lang w:val="en-US" w:eastAsia="zh-CN"/>
        </w:rPr>
        <w:t>缓存、日志目录等，如果被人为删除或者其他异常导致删除时，规则不会自动创建，也不存在任何提示。解决办法：发现规则异常情况，如只写内存不写缓存，日志信息收集不到等，可以查看是否是目录缺失导致。</w:t>
      </w:r>
    </w:p>
    <w:p w14:paraId="48025A6D">
      <w:pPr>
        <w:pStyle w:val="51"/>
        <w:numPr>
          <w:ilvl w:val="0"/>
          <w:numId w:val="0"/>
        </w:numPr>
        <w:bidi w:val="0"/>
        <w:ind w:left="1701" w:leftChars="0"/>
        <w:rPr>
          <w:rFonts w:hint="default"/>
          <w:lang w:val="en-US" w:eastAsia="zh-CN"/>
        </w:rPr>
      </w:pPr>
    </w:p>
    <w:p w14:paraId="02D8B102">
      <w:pPr>
        <w:pStyle w:val="44"/>
        <w:bidi w:val="0"/>
        <w:rPr>
          <w:rFonts w:hint="default"/>
          <w:lang w:val="en-US" w:eastAsia="zh-CN"/>
        </w:rPr>
      </w:pPr>
      <w:bookmarkStart w:id="52" w:name="_Toc464"/>
      <w:bookmarkStart w:id="53" w:name="_Toc17453"/>
      <w:bookmarkStart w:id="54" w:name="节点管理文件认证"/>
      <w:r>
        <w:rPr>
          <w:rFonts w:hint="eastAsia"/>
          <w:lang w:val="en-US" w:eastAsia="zh-CN"/>
        </w:rPr>
        <w:t>基于CCProxy方式新建容灾节点</w:t>
      </w:r>
      <w:bookmarkEnd w:id="52"/>
    </w:p>
    <w:p w14:paraId="2B4B702C">
      <w:pPr>
        <w:pStyle w:val="39"/>
        <w:rPr>
          <w:rFonts w:hint="eastAsia"/>
          <w:lang w:val="en-US" w:eastAsia="zh-CN"/>
        </w:rPr>
      </w:pPr>
      <w:r>
        <w:rPr>
          <w:rFonts w:hint="eastAsia"/>
          <w:lang w:val="en-US" w:eastAsia="zh-CN"/>
        </w:rPr>
        <w:t>前置条件：</w:t>
      </w:r>
    </w:p>
    <w:p w14:paraId="4F4BEC38">
      <w:pPr>
        <w:pStyle w:val="39"/>
        <w:numPr>
          <w:ilvl w:val="0"/>
          <w:numId w:val="20"/>
        </w:numPr>
        <w:rPr>
          <w:rFonts w:hint="eastAsia"/>
          <w:lang w:val="en-US" w:eastAsia="zh-CN"/>
        </w:rPr>
      </w:pPr>
      <w:r>
        <w:rPr>
          <w:rFonts w:hint="eastAsia"/>
          <w:lang w:val="en-US" w:eastAsia="zh-CN"/>
        </w:rPr>
        <w:t>控制机配置CCProxy代理模式。</w:t>
      </w:r>
    </w:p>
    <w:p w14:paraId="5AE65324">
      <w:pPr>
        <w:pStyle w:val="39"/>
        <w:numPr>
          <w:ilvl w:val="0"/>
          <w:numId w:val="0"/>
        </w:numPr>
        <w:rPr>
          <w:rFonts w:hint="eastAsia"/>
          <w:lang w:val="en-US" w:eastAsia="zh-CN"/>
        </w:rPr>
      </w:pPr>
    </w:p>
    <w:p w14:paraId="4C0AC0D4">
      <w:pPr>
        <w:pStyle w:val="39"/>
        <w:bidi w:val="0"/>
        <w:rPr>
          <w:rFonts w:hint="eastAsia"/>
          <w:lang w:val="en-US" w:eastAsia="zh-CN"/>
        </w:rPr>
      </w:pPr>
      <w:r>
        <w:rPr>
          <w:rFonts w:hint="eastAsia"/>
          <w:lang w:val="en-US" w:eastAsia="zh-CN"/>
        </w:rPr>
        <w:t>新建容灾节点步骤如下：</w:t>
      </w:r>
    </w:p>
    <w:p w14:paraId="5DECF547">
      <w:pPr>
        <w:pStyle w:val="39"/>
        <w:numPr>
          <w:ilvl w:val="0"/>
          <w:numId w:val="20"/>
        </w:numPr>
        <w:bidi w:val="0"/>
      </w:pPr>
      <w:r>
        <w:rPr>
          <w:rFonts w:hint="eastAsia"/>
          <w:lang w:val="en-US" w:eastAsia="zh-CN"/>
        </w:rPr>
        <w:t>登录控制台，进入“资源管理”-&gt;“容灾节点”-&gt;“节点管理”，点击新建：</w:t>
      </w:r>
    </w:p>
    <w:p w14:paraId="2993AC74">
      <w:pPr>
        <w:pStyle w:val="54"/>
        <w:bidi w:val="0"/>
        <w:ind w:left="1680" w:leftChars="0" w:firstLineChars="0"/>
        <w:rPr>
          <w:rFonts w:hint="default"/>
          <w:lang w:val="en-US" w:eastAsia="zh-CN"/>
        </w:rPr>
      </w:pPr>
      <w:r>
        <w:rPr>
          <w:rFonts w:hint="eastAsia"/>
          <w:b/>
          <w:bCs/>
          <w:lang w:val="en-US" w:eastAsia="zh-CN"/>
        </w:rPr>
        <w:t>代理模式：</w:t>
      </w:r>
      <w:r>
        <w:rPr>
          <w:rFonts w:hint="eastAsia"/>
          <w:lang w:val="en-US" w:eastAsia="zh-CN"/>
        </w:rPr>
        <w:t>启用代理模式。</w:t>
      </w:r>
    </w:p>
    <w:p w14:paraId="67FB45B5">
      <w:pPr>
        <w:pStyle w:val="54"/>
        <w:bidi w:val="0"/>
        <w:ind w:left="1680" w:leftChars="0" w:firstLineChars="0"/>
        <w:rPr>
          <w:rFonts w:hint="eastAsia"/>
          <w:lang w:val="en-US" w:eastAsia="zh-CN"/>
        </w:rPr>
      </w:pPr>
      <w:r>
        <w:rPr>
          <w:rFonts w:hint="eastAsia"/>
          <w:b/>
          <w:bCs/>
          <w:lang w:val="en-US" w:eastAsia="zh-CN"/>
        </w:rPr>
        <w:t>名称：</w:t>
      </w:r>
      <w:r>
        <w:rPr>
          <w:rFonts w:hint="eastAsia"/>
          <w:lang w:val="en-US" w:eastAsia="zh-CN"/>
        </w:rPr>
        <w:t>用户自定义的节点名称，便于管理，支持中文和英文字符。</w:t>
      </w:r>
    </w:p>
    <w:p w14:paraId="6368C263">
      <w:pPr>
        <w:pStyle w:val="54"/>
        <w:bidi w:val="0"/>
        <w:ind w:left="1680" w:leftChars="0" w:firstLineChars="0"/>
        <w:rPr>
          <w:rFonts w:hint="default"/>
          <w:lang w:val="en-US" w:eastAsia="zh-CN"/>
        </w:rPr>
      </w:pPr>
      <w:r>
        <w:rPr>
          <w:rFonts w:hint="eastAsia"/>
          <w:b/>
          <w:bCs/>
          <w:lang w:val="en-US" w:eastAsia="zh-CN"/>
        </w:rPr>
        <w:t>认证码：</w:t>
      </w:r>
      <w:r>
        <w:rPr>
          <w:rFonts w:hint="eastAsia"/>
          <w:lang w:val="en-US" w:eastAsia="zh-CN"/>
        </w:rPr>
        <w:t>填写drnode节点提供的认证码。</w:t>
      </w:r>
    </w:p>
    <w:p w14:paraId="1FD00F04">
      <w:pPr>
        <w:pStyle w:val="39"/>
        <w:numPr>
          <w:ilvl w:val="0"/>
          <w:numId w:val="20"/>
        </w:numPr>
        <w:ind w:left="1701" w:leftChars="0" w:firstLine="0" w:firstLineChars="0"/>
        <w:rPr>
          <w:rFonts w:hint="default"/>
          <w:lang w:val="en-US" w:eastAsia="zh-CN"/>
        </w:rPr>
      </w:pPr>
      <w:r>
        <w:rPr>
          <w:rFonts w:hint="eastAsia"/>
          <w:lang w:val="en-US" w:eastAsia="zh-CN"/>
        </w:rPr>
        <w:t>单击认证，若提示认证通过，则继续后续配置。</w:t>
      </w:r>
    </w:p>
    <w:p w14:paraId="6CA128A2">
      <w:pPr>
        <w:pStyle w:val="39"/>
        <w:numPr>
          <w:ilvl w:val="0"/>
          <w:numId w:val="20"/>
        </w:numPr>
        <w:ind w:left="1701" w:leftChars="0" w:firstLine="0" w:firstLineChars="0"/>
        <w:rPr>
          <w:rFonts w:hint="default"/>
          <w:lang w:val="en-US" w:eastAsia="zh-CN"/>
        </w:rPr>
      </w:pPr>
      <w:r>
        <w:rPr>
          <w:rFonts w:hint="eastAsia"/>
          <w:lang w:val="en-US" w:eastAsia="zh-CN"/>
        </w:rPr>
        <w:t>其他选项参考“默认方式新建容灾节点”，配置完成点击确定。</w:t>
      </w:r>
    </w:p>
    <w:p w14:paraId="10644F6D">
      <w:pPr>
        <w:pStyle w:val="39"/>
        <w:rPr>
          <w:rFonts w:hint="default"/>
          <w:lang w:val="en-US" w:eastAsia="zh-CN"/>
        </w:rPr>
      </w:pPr>
    </w:p>
    <w:p w14:paraId="76506A15">
      <w:pPr>
        <w:pStyle w:val="44"/>
        <w:bidi w:val="0"/>
        <w:rPr>
          <w:rFonts w:hint="default"/>
          <w:lang w:val="en-US" w:eastAsia="zh-CN"/>
        </w:rPr>
      </w:pPr>
      <w:bookmarkStart w:id="55" w:name="_Toc1138"/>
      <w:r>
        <w:rPr>
          <w:rFonts w:hint="eastAsia"/>
          <w:lang w:val="en-US" w:eastAsia="zh-CN"/>
        </w:rPr>
        <w:t>使用自定义认证</w:t>
      </w:r>
      <w:bookmarkEnd w:id="53"/>
      <w:bookmarkEnd w:id="54"/>
      <w:r>
        <w:rPr>
          <w:rFonts w:hint="eastAsia"/>
          <w:lang w:val="en-US" w:eastAsia="zh-CN"/>
        </w:rPr>
        <w:t>方式新建容灾节点</w:t>
      </w:r>
      <w:bookmarkEnd w:id="55"/>
    </w:p>
    <w:p w14:paraId="6AA27BA4">
      <w:pPr>
        <w:pStyle w:val="39"/>
        <w:rPr>
          <w:rFonts w:hint="eastAsia"/>
          <w:lang w:val="en-US" w:eastAsia="zh-CN"/>
        </w:rPr>
      </w:pPr>
      <w:r>
        <w:rPr>
          <w:rFonts w:hint="eastAsia"/>
          <w:lang w:val="en-US" w:eastAsia="zh-CN"/>
        </w:rPr>
        <w:t>控制</w:t>
      </w:r>
      <w:r>
        <w:rPr>
          <w:rFonts w:hint="default"/>
          <w:lang w:val="en-US" w:eastAsia="zh-CN"/>
        </w:rPr>
        <w:t>台提供基于</w:t>
      </w:r>
      <w:r>
        <w:rPr>
          <w:rFonts w:hint="eastAsia"/>
          <w:lang w:val="en-US" w:eastAsia="zh-CN"/>
        </w:rPr>
        <w:t>自定义</w:t>
      </w:r>
      <w:r>
        <w:rPr>
          <w:rFonts w:hint="default"/>
          <w:lang w:val="en-US" w:eastAsia="zh-CN"/>
        </w:rPr>
        <w:t>认证机制，以解决系统用户名和系统密码禁止在第三方平台上传递的问题。</w:t>
      </w:r>
      <w:bookmarkStart w:id="56" w:name="节点管理Windows操作系统下的文件认证"/>
      <w:bookmarkStart w:id="57" w:name="节点管理Linux操作系统下的文件认证"/>
    </w:p>
    <w:p w14:paraId="47303E75">
      <w:pPr>
        <w:pStyle w:val="39"/>
        <w:bidi w:val="0"/>
        <w:rPr>
          <w:rFonts w:hint="eastAsia"/>
          <w:lang w:val="en-US" w:eastAsia="zh-CN"/>
        </w:rPr>
      </w:pPr>
      <w:r>
        <w:rPr>
          <w:rFonts w:hint="eastAsia"/>
          <w:lang w:val="en-US" w:eastAsia="zh-CN"/>
        </w:rPr>
        <w:t>Linux系统配置自定义认证步骤如下：</w:t>
      </w:r>
    </w:p>
    <w:p w14:paraId="634A7366">
      <w:pPr>
        <w:pStyle w:val="51"/>
        <w:numPr>
          <w:ilvl w:val="0"/>
          <w:numId w:val="21"/>
        </w:numPr>
        <w:tabs>
          <w:tab w:val="left" w:pos="2126"/>
        </w:tabs>
        <w:bidi w:val="0"/>
        <w:rPr>
          <w:rFonts w:hint="default"/>
          <w:lang w:val="en-US" w:eastAsia="zh-CN"/>
        </w:rPr>
      </w:pPr>
      <w:r>
        <w:rPr>
          <w:rFonts w:hint="eastAsia"/>
          <w:lang w:val="en-US" w:eastAsia="zh-CN"/>
        </w:rPr>
        <w:t>登录系统，使用如下命令创建认证文件</w:t>
      </w:r>
      <w:r>
        <w:rPr>
          <w:rFonts w:hint="default"/>
          <w:lang w:val="en-US" w:eastAsia="zh-CN"/>
        </w:rPr>
        <w:t>：</w:t>
      </w:r>
    </w:p>
    <w:p w14:paraId="55DD5487">
      <w:pPr>
        <w:pStyle w:val="47"/>
        <w:rPr>
          <w:rFonts w:hint="default" w:eastAsia="宋体"/>
          <w:lang w:val="en-US" w:eastAsia="zh-CN"/>
        </w:rPr>
      </w:pPr>
      <w:r>
        <w:rPr>
          <w:rFonts w:hint="eastAsia"/>
          <w:szCs w:val="18"/>
        </w:rPr>
        <w:t xml:space="preserve"># </w:t>
      </w:r>
      <w:r>
        <w:rPr>
          <w:rFonts w:hint="eastAsia"/>
          <w:szCs w:val="18"/>
          <w:lang w:val="en-US" w:eastAsia="zh-CN"/>
        </w:rPr>
        <w:t>/usr/drbksoft/drnode/bin/drcfg auth create user Info@2024   【user和Info@2024可替换为虚拟的用户名和密码】</w:t>
      </w:r>
    </w:p>
    <w:p w14:paraId="45C0E955">
      <w:pPr>
        <w:pStyle w:val="51"/>
        <w:numPr>
          <w:ilvl w:val="0"/>
          <w:numId w:val="21"/>
        </w:numPr>
        <w:tabs>
          <w:tab w:val="left" w:pos="2126"/>
        </w:tabs>
        <w:bidi w:val="0"/>
        <w:rPr>
          <w:rFonts w:hint="default"/>
          <w:lang w:val="en-US" w:eastAsia="zh-CN"/>
        </w:rPr>
      </w:pPr>
      <w:r>
        <w:rPr>
          <w:rFonts w:hint="eastAsia"/>
          <w:lang w:val="en-US" w:eastAsia="zh-CN"/>
        </w:rPr>
        <w:t>执行完成后，会在</w:t>
      </w:r>
      <w:r>
        <w:rPr>
          <w:rFonts w:hint="eastAsia"/>
          <w:szCs w:val="18"/>
          <w:lang w:val="en-US" w:eastAsia="zh-CN"/>
        </w:rPr>
        <w:t>/usr/drbksoft/drnode/etc目录下生成auth.conf文件，其中passwd字段会被加密。</w:t>
      </w:r>
    </w:p>
    <w:p w14:paraId="47B609D3">
      <w:pPr>
        <w:pStyle w:val="39"/>
        <w:bidi w:val="0"/>
        <w:rPr>
          <w:rFonts w:hint="eastAsia"/>
          <w:lang w:val="en-US" w:eastAsia="zh-CN"/>
        </w:rPr>
      </w:pPr>
      <w:r>
        <w:rPr>
          <w:rFonts w:hint="eastAsia"/>
          <w:lang w:val="en-US" w:eastAsia="zh-CN"/>
        </w:rPr>
        <w:t>Windows系统配置自定义认证步骤如下：</w:t>
      </w:r>
    </w:p>
    <w:p w14:paraId="08C044B0">
      <w:pPr>
        <w:pStyle w:val="51"/>
        <w:numPr>
          <w:ilvl w:val="0"/>
          <w:numId w:val="22"/>
        </w:numPr>
        <w:tabs>
          <w:tab w:val="left" w:pos="2126"/>
        </w:tabs>
        <w:bidi w:val="0"/>
        <w:rPr>
          <w:rFonts w:hint="default"/>
          <w:lang w:val="en-US" w:eastAsia="zh-CN"/>
        </w:rPr>
      </w:pPr>
      <w:r>
        <w:rPr>
          <w:rFonts w:hint="eastAsia"/>
          <w:lang w:val="en-US" w:eastAsia="zh-CN"/>
        </w:rPr>
        <w:t>登录系统，进入drnode安装目录，本文以默认安装路径（C:\Program Files\drbksoft\drnode为例），进入bin目录后，在路径中输入cmd：</w:t>
      </w:r>
    </w:p>
    <w:p w14:paraId="5532F23A">
      <w:pPr>
        <w:pStyle w:val="51"/>
        <w:numPr>
          <w:ilvl w:val="0"/>
          <w:numId w:val="0"/>
        </w:numPr>
        <w:bidi w:val="0"/>
        <w:ind w:left="1701" w:leftChars="0"/>
        <w:rPr>
          <w:rFonts w:hint="default"/>
          <w:lang w:val="en-US" w:eastAsia="zh-CN"/>
        </w:rPr>
      </w:pPr>
      <w:r>
        <w:rPr>
          <w:rFonts w:hint="eastAsia"/>
          <w:lang w:val="en-US" w:eastAsia="zh-CN"/>
        </w:rPr>
        <w:tab/>
      </w:r>
      <w:r>
        <w:drawing>
          <wp:inline distT="0" distB="0" distL="114300" distR="114300">
            <wp:extent cx="4897755" cy="847725"/>
            <wp:effectExtent l="0" t="0" r="17145" b="9525"/>
            <wp:docPr id="6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2"/>
                    <pic:cNvPicPr>
                      <a:picLocks noChangeAspect="1"/>
                    </pic:cNvPicPr>
                  </pic:nvPicPr>
                  <pic:blipFill>
                    <a:blip r:embed="rId21"/>
                    <a:stretch>
                      <a:fillRect/>
                    </a:stretch>
                  </pic:blipFill>
                  <pic:spPr>
                    <a:xfrm>
                      <a:off x="0" y="0"/>
                      <a:ext cx="4897755" cy="847725"/>
                    </a:xfrm>
                    <a:prstGeom prst="rect">
                      <a:avLst/>
                    </a:prstGeom>
                    <a:noFill/>
                    <a:ln>
                      <a:noFill/>
                    </a:ln>
                  </pic:spPr>
                </pic:pic>
              </a:graphicData>
            </a:graphic>
          </wp:inline>
        </w:drawing>
      </w:r>
    </w:p>
    <w:p w14:paraId="244F2D0F">
      <w:pPr>
        <w:pStyle w:val="51"/>
        <w:numPr>
          <w:ilvl w:val="0"/>
          <w:numId w:val="22"/>
        </w:numPr>
        <w:tabs>
          <w:tab w:val="left" w:pos="2126"/>
        </w:tabs>
        <w:bidi w:val="0"/>
        <w:rPr>
          <w:rFonts w:hint="default"/>
          <w:lang w:val="en-US" w:eastAsia="zh-CN"/>
        </w:rPr>
      </w:pPr>
      <w:r>
        <w:rPr>
          <w:rFonts w:hint="eastAsia"/>
          <w:lang w:val="en-US" w:eastAsia="zh-CN"/>
        </w:rPr>
        <w:t>回车后进入cmd窗口，使用如下命令创建认证文件：</w:t>
      </w:r>
    </w:p>
    <w:p w14:paraId="2D18787D">
      <w:pPr>
        <w:pStyle w:val="47"/>
        <w:rPr>
          <w:rFonts w:hint="default" w:eastAsia="宋体"/>
          <w:lang w:val="en-US" w:eastAsia="zh-CN"/>
        </w:rPr>
      </w:pPr>
      <w:r>
        <w:rPr>
          <w:rFonts w:hint="eastAsia"/>
          <w:szCs w:val="18"/>
        </w:rPr>
        <w:t>C:\Program Files\drbksoft\drnode\bin&gt;</w:t>
      </w:r>
      <w:r>
        <w:rPr>
          <w:rFonts w:hint="eastAsia"/>
          <w:color w:val="0000FF"/>
          <w:szCs w:val="18"/>
        </w:rPr>
        <w:t xml:space="preserve">drcfg.exe auth create user </w:t>
      </w:r>
      <w:r>
        <w:rPr>
          <w:rFonts w:hint="eastAsia"/>
          <w:color w:val="0000FF"/>
          <w:szCs w:val="18"/>
          <w:lang w:val="en-US" w:eastAsia="zh-CN"/>
        </w:rPr>
        <w:t>Info@2024</w:t>
      </w:r>
      <w:r>
        <w:rPr>
          <w:rFonts w:hint="eastAsia"/>
          <w:szCs w:val="18"/>
          <w:lang w:val="en-US" w:eastAsia="zh-CN"/>
        </w:rPr>
        <w:t xml:space="preserve">   【user和Info@2024可替换为虚拟的用户名和密码】</w:t>
      </w:r>
    </w:p>
    <w:p w14:paraId="2520CD09">
      <w:pPr>
        <w:pStyle w:val="51"/>
        <w:numPr>
          <w:ilvl w:val="0"/>
          <w:numId w:val="0"/>
        </w:numPr>
        <w:bidi w:val="0"/>
        <w:ind w:left="1701" w:leftChars="0"/>
        <w:rPr>
          <w:rFonts w:hint="default"/>
          <w:lang w:val="en-US" w:eastAsia="zh-CN"/>
        </w:rPr>
      </w:pPr>
      <w:r>
        <w:rPr>
          <w:rFonts w:hint="eastAsia"/>
          <w:lang w:val="en-US" w:eastAsia="zh-CN"/>
        </w:rPr>
        <w:tab/>
      </w:r>
      <w:r>
        <w:drawing>
          <wp:inline distT="0" distB="0" distL="114300" distR="114300">
            <wp:extent cx="4239260" cy="819150"/>
            <wp:effectExtent l="0" t="0" r="8890" b="0"/>
            <wp:docPr id="6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3"/>
                    <pic:cNvPicPr>
                      <a:picLocks noChangeAspect="1"/>
                    </pic:cNvPicPr>
                  </pic:nvPicPr>
                  <pic:blipFill>
                    <a:blip r:embed="rId22"/>
                    <a:stretch>
                      <a:fillRect/>
                    </a:stretch>
                  </pic:blipFill>
                  <pic:spPr>
                    <a:xfrm>
                      <a:off x="0" y="0"/>
                      <a:ext cx="4239260" cy="819150"/>
                    </a:xfrm>
                    <a:prstGeom prst="rect">
                      <a:avLst/>
                    </a:prstGeom>
                    <a:noFill/>
                    <a:ln>
                      <a:noFill/>
                    </a:ln>
                  </pic:spPr>
                </pic:pic>
              </a:graphicData>
            </a:graphic>
          </wp:inline>
        </w:drawing>
      </w:r>
    </w:p>
    <w:p w14:paraId="75FF1E2A">
      <w:pPr>
        <w:pStyle w:val="51"/>
        <w:numPr>
          <w:ilvl w:val="0"/>
          <w:numId w:val="22"/>
        </w:numPr>
        <w:tabs>
          <w:tab w:val="left" w:pos="2126"/>
        </w:tabs>
        <w:bidi w:val="0"/>
        <w:rPr>
          <w:rFonts w:hint="default"/>
          <w:lang w:val="en-US" w:eastAsia="zh-CN"/>
        </w:rPr>
      </w:pPr>
      <w:r>
        <w:rPr>
          <w:rFonts w:hint="eastAsia"/>
          <w:lang w:val="en-US" w:eastAsia="zh-CN"/>
        </w:rPr>
        <w:t>执行完成后，会在</w:t>
      </w:r>
      <w:r>
        <w:rPr>
          <w:rFonts w:hint="eastAsia"/>
          <w:szCs w:val="18"/>
          <w:lang w:val="en-US" w:eastAsia="zh-CN"/>
        </w:rPr>
        <w:t>/usr/drbksoft/drnode/etc目录下生成auth.conf文件，其中passwd字段会被加密。</w:t>
      </w:r>
    </w:p>
    <w:p w14:paraId="0C22EA44">
      <w:pPr>
        <w:pStyle w:val="51"/>
        <w:numPr>
          <w:ilvl w:val="0"/>
          <w:numId w:val="0"/>
        </w:numPr>
        <w:bidi w:val="0"/>
        <w:rPr>
          <w:rFonts w:hint="eastAsia"/>
          <w:lang w:val="en-US" w:eastAsia="zh-CN"/>
        </w:rPr>
      </w:pPr>
    </w:p>
    <w:p w14:paraId="3E44E3C3">
      <w:pPr>
        <w:pStyle w:val="39"/>
        <w:bidi w:val="0"/>
        <w:rPr>
          <w:rFonts w:hint="default"/>
          <w:lang w:val="en-US" w:eastAsia="zh-CN"/>
        </w:rPr>
      </w:pPr>
      <w:r>
        <w:rPr>
          <w:rFonts w:hint="eastAsia"/>
          <w:lang w:val="en-US" w:eastAsia="zh-CN"/>
        </w:rPr>
        <w:t>执行命令并生成auth.conf后，登录控制台</w:t>
      </w:r>
    </w:p>
    <w:p w14:paraId="1496EAF1">
      <w:pPr>
        <w:pStyle w:val="51"/>
        <w:numPr>
          <w:ilvl w:val="0"/>
          <w:numId w:val="23"/>
        </w:numPr>
        <w:tabs>
          <w:tab w:val="left" w:pos="2126"/>
        </w:tabs>
        <w:bidi w:val="0"/>
        <w:rPr>
          <w:rFonts w:hint="eastAsia"/>
          <w:lang w:val="en-US" w:eastAsia="zh-CN"/>
        </w:rPr>
      </w:pPr>
      <w:r>
        <w:rPr>
          <w:rFonts w:hint="eastAsia"/>
          <w:lang w:val="en-US" w:eastAsia="zh-CN"/>
        </w:rPr>
        <w:t>单击控制台的菜单栏：“资源管理”→“节点管理”，进入节点管理界面。</w:t>
      </w:r>
    </w:p>
    <w:p w14:paraId="78DA8C05">
      <w:pPr>
        <w:pStyle w:val="51"/>
        <w:numPr>
          <w:ilvl w:val="0"/>
          <w:numId w:val="23"/>
        </w:numPr>
        <w:tabs>
          <w:tab w:val="left" w:pos="2126"/>
        </w:tabs>
        <w:bidi w:val="0"/>
        <w:rPr>
          <w:rFonts w:hint="default"/>
          <w:lang w:val="en-US" w:eastAsia="zh-CN"/>
        </w:rPr>
      </w:pPr>
      <w:r>
        <w:rPr>
          <w:rFonts w:hint="eastAsia"/>
          <w:lang w:val="en-US" w:eastAsia="zh-CN"/>
        </w:rPr>
        <w:t>节点管理界面中，单击“新建”。</w:t>
      </w:r>
    </w:p>
    <w:p w14:paraId="7C820520">
      <w:pPr>
        <w:pStyle w:val="51"/>
        <w:numPr>
          <w:ilvl w:val="0"/>
          <w:numId w:val="23"/>
        </w:numPr>
        <w:tabs>
          <w:tab w:val="left" w:pos="2126"/>
        </w:tabs>
        <w:bidi w:val="0"/>
        <w:rPr>
          <w:rFonts w:hint="default"/>
          <w:lang w:val="en-US" w:eastAsia="zh-CN"/>
        </w:rPr>
      </w:pPr>
      <w:r>
        <w:rPr>
          <w:rFonts w:hint="default"/>
          <w:lang w:val="en-US" w:eastAsia="zh-CN"/>
        </w:rPr>
        <w:t>在节点新建页面，输入以上认证文件auth.conf自定义的用户名、和密码，</w:t>
      </w:r>
      <w:r>
        <w:rPr>
          <w:rFonts w:hint="eastAsia"/>
          <w:lang w:val="en-US" w:eastAsia="zh-CN"/>
        </w:rPr>
        <w:t>单击</w:t>
      </w:r>
      <w:r>
        <w:rPr>
          <w:rFonts w:hint="default"/>
          <w:lang w:val="en-US" w:eastAsia="zh-CN"/>
        </w:rPr>
        <w:t>“认证”。</w:t>
      </w:r>
    </w:p>
    <w:p w14:paraId="58061F01">
      <w:pPr>
        <w:pStyle w:val="51"/>
        <w:numPr>
          <w:ilvl w:val="0"/>
          <w:numId w:val="0"/>
        </w:numPr>
        <w:bidi w:val="0"/>
        <w:ind w:left="1701" w:leftChars="0"/>
      </w:pPr>
      <w:r>
        <w:drawing>
          <wp:inline distT="0" distB="0" distL="114300" distR="114300">
            <wp:extent cx="5124450" cy="1472565"/>
            <wp:effectExtent l="0" t="0" r="0" b="13335"/>
            <wp:docPr id="6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4"/>
                    <pic:cNvPicPr>
                      <a:picLocks noChangeAspect="1"/>
                    </pic:cNvPicPr>
                  </pic:nvPicPr>
                  <pic:blipFill>
                    <a:blip r:embed="rId23"/>
                    <a:stretch>
                      <a:fillRect/>
                    </a:stretch>
                  </pic:blipFill>
                  <pic:spPr>
                    <a:xfrm>
                      <a:off x="0" y="0"/>
                      <a:ext cx="5124450" cy="1472565"/>
                    </a:xfrm>
                    <a:prstGeom prst="rect">
                      <a:avLst/>
                    </a:prstGeom>
                    <a:noFill/>
                    <a:ln>
                      <a:noFill/>
                    </a:ln>
                  </pic:spPr>
                </pic:pic>
              </a:graphicData>
            </a:graphic>
          </wp:inline>
        </w:drawing>
      </w:r>
    </w:p>
    <w:p w14:paraId="70BFB339">
      <w:pPr>
        <w:pStyle w:val="51"/>
        <w:numPr>
          <w:ilvl w:val="0"/>
          <w:numId w:val="23"/>
        </w:numPr>
        <w:tabs>
          <w:tab w:val="left" w:pos="2126"/>
        </w:tabs>
        <w:bidi w:val="0"/>
        <w:ind w:left="2126" w:leftChars="0" w:hanging="425" w:firstLineChars="0"/>
        <w:rPr>
          <w:rFonts w:hint="default" w:eastAsia="宋体"/>
          <w:lang w:val="en-US" w:eastAsia="zh-CN"/>
        </w:rPr>
      </w:pPr>
      <w:r>
        <w:rPr>
          <w:rFonts w:hint="eastAsia"/>
          <w:lang w:val="en-US" w:eastAsia="zh-CN"/>
        </w:rPr>
        <w:t>其他选项参考“默认方式新建容灾节点”，配置完成点击确定。</w:t>
      </w:r>
    </w:p>
    <w:bookmarkEnd w:id="56"/>
    <w:bookmarkEnd w:id="57"/>
    <w:p w14:paraId="025DC3B6">
      <w:pPr>
        <w:pStyle w:val="51"/>
        <w:numPr>
          <w:ilvl w:val="0"/>
          <w:numId w:val="0"/>
        </w:numPr>
        <w:bidi w:val="0"/>
        <w:ind w:left="1701" w:leftChars="0"/>
        <w:rPr>
          <w:rFonts w:hint="default" w:eastAsia="宋体"/>
          <w:lang w:val="en-US" w:eastAsia="zh-CN"/>
        </w:rPr>
      </w:pPr>
    </w:p>
    <w:p w14:paraId="19111D5B">
      <w:pPr>
        <w:pStyle w:val="44"/>
        <w:bidi w:val="0"/>
        <w:rPr>
          <w:rFonts w:hint="eastAsia"/>
          <w:lang w:val="en-US" w:eastAsia="zh-CN"/>
        </w:rPr>
      </w:pPr>
      <w:bookmarkStart w:id="58" w:name="_Toc15625"/>
      <w:bookmarkStart w:id="59" w:name="_Toc6144"/>
      <w:bookmarkStart w:id="60" w:name="_Toc15678"/>
      <w:bookmarkStart w:id="61" w:name="_Toc26375"/>
      <w:r>
        <w:rPr>
          <w:rFonts w:hint="eastAsia"/>
          <w:lang w:val="en-US" w:eastAsia="zh-CN"/>
        </w:rPr>
        <w:t>容灾节点主界面</w:t>
      </w:r>
      <w:bookmarkEnd w:id="58"/>
    </w:p>
    <w:p w14:paraId="351D9566">
      <w:pPr>
        <w:pStyle w:val="39"/>
        <w:bidi w:val="0"/>
        <w:rPr>
          <w:rFonts w:hint="eastAsia"/>
          <w:lang w:val="en-US" w:eastAsia="zh-CN"/>
        </w:rPr>
      </w:pPr>
      <w:r>
        <w:rPr>
          <w:rFonts w:hint="eastAsia"/>
          <w:lang w:val="en-US" w:eastAsia="zh-CN"/>
        </w:rPr>
        <w:t>登录控制台，进入“资源管理”-&gt;“容灾节点”-&gt;“节点管理”。</w:t>
      </w:r>
    </w:p>
    <w:p w14:paraId="01C2E461">
      <w:pPr>
        <w:pStyle w:val="39"/>
      </w:pPr>
    </w:p>
    <w:p w14:paraId="3A6DD4EF">
      <w:pPr>
        <w:pStyle w:val="39"/>
        <w:bidi w:val="0"/>
        <w:rPr>
          <w:rFonts w:hint="default"/>
          <w:b/>
          <w:bCs/>
          <w:lang w:val="en-US" w:eastAsia="zh-CN"/>
        </w:rPr>
      </w:pPr>
      <w:r>
        <w:rPr>
          <w:rFonts w:hint="eastAsia"/>
          <w:b/>
          <w:bCs/>
          <w:lang w:val="en-US" w:eastAsia="zh-CN"/>
        </w:rPr>
        <w:t>节点管理搜索栏说明：</w:t>
      </w:r>
      <w:r>
        <w:rPr>
          <w:rFonts w:hint="eastAsia"/>
          <w:b w:val="0"/>
          <w:bCs w:val="0"/>
          <w:lang w:val="en-US" w:eastAsia="zh-CN"/>
        </w:rPr>
        <w:t>点击搜索栏·更多，可勾选显示更多搜索项信息。</w:t>
      </w:r>
    </w:p>
    <w:p w14:paraId="420F6EC6">
      <w:pPr>
        <w:pStyle w:val="54"/>
        <w:bidi w:val="0"/>
        <w:ind w:left="1680" w:leftChars="0" w:firstLineChars="0"/>
        <w:jc w:val="left"/>
        <w:rPr>
          <w:rFonts w:hint="eastAsia"/>
          <w:lang w:val="en-US" w:eastAsia="zh-CN"/>
        </w:rPr>
      </w:pPr>
      <w:r>
        <w:rPr>
          <w:rFonts w:hint="eastAsia"/>
          <w:b/>
          <w:bCs/>
          <w:lang w:val="en-US" w:eastAsia="zh-CN"/>
        </w:rPr>
        <w:t>业务组：</w:t>
      </w:r>
      <w:r>
        <w:rPr>
          <w:rFonts w:hint="eastAsia"/>
          <w:lang w:val="en-US" w:eastAsia="zh-CN"/>
        </w:rPr>
        <w:t>按节点组名称过滤显示列表。创建节点组详见业务组管理·新建。</w:t>
      </w:r>
    </w:p>
    <w:p w14:paraId="646F0F08">
      <w:pPr>
        <w:pStyle w:val="54"/>
        <w:bidi w:val="0"/>
        <w:ind w:left="1680" w:leftChars="0" w:firstLineChars="0"/>
        <w:jc w:val="left"/>
        <w:rPr>
          <w:rFonts w:hint="eastAsia"/>
          <w:lang w:val="en-US" w:eastAsia="zh-CN"/>
        </w:rPr>
      </w:pPr>
      <w:r>
        <w:rPr>
          <w:rFonts w:hint="eastAsia"/>
          <w:b/>
          <w:bCs/>
          <w:lang w:val="en-US" w:eastAsia="zh-CN"/>
        </w:rPr>
        <w:t>角色：</w:t>
      </w:r>
      <w:r>
        <w:rPr>
          <w:rFonts w:hint="eastAsia"/>
          <w:lang w:val="en-US" w:eastAsia="zh-CN"/>
        </w:rPr>
        <w:t>按角色搜索，支持如备份客户端、备份服务器等角色搜索。</w:t>
      </w:r>
    </w:p>
    <w:p w14:paraId="4DBBF92B">
      <w:pPr>
        <w:pStyle w:val="54"/>
        <w:bidi w:val="0"/>
        <w:ind w:left="1680" w:leftChars="0" w:firstLineChars="0"/>
        <w:jc w:val="left"/>
        <w:rPr>
          <w:rFonts w:hint="eastAsia"/>
          <w:lang w:val="en-US" w:eastAsia="zh-CN"/>
        </w:rPr>
      </w:pPr>
      <w:r>
        <w:rPr>
          <w:rFonts w:hint="eastAsia"/>
          <w:b/>
          <w:bCs/>
          <w:lang w:val="en-US" w:eastAsia="zh-CN"/>
        </w:rPr>
        <w:t>状态：</w:t>
      </w:r>
      <w:r>
        <w:rPr>
          <w:rFonts w:hint="eastAsia"/>
          <w:lang w:val="en-US" w:eastAsia="zh-CN"/>
        </w:rPr>
        <w:t>按状态搜索，支持未知、离线、在线状态搜索。</w:t>
      </w:r>
    </w:p>
    <w:p w14:paraId="063E26A6">
      <w:pPr>
        <w:pStyle w:val="54"/>
        <w:bidi w:val="0"/>
        <w:ind w:left="1680" w:leftChars="0" w:firstLineChars="0"/>
        <w:jc w:val="left"/>
        <w:rPr>
          <w:rFonts w:hint="eastAsia"/>
          <w:lang w:val="en-US" w:eastAsia="zh-CN"/>
        </w:rPr>
      </w:pPr>
      <w:r>
        <w:rPr>
          <w:rFonts w:hint="eastAsia"/>
          <w:b/>
          <w:bCs/>
          <w:lang w:val="en-US" w:eastAsia="zh-CN"/>
        </w:rPr>
        <w:t>关键字：</w:t>
      </w:r>
      <w:r>
        <w:rPr>
          <w:rFonts w:hint="eastAsia"/>
          <w:lang w:val="en-US" w:eastAsia="zh-CN"/>
        </w:rPr>
        <w:t>支持按关键字过滤显示列表，包含的搜索项：操作系统、数据地址、管理地址、名称、所有者、备注。</w:t>
      </w:r>
    </w:p>
    <w:p w14:paraId="68C08DC0">
      <w:pPr>
        <w:pStyle w:val="39"/>
        <w:bidi w:val="0"/>
        <w:rPr>
          <w:rFonts w:hint="eastAsia"/>
          <w:lang w:val="en-US" w:eastAsia="zh-CN"/>
        </w:rPr>
      </w:pPr>
    </w:p>
    <w:p w14:paraId="50D9900E">
      <w:pPr>
        <w:pStyle w:val="39"/>
        <w:bidi w:val="0"/>
        <w:rPr>
          <w:rFonts w:hint="eastAsia"/>
          <w:lang w:val="en-US" w:eastAsia="zh-CN"/>
        </w:rPr>
      </w:pPr>
      <w:r>
        <w:rPr>
          <w:rFonts w:hint="eastAsia"/>
          <w:b/>
          <w:bCs/>
          <w:lang w:val="en-US" w:eastAsia="zh-CN"/>
        </w:rPr>
        <w:t>节点管理信息栏说明：</w:t>
      </w:r>
    </w:p>
    <w:p w14:paraId="034A0878">
      <w:pPr>
        <w:pStyle w:val="54"/>
        <w:bidi w:val="0"/>
        <w:ind w:left="1680" w:leftChars="0" w:firstLineChars="0"/>
        <w:jc w:val="left"/>
        <w:rPr>
          <w:rFonts w:hint="eastAsia"/>
          <w:lang w:val="en-US" w:eastAsia="zh-CN"/>
        </w:rPr>
      </w:pPr>
      <w:r>
        <w:rPr>
          <w:rFonts w:hint="eastAsia"/>
          <w:b/>
          <w:bCs/>
          <w:lang w:val="en-US" w:eastAsia="zh-CN"/>
        </w:rPr>
        <w:t>名称：</w:t>
      </w:r>
      <w:r>
        <w:rPr>
          <w:rFonts w:hint="eastAsia"/>
          <w:lang w:val="en-US" w:eastAsia="zh-CN"/>
        </w:rPr>
        <w:t>显示用户自定义的节点名称，便于管理，支持中文和英文字符。</w:t>
      </w:r>
    </w:p>
    <w:p w14:paraId="09C2DEBD">
      <w:pPr>
        <w:pStyle w:val="54"/>
        <w:bidi w:val="0"/>
        <w:ind w:left="1680" w:leftChars="0" w:firstLineChars="0"/>
        <w:jc w:val="left"/>
        <w:rPr>
          <w:rFonts w:hint="eastAsia"/>
          <w:lang w:val="en-US" w:eastAsia="zh-CN"/>
        </w:rPr>
      </w:pPr>
      <w:r>
        <w:rPr>
          <w:rFonts w:hint="eastAsia"/>
          <w:b/>
          <w:bCs/>
          <w:lang w:val="en-US" w:eastAsia="zh-CN"/>
        </w:rPr>
        <w:t>节点角色：</w:t>
      </w:r>
      <w:r>
        <w:rPr>
          <w:rFonts w:hint="eastAsia"/>
          <w:lang w:val="en-US" w:eastAsia="zh-CN"/>
        </w:rPr>
        <w:t>显示当前主机的角色，鼠标悬停即可显示对应的角色名。</w:t>
      </w:r>
    </w:p>
    <w:p w14:paraId="3FD5F36C">
      <w:pPr>
        <w:pStyle w:val="54"/>
        <w:bidi w:val="0"/>
        <w:ind w:left="1680" w:leftChars="0" w:firstLineChars="0"/>
        <w:jc w:val="left"/>
        <w:rPr>
          <w:rFonts w:hint="eastAsia"/>
          <w:lang w:val="en-US" w:eastAsia="zh-CN"/>
        </w:rPr>
      </w:pPr>
      <w:r>
        <w:rPr>
          <w:rFonts w:hint="eastAsia"/>
          <w:b/>
          <w:bCs/>
          <w:lang w:val="en-US" w:eastAsia="zh-CN"/>
        </w:rPr>
        <w:t>状态：</w:t>
      </w:r>
      <w:r>
        <w:rPr>
          <w:rFonts w:hint="eastAsia"/>
          <w:lang w:val="en-US" w:eastAsia="zh-CN"/>
        </w:rPr>
        <w:t>显示当前节点的状态，“在线”表示主机drnode程序正常运行的状态；“离线”表示主机或drnode程序异常的状态，“未知”表示主机或drnode程序通信异常的状态。</w:t>
      </w:r>
    </w:p>
    <w:p w14:paraId="75D49A67">
      <w:pPr>
        <w:pStyle w:val="54"/>
        <w:bidi w:val="0"/>
        <w:ind w:left="1680" w:leftChars="0" w:firstLineChars="0"/>
        <w:jc w:val="left"/>
        <w:rPr>
          <w:rFonts w:hint="eastAsia"/>
          <w:lang w:val="en-US" w:eastAsia="zh-CN"/>
        </w:rPr>
      </w:pPr>
      <w:r>
        <w:rPr>
          <w:rFonts w:hint="eastAsia"/>
          <w:b/>
          <w:bCs/>
          <w:lang w:val="en-US" w:eastAsia="zh-CN"/>
        </w:rPr>
        <w:t>主机名：</w:t>
      </w:r>
      <w:r>
        <w:rPr>
          <w:rFonts w:hint="eastAsia"/>
          <w:lang w:val="en-US" w:eastAsia="zh-CN"/>
        </w:rPr>
        <w:t>显示当前节点的主机名。</w:t>
      </w:r>
    </w:p>
    <w:p w14:paraId="160E097F">
      <w:pPr>
        <w:pStyle w:val="54"/>
        <w:bidi w:val="0"/>
        <w:ind w:left="1680" w:leftChars="0" w:firstLineChars="0"/>
        <w:jc w:val="left"/>
        <w:rPr>
          <w:rFonts w:hint="eastAsia"/>
          <w:lang w:val="en-US" w:eastAsia="zh-CN"/>
        </w:rPr>
      </w:pPr>
      <w:r>
        <w:rPr>
          <w:rFonts w:hint="eastAsia"/>
          <w:b/>
          <w:bCs/>
          <w:lang w:val="en-US" w:eastAsia="zh-CN"/>
        </w:rPr>
        <w:t>节点地址：</w:t>
      </w:r>
      <w:r>
        <w:rPr>
          <w:rFonts w:hint="default" w:eastAsia="宋体"/>
          <w:vertAlign w:val="baseline"/>
          <w:lang w:val="en-US" w:eastAsia="zh-CN"/>
        </w:rPr>
        <w:t>显示</w:t>
      </w:r>
      <w:r>
        <w:rPr>
          <w:rFonts w:hint="eastAsia"/>
          <w:vertAlign w:val="baseline"/>
          <w:lang w:val="en-US" w:eastAsia="zh-Hans"/>
        </w:rPr>
        <w:t>节点的</w:t>
      </w:r>
      <w:r>
        <w:rPr>
          <w:rFonts w:hint="default" w:eastAsia="宋体"/>
          <w:vertAlign w:val="baseline"/>
          <w:lang w:val="en-US" w:eastAsia="zh-CN"/>
        </w:rPr>
        <w:t>数据地址，</w:t>
      </w:r>
      <w:r>
        <w:rPr>
          <w:rFonts w:hint="eastAsia"/>
          <w:vertAlign w:val="baseline"/>
          <w:lang w:val="en-US" w:eastAsia="zh-Hans"/>
        </w:rPr>
        <w:t>光</w:t>
      </w:r>
      <w:r>
        <w:rPr>
          <w:rFonts w:hint="default" w:eastAsia="宋体"/>
          <w:vertAlign w:val="baseline"/>
          <w:lang w:val="en-US" w:eastAsia="zh-CN"/>
        </w:rPr>
        <w:t>标移至数据地址时，会</w:t>
      </w:r>
      <w:r>
        <w:rPr>
          <w:rFonts w:hint="eastAsia"/>
          <w:vertAlign w:val="baseline"/>
          <w:lang w:val="en-US" w:eastAsia="zh-Hans"/>
        </w:rPr>
        <w:t>弹出框</w:t>
      </w:r>
      <w:r>
        <w:rPr>
          <w:rFonts w:hint="default" w:eastAsia="宋体"/>
          <w:vertAlign w:val="baseline"/>
          <w:lang w:val="en-US" w:eastAsia="zh-CN"/>
        </w:rPr>
        <w:t>显示</w:t>
      </w:r>
      <w:r>
        <w:rPr>
          <w:rFonts w:hint="eastAsia"/>
          <w:vertAlign w:val="baseline"/>
          <w:lang w:val="en-US" w:eastAsia="zh-Hans"/>
        </w:rPr>
        <w:t>节点的</w:t>
      </w:r>
      <w:r>
        <w:rPr>
          <w:rFonts w:hint="default" w:eastAsia="宋体"/>
          <w:vertAlign w:val="baseline"/>
          <w:lang w:val="en-US" w:eastAsia="zh-CN"/>
        </w:rPr>
        <w:t>管理地址和数据地址</w:t>
      </w:r>
      <w:r>
        <w:rPr>
          <w:rFonts w:hint="eastAsia"/>
          <w:lang w:val="en-US" w:eastAsia="zh-CN"/>
        </w:rPr>
        <w:t>。</w:t>
      </w:r>
    </w:p>
    <w:p w14:paraId="0F344913">
      <w:pPr>
        <w:pStyle w:val="56"/>
        <w:bidi w:val="0"/>
        <w:jc w:val="left"/>
        <w:rPr>
          <w:rFonts w:hint="eastAsia"/>
          <w:lang w:val="en-US" w:eastAsia="zh-CN"/>
        </w:rPr>
      </w:pPr>
      <w:r>
        <w:rPr>
          <w:rFonts w:hint="eastAsia"/>
          <w:b/>
          <w:bCs/>
          <w:lang w:val="en-US" w:eastAsia="zh-CN"/>
        </w:rPr>
        <w:t>管理地址：</w:t>
      </w:r>
      <w:r>
        <w:rPr>
          <w:rFonts w:hint="eastAsia"/>
          <w:lang w:val="en-US" w:eastAsia="zh-CN"/>
        </w:rPr>
        <w:t>管理地址就是主机用于和ConsoleServer通讯的IP地址。如果主机有多个网卡，用户可以实现分离，通过网卡#1执行管理，通过其他网卡进行其余功能操作，如数据复制和恢复。</w:t>
      </w:r>
    </w:p>
    <w:p w14:paraId="61AD70CC">
      <w:pPr>
        <w:pStyle w:val="56"/>
        <w:bidi w:val="0"/>
        <w:jc w:val="left"/>
        <w:rPr>
          <w:rFonts w:hint="eastAsia"/>
          <w:lang w:val="en-US" w:eastAsia="zh-CN"/>
        </w:rPr>
      </w:pPr>
      <w:r>
        <w:rPr>
          <w:rFonts w:hint="eastAsia"/>
          <w:b/>
          <w:bCs/>
          <w:lang w:val="en-US" w:eastAsia="zh-CN"/>
        </w:rPr>
        <w:t>数据地址：</w:t>
      </w:r>
      <w:r>
        <w:rPr>
          <w:rFonts w:hint="eastAsia"/>
          <w:lang w:val="en-US" w:eastAsia="zh-CN"/>
        </w:rPr>
        <w:t>即主机之间用于彼此完成灾备数据传输的IP地址。</w:t>
      </w:r>
    </w:p>
    <w:p w14:paraId="718CEE6E">
      <w:pPr>
        <w:pStyle w:val="54"/>
        <w:bidi w:val="0"/>
        <w:ind w:left="1680" w:leftChars="0" w:firstLineChars="0"/>
        <w:jc w:val="left"/>
        <w:rPr>
          <w:rFonts w:hint="eastAsia"/>
          <w:lang w:val="en-US" w:eastAsia="zh-CN"/>
        </w:rPr>
      </w:pPr>
      <w:r>
        <w:rPr>
          <w:rFonts w:hint="eastAsia"/>
          <w:b/>
          <w:bCs/>
          <w:lang w:val="en-US" w:eastAsia="zh-CN"/>
        </w:rPr>
        <w:t>操作系统：</w:t>
      </w:r>
      <w:r>
        <w:rPr>
          <w:rFonts w:hint="eastAsia"/>
          <w:lang w:val="en-US" w:eastAsia="zh-CN"/>
        </w:rPr>
        <w:t>显示该节点的操作系统版本。</w:t>
      </w:r>
    </w:p>
    <w:p w14:paraId="2B215760">
      <w:pPr>
        <w:pStyle w:val="54"/>
        <w:bidi w:val="0"/>
        <w:ind w:left="1680" w:leftChars="0" w:firstLineChars="0"/>
        <w:jc w:val="left"/>
        <w:rPr>
          <w:rFonts w:hint="eastAsia"/>
          <w:lang w:val="en-US" w:eastAsia="zh-CN"/>
        </w:rPr>
      </w:pPr>
      <w:r>
        <w:rPr>
          <w:rFonts w:hint="eastAsia"/>
          <w:b/>
          <w:bCs/>
          <w:lang w:val="en-US" w:eastAsia="zh-CN"/>
        </w:rPr>
        <w:t>软件版本：</w:t>
      </w:r>
      <w:r>
        <w:rPr>
          <w:rFonts w:hint="eastAsia"/>
          <w:lang w:val="en-US" w:eastAsia="zh-CN"/>
        </w:rPr>
        <w:t>显示该节点的drnode软件版本号。</w:t>
      </w:r>
    </w:p>
    <w:p w14:paraId="2019FBEB">
      <w:pPr>
        <w:pStyle w:val="54"/>
        <w:bidi w:val="0"/>
        <w:ind w:left="1680" w:leftChars="0" w:firstLineChars="0"/>
        <w:jc w:val="left"/>
        <w:rPr>
          <w:rFonts w:hint="eastAsia"/>
          <w:lang w:val="en-US" w:eastAsia="zh-CN"/>
        </w:rPr>
      </w:pPr>
      <w:r>
        <w:rPr>
          <w:rFonts w:hint="eastAsia"/>
          <w:b/>
          <w:bCs/>
          <w:lang w:val="en-US" w:eastAsia="zh-CN"/>
        </w:rPr>
        <w:t>所有者：</w:t>
      </w:r>
      <w:r>
        <w:rPr>
          <w:rFonts w:hint="eastAsia"/>
          <w:lang w:val="en-US" w:eastAsia="zh-CN"/>
        </w:rPr>
        <w:t>显示创建该节点的用户名。</w:t>
      </w:r>
    </w:p>
    <w:p w14:paraId="2036B84F">
      <w:pPr>
        <w:pStyle w:val="54"/>
        <w:bidi w:val="0"/>
        <w:ind w:left="1680" w:leftChars="0" w:firstLineChars="0"/>
        <w:jc w:val="left"/>
        <w:rPr>
          <w:rFonts w:hint="eastAsia"/>
          <w:lang w:val="en-US" w:eastAsia="zh-CN"/>
        </w:rPr>
      </w:pPr>
      <w:r>
        <w:rPr>
          <w:rFonts w:hint="eastAsia"/>
          <w:b/>
          <w:bCs/>
          <w:lang w:val="en-US" w:eastAsia="zh-CN"/>
        </w:rPr>
        <w:t>维护模式：</w:t>
      </w:r>
      <w:r>
        <w:rPr>
          <w:rFonts w:hint="eastAsia"/>
          <w:lang w:val="en-US" w:eastAsia="zh-CN"/>
        </w:rPr>
        <w:t>显示该节点是否处于维护模式。</w:t>
      </w:r>
    </w:p>
    <w:p w14:paraId="25649C0C">
      <w:pPr>
        <w:pStyle w:val="39"/>
        <w:bidi w:val="0"/>
        <w:rPr>
          <w:rFonts w:hint="default"/>
          <w:lang w:val="en-US" w:eastAsia="zh-CN"/>
        </w:rPr>
      </w:pPr>
    </w:p>
    <w:p w14:paraId="217FBFF6">
      <w:pPr>
        <w:pStyle w:val="39"/>
        <w:bidi w:val="0"/>
        <w:rPr>
          <w:rFonts w:hint="default"/>
          <w:b/>
          <w:bCs/>
          <w:lang w:val="en-US" w:eastAsia="zh-CN"/>
        </w:rPr>
      </w:pPr>
      <w:r>
        <w:rPr>
          <w:rFonts w:hint="eastAsia"/>
          <w:b/>
          <w:bCs/>
          <w:lang w:val="en-US" w:eastAsia="zh-CN"/>
        </w:rPr>
        <w:t>节点管理操作列说明：</w:t>
      </w:r>
    </w:p>
    <w:p w14:paraId="794B94F1">
      <w:pPr>
        <w:pStyle w:val="54"/>
        <w:bidi w:val="0"/>
        <w:ind w:left="1680" w:leftChars="0" w:firstLineChars="0"/>
        <w:rPr>
          <w:rFonts w:hint="eastAsia"/>
          <w:lang w:val="en-US" w:eastAsia="zh-CN"/>
        </w:rPr>
      </w:pPr>
      <w:r>
        <w:rPr>
          <w:rFonts w:hint="eastAsia"/>
          <w:b/>
          <w:bCs/>
          <w:lang w:val="en-US" w:eastAsia="zh-CN"/>
        </w:rPr>
        <w:t>修改：</w:t>
      </w:r>
      <w:r>
        <w:rPr>
          <w:rFonts w:hint="eastAsia"/>
          <w:lang w:val="en-US" w:eastAsia="zh-CN"/>
        </w:rPr>
        <w:t>单击修改节点相关的注册和配置信息，用户需要在完成修改后执行节点认证操作。</w:t>
      </w:r>
    </w:p>
    <w:p w14:paraId="551D7135">
      <w:pPr>
        <w:pStyle w:val="54"/>
        <w:bidi w:val="0"/>
        <w:ind w:left="1680" w:leftChars="0" w:firstLineChars="0"/>
        <w:rPr>
          <w:rFonts w:hint="eastAsia"/>
          <w:lang w:val="en-US" w:eastAsia="zh-CN"/>
        </w:rPr>
      </w:pPr>
      <w:r>
        <w:rPr>
          <w:rFonts w:hint="eastAsia"/>
          <w:b/>
          <w:bCs/>
          <w:lang w:val="en-US" w:eastAsia="zh-CN"/>
        </w:rPr>
        <w:t>删除：</w:t>
      </w:r>
      <w:r>
        <w:rPr>
          <w:rFonts w:hint="eastAsia"/>
          <w:lang w:val="en-US" w:eastAsia="zh-CN"/>
        </w:rPr>
        <w:t>单击删除该节点。</w:t>
      </w:r>
    </w:p>
    <w:p w14:paraId="0CE2FFD2">
      <w:pPr>
        <w:pStyle w:val="115"/>
        <w:tabs>
          <w:tab w:val="left" w:pos="2100"/>
        </w:tabs>
        <w:rPr>
          <w:rFonts w:hint="default"/>
        </w:rPr>
      </w:pPr>
      <w:r>
        <w:drawing>
          <wp:inline distT="0" distB="0" distL="114300" distR="114300">
            <wp:extent cx="457200" cy="152400"/>
            <wp:effectExtent l="0" t="0" r="0" b="0"/>
            <wp:docPr id="163" name="图片 16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图片 161"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4ACAAF20">
      <w:pPr>
        <w:pStyle w:val="116"/>
        <w:rPr>
          <w:rFonts w:hint="eastAsia"/>
          <w:lang w:val="en-US" w:eastAsia="zh-CN"/>
        </w:rPr>
      </w:pPr>
      <w:r>
        <w:rPr>
          <w:rFonts w:hint="eastAsia"/>
          <w:lang w:val="en-US" w:eastAsia="zh-CN"/>
        </w:rPr>
        <w:t>如果该主机节点当前还有关联的复制或恢复任务，页面拒绝删除并提示当前关联的任务。基于安全考虑，只有当用户反复确认并清除了该节点关联的复制或恢复任务，页面才会允许用户执行删除节点的操作。</w:t>
      </w:r>
    </w:p>
    <w:p w14:paraId="18A20C11">
      <w:pPr>
        <w:pStyle w:val="54"/>
        <w:bidi w:val="0"/>
        <w:ind w:left="1680" w:leftChars="0" w:firstLineChars="0"/>
        <w:rPr>
          <w:rFonts w:hint="eastAsia"/>
          <w:lang w:val="en-US" w:eastAsia="zh-CN"/>
        </w:rPr>
      </w:pPr>
      <w:r>
        <w:rPr>
          <w:rFonts w:hint="eastAsia"/>
          <w:b/>
          <w:bCs/>
          <w:lang w:val="en-US" w:eastAsia="zh-CN"/>
        </w:rPr>
        <w:t>刷新：</w:t>
      </w:r>
      <w:r>
        <w:rPr>
          <w:lang w:val="en-US" w:eastAsia="zh-CN"/>
        </w:rPr>
        <w:t>刷新当前</w:t>
      </w:r>
      <w:r>
        <w:rPr>
          <w:rFonts w:hint="eastAsia"/>
          <w:lang w:val="en-US" w:eastAsia="zh-CN"/>
        </w:rPr>
        <w:t>节点</w:t>
      </w:r>
      <w:r>
        <w:rPr>
          <w:lang w:val="en-US" w:eastAsia="zh-CN"/>
        </w:rPr>
        <w:t>的状态。</w:t>
      </w:r>
    </w:p>
    <w:p w14:paraId="3374FDFC">
      <w:pPr>
        <w:pStyle w:val="54"/>
        <w:bidi w:val="0"/>
        <w:ind w:left="1680" w:leftChars="0" w:firstLineChars="0"/>
        <w:rPr>
          <w:rFonts w:hint="eastAsia"/>
          <w:lang w:val="en-US" w:eastAsia="zh-CN"/>
        </w:rPr>
      </w:pPr>
      <w:r>
        <w:rPr>
          <w:rFonts w:hint="eastAsia"/>
          <w:b/>
          <w:bCs/>
          <w:lang w:val="en-US" w:eastAsia="zh-CN"/>
        </w:rPr>
        <w:t>更多·查看日志：</w:t>
      </w:r>
      <w:r>
        <w:rPr>
          <w:rFonts w:hint="eastAsia"/>
          <w:lang w:val="en-US" w:eastAsia="zh-CN"/>
        </w:rPr>
        <w:t>查看该节点drnode程序运行过程中生成的日志信息。</w:t>
      </w:r>
    </w:p>
    <w:p w14:paraId="18B0D501">
      <w:pPr>
        <w:pStyle w:val="54"/>
        <w:bidi w:val="0"/>
        <w:ind w:left="1680" w:leftChars="0" w:firstLineChars="0"/>
        <w:rPr>
          <w:rFonts w:hint="eastAsia"/>
          <w:lang w:val="en-US" w:eastAsia="zh-CN"/>
        </w:rPr>
      </w:pPr>
      <w:r>
        <w:rPr>
          <w:rFonts w:hint="eastAsia"/>
          <w:b/>
          <w:bCs/>
          <w:lang w:val="en-US" w:eastAsia="zh-CN"/>
        </w:rPr>
        <w:t>更多·查看磁盘空间：</w:t>
      </w:r>
      <w:r>
        <w:rPr>
          <w:rFonts w:hint="eastAsia"/>
          <w:lang w:val="en-US" w:eastAsia="zh-CN"/>
        </w:rPr>
        <w:t>显示实时监控当前节点 OS的所有磁盘挂载点信息。</w:t>
      </w:r>
    </w:p>
    <w:p w14:paraId="299CC703">
      <w:pPr>
        <w:pStyle w:val="54"/>
        <w:bidi w:val="0"/>
        <w:ind w:left="1680" w:leftChars="0" w:firstLineChars="0"/>
        <w:jc w:val="left"/>
        <w:rPr>
          <w:rFonts w:hint="default"/>
          <w:lang w:val="en-US" w:eastAsia="zh-CN"/>
        </w:rPr>
      </w:pPr>
      <w:r>
        <w:rPr>
          <w:rFonts w:hint="eastAsia"/>
          <w:b/>
          <w:bCs/>
          <w:lang w:val="en-US" w:eastAsia="zh-CN"/>
        </w:rPr>
        <w:t>更多·查看UKey：</w:t>
      </w:r>
      <w:r>
        <w:rPr>
          <w:rFonts w:hint="eastAsia"/>
          <w:lang w:val="en-US" w:eastAsia="zh-CN"/>
        </w:rPr>
        <w:t>显示UKey名称及状态。</w:t>
      </w:r>
    </w:p>
    <w:p w14:paraId="3F84F4C1">
      <w:pPr>
        <w:pStyle w:val="54"/>
        <w:bidi w:val="0"/>
        <w:ind w:left="1680" w:leftChars="0" w:firstLineChars="0"/>
        <w:rPr>
          <w:rFonts w:hint="default"/>
          <w:lang w:val="en-US" w:eastAsia="zh-CN"/>
        </w:rPr>
      </w:pPr>
      <w:r>
        <w:rPr>
          <w:rFonts w:hint="eastAsia"/>
          <w:b/>
          <w:bCs/>
          <w:lang w:val="en-US" w:eastAsia="zh-CN"/>
        </w:rPr>
        <w:t>更多·系统状态：</w:t>
      </w:r>
      <w:r>
        <w:rPr>
          <w:rFonts w:hint="eastAsia"/>
          <w:lang w:val="en-US" w:eastAsia="zh-CN"/>
        </w:rPr>
        <w:t>实时监控当前节点的系统状态，包含：CPU、内存、网络、硬盘、硬盘信息等实时状态信息。</w:t>
      </w:r>
    </w:p>
    <w:p w14:paraId="7CB515F6">
      <w:pPr>
        <w:pStyle w:val="115"/>
        <w:tabs>
          <w:tab w:val="left" w:pos="2100"/>
        </w:tabs>
        <w:rPr>
          <w:rFonts w:hint="default"/>
        </w:rPr>
      </w:pPr>
      <w:r>
        <w:drawing>
          <wp:inline distT="0" distB="0" distL="114300" distR="114300">
            <wp:extent cx="457200" cy="152400"/>
            <wp:effectExtent l="0" t="0" r="0" b="0"/>
            <wp:docPr id="164" name="图片 162"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162"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3BA99A85">
      <w:pPr>
        <w:pStyle w:val="116"/>
        <w:rPr>
          <w:rFonts w:hint="default"/>
          <w:lang w:val="en-US" w:eastAsia="zh-CN"/>
        </w:rPr>
      </w:pPr>
      <w:r>
        <w:rPr>
          <w:rFonts w:hint="eastAsia"/>
          <w:lang w:val="en-US" w:eastAsia="zh-CN"/>
        </w:rPr>
        <w:t>如果在新建节点时没有开启监控设置，则页面提示“节点未开启节点监控功能，即将跳转至节点列表页面，请确认”。</w:t>
      </w:r>
    </w:p>
    <w:p w14:paraId="614FD8C6">
      <w:pPr>
        <w:pStyle w:val="54"/>
        <w:bidi w:val="0"/>
        <w:ind w:left="1680" w:leftChars="0" w:firstLineChars="0"/>
        <w:rPr>
          <w:rFonts w:hint="default"/>
          <w:lang w:val="en-US" w:eastAsia="zh-CN"/>
        </w:rPr>
      </w:pPr>
      <w:r>
        <w:rPr>
          <w:rFonts w:hint="eastAsia"/>
          <w:b/>
          <w:bCs/>
          <w:lang w:val="en-US" w:eastAsia="zh-CN"/>
        </w:rPr>
        <w:t>更多·授权：</w:t>
      </w:r>
      <w:r>
        <w:rPr>
          <w:rFonts w:hint="eastAsia"/>
          <w:lang w:val="en-US" w:eastAsia="zh-CN"/>
        </w:rPr>
        <w:t>管理员可以将节点授权给普通用户使用。</w:t>
      </w:r>
    </w:p>
    <w:p w14:paraId="48B2340D">
      <w:pPr>
        <w:pStyle w:val="54"/>
        <w:bidi w:val="0"/>
        <w:ind w:left="1680" w:leftChars="0" w:firstLineChars="0"/>
        <w:rPr>
          <w:rFonts w:hint="default"/>
          <w:lang w:val="en-US" w:eastAsia="zh-CN"/>
        </w:rPr>
      </w:pPr>
      <w:r>
        <w:rPr>
          <w:rFonts w:hint="eastAsia"/>
          <w:b/>
          <w:bCs/>
          <w:lang w:val="en-US" w:eastAsia="zh-CN"/>
        </w:rPr>
        <w:t>更多·数据地址：</w:t>
      </w:r>
      <w:r>
        <w:rPr>
          <w:rFonts w:hint="eastAsia"/>
          <w:lang w:val="en-US" w:eastAsia="zh-CN"/>
        </w:rPr>
        <w:t>用户可以为该节点添加更多的数据地址，用与控制机下发规则到节点时可指定数据传输的目标数据地址。</w:t>
      </w:r>
    </w:p>
    <w:p w14:paraId="72DC3482">
      <w:pPr>
        <w:pStyle w:val="54"/>
        <w:bidi w:val="0"/>
        <w:ind w:left="1680" w:leftChars="0" w:firstLineChars="0"/>
        <w:jc w:val="left"/>
        <w:rPr>
          <w:rFonts w:hint="default"/>
          <w:lang w:val="en-US" w:eastAsia="zh-CN"/>
        </w:rPr>
      </w:pPr>
      <w:r>
        <w:rPr>
          <w:rFonts w:hint="default"/>
          <w:b/>
          <w:bCs/>
          <w:lang w:eastAsia="zh-CN"/>
        </w:rPr>
        <w:t>更多</w:t>
      </w:r>
      <w:r>
        <w:rPr>
          <w:rFonts w:hint="eastAsia"/>
          <w:b/>
          <w:bCs/>
          <w:lang w:val="en-US" w:eastAsia="zh-CN"/>
        </w:rPr>
        <w:t>·</w:t>
      </w:r>
      <w:r>
        <w:rPr>
          <w:rFonts w:hint="default"/>
          <w:b/>
          <w:bCs/>
          <w:lang w:eastAsia="zh-CN"/>
        </w:rPr>
        <w:t>数据库配置：</w:t>
      </w:r>
      <w:r>
        <w:rPr>
          <w:rFonts w:hint="default"/>
          <w:lang w:eastAsia="zh-CN"/>
        </w:rPr>
        <w:t>此功能旨在自动发现Oracle、SQL Server数据库的全部实例，而不需要用户手动去数据库中查看。</w:t>
      </w:r>
    </w:p>
    <w:p w14:paraId="719B6A2E">
      <w:pPr>
        <w:pStyle w:val="54"/>
        <w:bidi w:val="0"/>
        <w:ind w:left="1680" w:leftChars="0" w:firstLineChars="0"/>
        <w:jc w:val="left"/>
        <w:rPr>
          <w:rFonts w:hint="default"/>
          <w:lang w:val="en-US" w:eastAsia="zh-CN"/>
        </w:rPr>
      </w:pPr>
      <w:r>
        <w:rPr>
          <w:rFonts w:hint="default"/>
          <w:b/>
          <w:bCs/>
          <w:lang w:eastAsia="zh-CN"/>
        </w:rPr>
        <w:t>更多</w:t>
      </w:r>
      <w:r>
        <w:rPr>
          <w:rFonts w:hint="eastAsia"/>
          <w:b/>
          <w:bCs/>
          <w:lang w:val="en-US" w:eastAsia="zh-CN"/>
        </w:rPr>
        <w:t>·更新公钥：</w:t>
      </w:r>
      <w:r>
        <w:rPr>
          <w:rFonts w:hint="eastAsia"/>
          <w:lang w:val="en-US" w:eastAsia="zh-CN"/>
        </w:rPr>
        <w:t>点击更新节点公钥，可忽略。</w:t>
      </w:r>
    </w:p>
    <w:p w14:paraId="02ACE51C">
      <w:pPr>
        <w:pStyle w:val="39"/>
        <w:bidi w:val="0"/>
        <w:rPr>
          <w:rFonts w:hint="default"/>
          <w:lang w:val="en-US" w:eastAsia="zh-CN"/>
        </w:rPr>
      </w:pPr>
    </w:p>
    <w:p w14:paraId="6DB21385">
      <w:pPr>
        <w:pStyle w:val="39"/>
        <w:bidi w:val="0"/>
        <w:rPr>
          <w:rFonts w:hint="default"/>
          <w:b/>
          <w:bCs/>
          <w:lang w:val="en-US" w:eastAsia="zh-CN"/>
        </w:rPr>
      </w:pPr>
      <w:r>
        <w:rPr>
          <w:rFonts w:hint="eastAsia"/>
          <w:b/>
          <w:bCs/>
          <w:lang w:val="en-US" w:eastAsia="zh-CN"/>
        </w:rPr>
        <w:t>节点管理底部栏说明：</w:t>
      </w:r>
    </w:p>
    <w:p w14:paraId="4A6BDE2A">
      <w:pPr>
        <w:pStyle w:val="54"/>
        <w:bidi w:val="0"/>
        <w:ind w:left="1680" w:leftChars="0" w:firstLineChars="0"/>
        <w:rPr>
          <w:rFonts w:hint="default"/>
          <w:b w:val="0"/>
          <w:bCs w:val="0"/>
          <w:lang w:val="en-US" w:eastAsia="zh-CN"/>
        </w:rPr>
      </w:pPr>
      <w:r>
        <w:rPr>
          <w:rFonts w:hint="eastAsia"/>
          <w:b/>
          <w:bCs/>
          <w:lang w:val="en-US" w:eastAsia="zh-CN"/>
        </w:rPr>
        <w:t>新建：</w:t>
      </w:r>
      <w:r>
        <w:rPr>
          <w:rFonts w:hint="eastAsia"/>
          <w:b w:val="0"/>
          <w:bCs w:val="0"/>
          <w:lang w:val="en-US" w:eastAsia="zh-CN"/>
        </w:rPr>
        <w:t>创建新的节点。</w:t>
      </w:r>
    </w:p>
    <w:p w14:paraId="1D77720C">
      <w:pPr>
        <w:pStyle w:val="54"/>
        <w:bidi w:val="0"/>
        <w:ind w:left="1680" w:leftChars="0" w:firstLineChars="0"/>
        <w:rPr>
          <w:rFonts w:hint="default"/>
          <w:b w:val="0"/>
          <w:bCs w:val="0"/>
          <w:lang w:val="en-US" w:eastAsia="zh-CN"/>
        </w:rPr>
      </w:pPr>
      <w:r>
        <w:rPr>
          <w:rFonts w:hint="eastAsia"/>
          <w:b/>
          <w:bCs/>
          <w:lang w:val="en-US" w:eastAsia="zh-CN"/>
        </w:rPr>
        <w:t>删除：</w:t>
      </w:r>
      <w:r>
        <w:rPr>
          <w:rFonts w:hint="eastAsia"/>
          <w:b w:val="0"/>
          <w:bCs w:val="0"/>
          <w:lang w:val="en-US" w:eastAsia="zh-CN"/>
        </w:rPr>
        <w:t>通过单击复选框可以批量删除节点。</w:t>
      </w:r>
    </w:p>
    <w:p w14:paraId="4CCDB351">
      <w:pPr>
        <w:pStyle w:val="54"/>
        <w:bidi w:val="0"/>
        <w:ind w:left="1680" w:leftChars="0" w:firstLineChars="0"/>
        <w:rPr>
          <w:rFonts w:hint="default"/>
          <w:b w:val="0"/>
          <w:bCs w:val="0"/>
          <w:lang w:val="en-US" w:eastAsia="zh-CN"/>
        </w:rPr>
      </w:pPr>
      <w:r>
        <w:rPr>
          <w:rFonts w:hint="eastAsia"/>
          <w:b/>
          <w:bCs/>
          <w:lang w:val="en-US" w:eastAsia="zh-CN"/>
        </w:rPr>
        <w:t>批量注册：</w:t>
      </w:r>
      <w:r>
        <w:rPr>
          <w:rFonts w:hint="eastAsia"/>
          <w:b w:val="0"/>
          <w:bCs w:val="0"/>
          <w:lang w:val="en-US" w:eastAsia="zh-CN"/>
        </w:rPr>
        <w:t>批量新建节点。</w:t>
      </w:r>
    </w:p>
    <w:p w14:paraId="364FF989">
      <w:pPr>
        <w:pStyle w:val="54"/>
        <w:bidi w:val="0"/>
        <w:ind w:left="1680" w:leftChars="0" w:firstLineChars="0"/>
        <w:rPr>
          <w:rFonts w:hint="default"/>
          <w:b w:val="0"/>
          <w:bCs w:val="0"/>
          <w:lang w:val="en-US" w:eastAsia="zh-CN"/>
        </w:rPr>
      </w:pPr>
      <w:r>
        <w:rPr>
          <w:rFonts w:hint="default"/>
          <w:b/>
          <w:bCs/>
          <w:lang w:eastAsia="zh-CN"/>
        </w:rPr>
        <w:t>批量修改：</w:t>
      </w:r>
      <w:r>
        <w:rPr>
          <w:rFonts w:hint="default"/>
          <w:b w:val="0"/>
          <w:bCs w:val="0"/>
          <w:lang w:eastAsia="zh-CN"/>
        </w:rPr>
        <w:t>批量修改节点。</w:t>
      </w:r>
    </w:p>
    <w:p w14:paraId="371416B1">
      <w:pPr>
        <w:pStyle w:val="54"/>
        <w:bidi w:val="0"/>
        <w:ind w:left="1680" w:leftChars="0" w:firstLineChars="0"/>
        <w:rPr>
          <w:rFonts w:hint="default"/>
          <w:b w:val="0"/>
          <w:bCs w:val="0"/>
          <w:lang w:val="en-US" w:eastAsia="zh-CN"/>
        </w:rPr>
      </w:pPr>
      <w:r>
        <w:rPr>
          <w:rFonts w:hint="eastAsia"/>
          <w:b/>
          <w:bCs/>
          <w:lang w:val="en-US" w:eastAsia="zh-CN"/>
        </w:rPr>
        <w:t>升级节点：</w:t>
      </w:r>
      <w:r>
        <w:rPr>
          <w:rFonts w:hint="eastAsia"/>
          <w:b w:val="0"/>
          <w:bCs w:val="0"/>
          <w:lang w:val="en-US" w:eastAsia="zh-CN"/>
        </w:rPr>
        <w:t>用于在线升级节点的drnode程序版本。</w:t>
      </w:r>
    </w:p>
    <w:p w14:paraId="1A642FB4">
      <w:pPr>
        <w:pStyle w:val="54"/>
        <w:bidi w:val="0"/>
        <w:ind w:left="1680" w:leftChars="0" w:firstLineChars="0"/>
        <w:rPr>
          <w:rFonts w:hint="eastAsia"/>
          <w:b w:val="0"/>
          <w:bCs w:val="0"/>
          <w:lang w:val="en-US" w:eastAsia="zh-CN"/>
        </w:rPr>
      </w:pPr>
      <w:r>
        <w:rPr>
          <w:rFonts w:hint="eastAsia"/>
          <w:b/>
          <w:bCs/>
          <w:lang w:val="en-US" w:eastAsia="zh-CN"/>
        </w:rPr>
        <w:t>刷新：</w:t>
      </w:r>
      <w:r>
        <w:rPr>
          <w:rFonts w:hint="eastAsia"/>
          <w:b w:val="0"/>
          <w:bCs w:val="0"/>
          <w:lang w:val="en-US" w:eastAsia="zh-CN"/>
        </w:rPr>
        <w:t>刷新当前节点的状态。</w:t>
      </w:r>
    </w:p>
    <w:p w14:paraId="34825A67">
      <w:pPr>
        <w:pStyle w:val="54"/>
        <w:bidi w:val="0"/>
        <w:ind w:left="1680" w:leftChars="0" w:firstLineChars="0"/>
        <w:jc w:val="left"/>
        <w:rPr>
          <w:rFonts w:hint="eastAsia"/>
          <w:b w:val="0"/>
          <w:bCs w:val="0"/>
          <w:lang w:val="en-US" w:eastAsia="zh-CN"/>
        </w:rPr>
      </w:pPr>
      <w:r>
        <w:rPr>
          <w:rFonts w:hint="eastAsia"/>
          <w:b/>
          <w:bCs/>
          <w:lang w:val="en-US" w:eastAsia="zh-CN"/>
        </w:rPr>
        <w:t>导出：</w:t>
      </w:r>
      <w:r>
        <w:rPr>
          <w:rFonts w:hint="eastAsia"/>
          <w:b w:val="0"/>
          <w:bCs w:val="0"/>
          <w:lang w:val="en-US" w:eastAsia="zh-CN"/>
        </w:rPr>
        <w:t>导出节点相关配置，支持导出为.csv和.xlsx两种格式。</w:t>
      </w:r>
    </w:p>
    <w:p w14:paraId="3645A32C">
      <w:pPr>
        <w:pStyle w:val="54"/>
        <w:bidi w:val="0"/>
        <w:ind w:left="1680" w:leftChars="0" w:firstLineChars="0"/>
        <w:jc w:val="left"/>
        <w:rPr>
          <w:rFonts w:hint="eastAsia"/>
          <w:b w:val="0"/>
          <w:bCs w:val="0"/>
          <w:lang w:val="en-US" w:eastAsia="zh-CN"/>
        </w:rPr>
      </w:pPr>
      <w:r>
        <w:rPr>
          <w:rFonts w:hint="eastAsia"/>
          <w:b/>
          <w:bCs/>
          <w:lang w:val="en-US" w:eastAsia="zh-CN"/>
        </w:rPr>
        <w:t>快速新建：</w:t>
      </w:r>
      <w:r>
        <w:rPr>
          <w:rFonts w:hint="eastAsia"/>
          <w:b w:val="0"/>
          <w:bCs w:val="0"/>
          <w:lang w:val="en-US" w:eastAsia="zh-CN"/>
        </w:rPr>
        <w:t>用于用户配置多个ConsoleServer管理同一节点时，第二个ConsoleServer注册节点是单击快速新建进行注册节点。</w:t>
      </w:r>
    </w:p>
    <w:p w14:paraId="66DA427B">
      <w:pPr>
        <w:pStyle w:val="39"/>
        <w:bidi w:val="0"/>
        <w:rPr>
          <w:rFonts w:hint="eastAsia"/>
          <w:lang w:val="en-US" w:eastAsia="zh-CN"/>
        </w:rPr>
      </w:pPr>
    </w:p>
    <w:p w14:paraId="4FA5D4F9">
      <w:pPr>
        <w:pStyle w:val="39"/>
        <w:bidi w:val="0"/>
        <w:rPr>
          <w:rFonts w:hint="default"/>
          <w:b w:val="0"/>
          <w:bCs w:val="0"/>
          <w:lang w:val="en-US" w:eastAsia="zh-CN"/>
        </w:rPr>
      </w:pPr>
      <w:r>
        <w:rPr>
          <w:rFonts w:hint="eastAsia"/>
          <w:b/>
          <w:bCs/>
          <w:lang w:val="en-US" w:eastAsia="zh-CN"/>
        </w:rPr>
        <w:t>节点管理底部详细说明：</w:t>
      </w:r>
      <w:r>
        <w:rPr>
          <w:rFonts w:hint="eastAsia"/>
          <w:b w:val="0"/>
          <w:bCs w:val="0"/>
          <w:lang w:val="en-US" w:eastAsia="zh-CN"/>
        </w:rPr>
        <w:t>当点击具体节点时，可在节点管理页面底层展示节点的部分信息：</w:t>
      </w:r>
    </w:p>
    <w:p w14:paraId="5542B492">
      <w:pPr>
        <w:pStyle w:val="54"/>
        <w:bidi w:val="0"/>
        <w:ind w:left="1680" w:leftChars="0" w:firstLineChars="0"/>
        <w:rPr>
          <w:rFonts w:hint="eastAsia"/>
          <w:b w:val="0"/>
          <w:bCs w:val="0"/>
          <w:lang w:val="en-US" w:eastAsia="zh-CN"/>
        </w:rPr>
      </w:pPr>
      <w:r>
        <w:rPr>
          <w:rFonts w:hint="eastAsia"/>
          <w:b/>
          <w:bCs/>
          <w:lang w:val="en-US" w:eastAsia="zh-CN"/>
        </w:rPr>
        <w:t>基本信息：</w:t>
      </w:r>
      <w:r>
        <w:rPr>
          <w:rFonts w:hint="eastAsia"/>
          <w:b w:val="0"/>
          <w:bCs w:val="0"/>
          <w:lang w:val="en-US" w:eastAsia="zh-CN"/>
        </w:rPr>
        <w:t>显示当前所选节点的基本信息。</w:t>
      </w:r>
    </w:p>
    <w:p w14:paraId="3D30C08C">
      <w:pPr>
        <w:pStyle w:val="54"/>
        <w:bidi w:val="0"/>
        <w:ind w:left="1680" w:leftChars="0" w:firstLineChars="0"/>
        <w:rPr>
          <w:rFonts w:hint="default"/>
          <w:b w:val="0"/>
          <w:bCs w:val="0"/>
          <w:lang w:val="en-US" w:eastAsia="zh-CN"/>
        </w:rPr>
      </w:pPr>
      <w:r>
        <w:rPr>
          <w:rFonts w:hint="eastAsia"/>
          <w:b/>
          <w:bCs/>
          <w:lang w:val="en-US" w:eastAsia="zh-CN"/>
        </w:rPr>
        <w:t>进程管理：</w:t>
      </w:r>
      <w:r>
        <w:rPr>
          <w:rFonts w:hint="eastAsia"/>
          <w:b w:val="0"/>
          <w:bCs w:val="0"/>
          <w:lang w:val="en-US" w:eastAsia="zh-CN"/>
        </w:rPr>
        <w:t>显示当前所选节点加载的进程信息，如名称、状态等。</w:t>
      </w:r>
    </w:p>
    <w:p w14:paraId="71E2E1F3">
      <w:pPr>
        <w:pStyle w:val="54"/>
        <w:bidi w:val="0"/>
        <w:ind w:left="1680" w:leftChars="0" w:firstLineChars="0"/>
        <w:rPr>
          <w:rFonts w:hint="default"/>
          <w:b w:val="0"/>
          <w:bCs w:val="0"/>
          <w:lang w:val="en-US" w:eastAsia="zh-CN"/>
        </w:rPr>
      </w:pPr>
      <w:r>
        <w:rPr>
          <w:rFonts w:hint="eastAsia"/>
          <w:b/>
          <w:bCs/>
          <w:lang w:val="en-US" w:eastAsia="zh-CN"/>
        </w:rPr>
        <w:t>日志：</w:t>
      </w:r>
      <w:r>
        <w:rPr>
          <w:rFonts w:hint="eastAsia"/>
          <w:b w:val="0"/>
          <w:bCs w:val="0"/>
          <w:lang w:val="en-US" w:eastAsia="zh-CN"/>
        </w:rPr>
        <w:t>显示当前所选节点的日志，包含复制规则和高可用规则的日志。</w:t>
      </w:r>
    </w:p>
    <w:p w14:paraId="6B7495DC">
      <w:pPr>
        <w:pStyle w:val="54"/>
        <w:bidi w:val="0"/>
        <w:ind w:left="1680" w:leftChars="0" w:firstLineChars="0"/>
        <w:rPr>
          <w:rFonts w:hint="default"/>
          <w:b w:val="0"/>
          <w:bCs w:val="0"/>
          <w:lang w:val="en-US" w:eastAsia="zh-CN"/>
        </w:rPr>
      </w:pPr>
      <w:r>
        <w:rPr>
          <w:rFonts w:hint="eastAsia"/>
          <w:b/>
          <w:bCs/>
          <w:lang w:val="en-US" w:eastAsia="zh-CN"/>
        </w:rPr>
        <w:t>规则任务：</w:t>
      </w:r>
      <w:r>
        <w:rPr>
          <w:rFonts w:hint="eastAsia"/>
          <w:b w:val="0"/>
          <w:bCs w:val="0"/>
          <w:lang w:val="en-US" w:eastAsia="zh-CN"/>
        </w:rPr>
        <w:t>显示当前所选节点相关的规则任务信息，如规则名称、规则类型、所有者等。</w:t>
      </w:r>
    </w:p>
    <w:p w14:paraId="64C10327">
      <w:pPr>
        <w:pStyle w:val="51"/>
        <w:numPr>
          <w:ilvl w:val="0"/>
          <w:numId w:val="0"/>
        </w:numPr>
        <w:bidi w:val="0"/>
        <w:ind w:left="1701" w:leftChars="0"/>
        <w:rPr>
          <w:rFonts w:hint="default" w:eastAsia="宋体"/>
          <w:lang w:val="en-US" w:eastAsia="zh-CN"/>
        </w:rPr>
      </w:pPr>
    </w:p>
    <w:p w14:paraId="03EB8137">
      <w:pPr>
        <w:pStyle w:val="43"/>
        <w:bidi w:val="0"/>
        <w:rPr>
          <w:rFonts w:hint="default"/>
          <w:lang w:val="en-US" w:eastAsia="zh-CN"/>
        </w:rPr>
      </w:pPr>
      <w:r>
        <w:rPr>
          <w:rFonts w:hint="eastAsia"/>
          <w:lang w:val="en-US" w:eastAsia="zh-CN"/>
        </w:rPr>
        <w:t>生产</w:t>
      </w:r>
      <w:bookmarkEnd w:id="59"/>
      <w:r>
        <w:rPr>
          <w:rFonts w:hint="eastAsia"/>
          <w:lang w:val="en-US" w:eastAsia="zh-CN"/>
        </w:rPr>
        <w:t>集群</w:t>
      </w:r>
      <w:bookmarkEnd w:id="60"/>
    </w:p>
    <w:p w14:paraId="163F3B4F">
      <w:pPr>
        <w:pStyle w:val="39"/>
        <w:bidi w:val="0"/>
        <w:rPr>
          <w:rFonts w:hint="eastAsia"/>
          <w:lang w:val="en-US" w:eastAsia="zh-CN"/>
        </w:rPr>
      </w:pPr>
      <w:r>
        <w:rPr>
          <w:rFonts w:hint="eastAsia"/>
          <w:lang w:val="en-US" w:eastAsia="zh-CN"/>
        </w:rPr>
        <w:t>基于集群的数据复制架构如下：</w:t>
      </w:r>
    </w:p>
    <w:p w14:paraId="4FBC9BF7">
      <w:pPr>
        <w:pStyle w:val="39"/>
        <w:bidi w:val="0"/>
        <w:rPr>
          <w:rFonts w:hint="default"/>
          <w:lang w:val="en-US" w:eastAsia="zh-CN"/>
        </w:rPr>
      </w:pPr>
    </w:p>
    <w:p w14:paraId="7FC0A93A">
      <w:pPr>
        <w:pStyle w:val="44"/>
        <w:bidi w:val="0"/>
        <w:rPr>
          <w:rFonts w:hint="default"/>
          <w:lang w:val="en-US" w:eastAsia="zh-CN"/>
        </w:rPr>
      </w:pPr>
      <w:bookmarkStart w:id="62" w:name="_Toc26199"/>
      <w:r>
        <w:rPr>
          <w:rFonts w:hint="eastAsia"/>
          <w:lang w:val="en-US" w:eastAsia="zh-CN"/>
        </w:rPr>
        <w:t>Windows集群</w:t>
      </w:r>
      <w:bookmarkEnd w:id="62"/>
    </w:p>
    <w:p w14:paraId="2338C25E">
      <w:pPr>
        <w:pStyle w:val="45"/>
        <w:bidi w:val="0"/>
        <w:rPr>
          <w:rFonts w:hint="default"/>
          <w:lang w:val="en-US" w:eastAsia="zh-CN"/>
        </w:rPr>
      </w:pPr>
      <w:r>
        <w:rPr>
          <w:rFonts w:hint="eastAsia"/>
          <w:lang w:val="en-US" w:eastAsia="zh-CN"/>
        </w:rPr>
        <w:t>概述</w:t>
      </w:r>
    </w:p>
    <w:p w14:paraId="66848143">
      <w:pPr>
        <w:pStyle w:val="39"/>
        <w:bidi w:val="0"/>
        <w:rPr>
          <w:rFonts w:hint="eastAsia"/>
          <w:lang w:val="en-US" w:eastAsia="zh-CN"/>
        </w:rPr>
      </w:pPr>
      <w:r>
        <w:rPr>
          <w:rFonts w:hint="eastAsia"/>
          <w:lang w:val="en-US" w:eastAsia="zh-CN"/>
        </w:rPr>
        <w:t>Windows Cluster的保护拓扑结构如下：</w:t>
      </w:r>
    </w:p>
    <w:p w14:paraId="7FB5603F">
      <w:pPr>
        <w:pStyle w:val="39"/>
        <w:bidi w:val="0"/>
        <w:rPr>
          <w:rFonts w:hint="eastAsia"/>
          <w:lang w:val="en-US" w:eastAsia="zh-CN"/>
        </w:rPr>
      </w:pPr>
      <w:r>
        <w:rPr>
          <w:rFonts w:hint="eastAsia"/>
        </w:rPr>
        <w:drawing>
          <wp:inline distT="0" distB="0" distL="114300" distR="114300">
            <wp:extent cx="3067050" cy="1737360"/>
            <wp:effectExtent l="84455" t="52070" r="86995" b="77470"/>
            <wp:docPr id="2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图片 3"/>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3067050" cy="1737360"/>
                    </a:xfrm>
                    <a:prstGeom prst="rect">
                      <a:avLst/>
                    </a:prstGeom>
                    <a:noFill/>
                    <a:ln w="9525">
                      <a:noFill/>
                    </a:ln>
                    <a:effectLst>
                      <a:outerShdw blurRad="63500" sx="102000" sy="102000" algn="ctr" rotWithShape="0">
                        <a:prstClr val="black">
                          <a:alpha val="10000"/>
                        </a:prstClr>
                      </a:outerShdw>
                    </a:effectLst>
                  </pic:spPr>
                </pic:pic>
              </a:graphicData>
            </a:graphic>
          </wp:inline>
        </w:drawing>
      </w:r>
    </w:p>
    <w:p w14:paraId="509CA420">
      <w:pPr>
        <w:pStyle w:val="39"/>
        <w:bidi w:val="0"/>
        <w:rPr>
          <w:rFonts w:hint="eastAsia"/>
          <w:lang w:val="en-US" w:eastAsia="zh-CN"/>
        </w:rPr>
      </w:pPr>
      <w:r>
        <w:rPr>
          <w:rFonts w:hint="eastAsia"/>
          <w:lang w:val="en-US" w:eastAsia="zh-CN"/>
        </w:rPr>
        <w:t>对于MSCS cluster的保护，只需在各个cluster node上安装工作机软件，并按照本文档进行配置，就可以对Cluster的共享磁盘（Shared Storage）中的内容进行保护，将共享磁盘中的数据实时备份到指定的灾备机上。</w:t>
      </w:r>
    </w:p>
    <w:p w14:paraId="3E9D3003">
      <w:pPr>
        <w:pStyle w:val="39"/>
        <w:rPr>
          <w:rFonts w:hint="default"/>
          <w:lang w:val="en-US" w:eastAsia="zh-CN"/>
        </w:rPr>
      </w:pPr>
    </w:p>
    <w:p w14:paraId="08B04983">
      <w:pPr>
        <w:pStyle w:val="45"/>
        <w:bidi w:val="0"/>
        <w:rPr>
          <w:rFonts w:hint="eastAsia"/>
          <w:lang w:val="en-US" w:eastAsia="zh-CN"/>
        </w:rPr>
      </w:pPr>
      <w:bookmarkStart w:id="63" w:name="_Toc14418"/>
      <w:bookmarkStart w:id="64" w:name="集群管理新建"/>
      <w:bookmarkStart w:id="65" w:name="集群管理界面"/>
      <w:r>
        <w:rPr>
          <w:rFonts w:hint="eastAsia"/>
          <w:lang w:val="en-US" w:eastAsia="zh-CN"/>
        </w:rPr>
        <w:t>环境要求</w:t>
      </w:r>
      <w:bookmarkEnd w:id="63"/>
    </w:p>
    <w:p w14:paraId="70C41F40">
      <w:pPr>
        <w:pStyle w:val="39"/>
        <w:rPr>
          <w:rFonts w:hint="eastAsia"/>
          <w:lang w:val="en-US" w:eastAsia="zh-CN"/>
        </w:rPr>
      </w:pPr>
      <w:r>
        <w:rPr>
          <w:rFonts w:hint="eastAsia"/>
          <w:lang w:val="en-US" w:eastAsia="zh-CN"/>
        </w:rPr>
        <w:t>集群管理的环境要求，分别如下：</w:t>
      </w:r>
    </w:p>
    <w:p w14:paraId="1A858028">
      <w:pPr>
        <w:pStyle w:val="51"/>
        <w:numPr>
          <w:ilvl w:val="0"/>
          <w:numId w:val="24"/>
        </w:numPr>
        <w:tabs>
          <w:tab w:val="left" w:pos="2126"/>
        </w:tabs>
        <w:bidi w:val="0"/>
        <w:rPr>
          <w:rFonts w:hint="eastAsia"/>
          <w:lang w:val="en-US" w:eastAsia="zh-CN"/>
        </w:rPr>
      </w:pPr>
      <w:r>
        <w:rPr>
          <w:rFonts w:hint="eastAsia"/>
          <w:lang w:val="en-US" w:eastAsia="zh-CN"/>
        </w:rPr>
        <w:t>已安装控制台的控制机。</w:t>
      </w:r>
    </w:p>
    <w:p w14:paraId="428FCD60">
      <w:pPr>
        <w:pStyle w:val="51"/>
        <w:numPr>
          <w:ilvl w:val="0"/>
          <w:numId w:val="24"/>
        </w:numPr>
        <w:tabs>
          <w:tab w:val="left" w:pos="2126"/>
        </w:tabs>
        <w:bidi w:val="0"/>
        <w:rPr>
          <w:rFonts w:hint="eastAsia"/>
          <w:lang w:val="en-US" w:eastAsia="zh-CN"/>
        </w:rPr>
      </w:pPr>
      <w:r>
        <w:rPr>
          <w:rFonts w:hint="eastAsia"/>
          <w:lang w:val="en-US" w:eastAsia="zh-CN"/>
        </w:rPr>
        <w:t>用户环境有现成的Windows集群环境。</w:t>
      </w:r>
    </w:p>
    <w:p w14:paraId="51B020FB">
      <w:pPr>
        <w:pStyle w:val="51"/>
        <w:numPr>
          <w:ilvl w:val="0"/>
          <w:numId w:val="24"/>
        </w:numPr>
        <w:tabs>
          <w:tab w:val="left" w:pos="2126"/>
        </w:tabs>
        <w:bidi w:val="0"/>
        <w:rPr>
          <w:rFonts w:hint="eastAsia"/>
          <w:lang w:val="en-US" w:eastAsia="zh-CN"/>
        </w:rPr>
      </w:pPr>
      <w:r>
        <w:rPr>
          <w:rFonts w:hint="eastAsia"/>
          <w:lang w:val="en-US" w:eastAsia="zh-CN"/>
        </w:rPr>
        <w:t>Windows集群环境中的每个集群节点系统上安装drnode节点安装包。</w:t>
      </w:r>
    </w:p>
    <w:p w14:paraId="60A8188A">
      <w:pPr>
        <w:pStyle w:val="51"/>
        <w:numPr>
          <w:ilvl w:val="0"/>
          <w:numId w:val="24"/>
        </w:numPr>
        <w:tabs>
          <w:tab w:val="left" w:pos="2126"/>
        </w:tabs>
        <w:bidi w:val="0"/>
        <w:rPr>
          <w:rFonts w:hint="eastAsia"/>
          <w:lang w:val="en-US" w:eastAsia="zh-CN"/>
        </w:rPr>
      </w:pPr>
      <w:r>
        <w:rPr>
          <w:rFonts w:hint="eastAsia"/>
          <w:lang w:val="en-US" w:eastAsia="zh-CN"/>
        </w:rPr>
        <w:t>登录控制机，进入节点管理页面，单击新建，添加Windows集群环境中的每个节点。</w:t>
      </w:r>
    </w:p>
    <w:p w14:paraId="06A6D83E">
      <w:pPr>
        <w:pStyle w:val="51"/>
        <w:numPr>
          <w:ilvl w:val="0"/>
          <w:numId w:val="24"/>
        </w:numPr>
        <w:tabs>
          <w:tab w:val="left" w:pos="2126"/>
        </w:tabs>
        <w:bidi w:val="0"/>
        <w:rPr>
          <w:rFonts w:hint="default"/>
          <w:lang w:val="en-US" w:eastAsia="zh-CN"/>
        </w:rPr>
      </w:pPr>
      <w:r>
        <w:rPr>
          <w:rFonts w:hint="eastAsia"/>
          <w:lang w:val="en-US" w:eastAsia="zh-CN"/>
        </w:rPr>
        <w:t>登录Windows集群环境任意节点的系统，创建“</w:t>
      </w:r>
      <w:r>
        <w:rPr>
          <w:rStyle w:val="118"/>
          <w:rFonts w:hint="eastAsia"/>
          <w:lang w:val="en-US" w:eastAsia="zh-CN"/>
        </w:rPr>
        <w:t>Info2Soft Connection Resource</w:t>
      </w:r>
      <w:r>
        <w:rPr>
          <w:rFonts w:hint="eastAsia"/>
          <w:lang w:val="en-US" w:eastAsia="zh-CN"/>
        </w:rPr>
        <w:t>”资源类型，使用管理员身份运行cmd程序，输入以下命令回车。</w:t>
      </w:r>
    </w:p>
    <w:p w14:paraId="2860333E">
      <w:pPr>
        <w:pStyle w:val="47"/>
        <w:bidi w:val="0"/>
        <w:rPr>
          <w:rFonts w:hint="default"/>
          <w:lang w:val="en-US" w:eastAsia="zh-CN"/>
        </w:rPr>
      </w:pPr>
      <w:r>
        <w:rPr>
          <w:rStyle w:val="118"/>
          <w:rFonts w:hint="eastAsia"/>
          <w:lang w:val="en-US" w:eastAsia="zh-CN"/>
        </w:rPr>
        <w:t># cluster resourcetype "Info2Soft Connection Resource" /create /dllname:"i2mscs.dll"</w:t>
      </w:r>
    </w:p>
    <w:p w14:paraId="59A36B5E">
      <w:pPr>
        <w:pStyle w:val="39"/>
        <w:bidi w:val="0"/>
      </w:pPr>
      <w:r>
        <w:drawing>
          <wp:inline distT="0" distB="0" distL="114300" distR="114300">
            <wp:extent cx="457200" cy="152400"/>
            <wp:effectExtent l="0" t="0" r="0" b="0"/>
            <wp:docPr id="259" name="图片 212"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图片 212"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182ABF74">
      <w:pPr>
        <w:pStyle w:val="116"/>
        <w:numPr>
          <w:ilvl w:val="0"/>
          <w:numId w:val="25"/>
        </w:numPr>
        <w:bidi w:val="0"/>
        <w:ind w:left="2075" w:leftChars="0" w:firstLine="0" w:firstLineChars="0"/>
        <w:rPr>
          <w:rFonts w:hint="eastAsia"/>
          <w:lang w:val="en-US" w:eastAsia="zh-CN"/>
        </w:rPr>
      </w:pPr>
      <w:r>
        <w:rPr>
          <w:rFonts w:hint="eastAsia"/>
          <w:lang w:val="en-US" w:eastAsia="zh-CN"/>
        </w:rPr>
        <w:t>Windows Server 2012 R2以后的系统默认没有cluster命令，需安装</w:t>
      </w:r>
      <w:r>
        <w:rPr>
          <w:rFonts w:hint="eastAsia"/>
          <w:b/>
          <w:bCs/>
          <w:lang w:val="en-US" w:eastAsia="zh-CN"/>
        </w:rPr>
        <w:t>故障转移群集命令接口</w:t>
      </w:r>
      <w:r>
        <w:rPr>
          <w:rFonts w:hint="eastAsia"/>
          <w:lang w:val="en-US" w:eastAsia="zh-CN"/>
        </w:rPr>
        <w:t>。</w:t>
      </w:r>
    </w:p>
    <w:p w14:paraId="23FC9557">
      <w:pPr>
        <w:pStyle w:val="116"/>
        <w:bidi w:val="0"/>
        <w:rPr>
          <w:rFonts w:hint="eastAsia"/>
          <w:lang w:val="en-US" w:eastAsia="zh-CN"/>
        </w:rPr>
      </w:pPr>
      <w:r>
        <w:rPr>
          <w:rFonts w:hint="eastAsia"/>
          <w:lang w:val="en-US" w:eastAsia="zh-CN"/>
        </w:rPr>
        <w:t>选择“服务器管理器”→“添加角色和功能”，在“添加角色和功能向导”中，选择如下所示的功能进行安装。</w:t>
      </w:r>
    </w:p>
    <w:p w14:paraId="181D3E4A">
      <w:pPr>
        <w:pStyle w:val="116"/>
        <w:bidi w:val="0"/>
        <w:rPr>
          <w:rFonts w:hint="eastAsia"/>
          <w:lang w:val="en-US" w:eastAsia="zh-CN"/>
        </w:rPr>
      </w:pPr>
      <w:r>
        <w:drawing>
          <wp:inline distT="0" distB="0" distL="114300" distR="114300">
            <wp:extent cx="4180205" cy="2964180"/>
            <wp:effectExtent l="0" t="0" r="10795" b="7620"/>
            <wp:docPr id="215" name="图片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图片 213"/>
                    <pic:cNvPicPr>
                      <a:picLocks noChangeAspect="1"/>
                    </pic:cNvPicPr>
                  </pic:nvPicPr>
                  <pic:blipFill>
                    <a:blip r:embed="rId25"/>
                    <a:stretch>
                      <a:fillRect/>
                    </a:stretch>
                  </pic:blipFill>
                  <pic:spPr>
                    <a:xfrm>
                      <a:off x="0" y="0"/>
                      <a:ext cx="4180205" cy="2964180"/>
                    </a:xfrm>
                    <a:prstGeom prst="rect">
                      <a:avLst/>
                    </a:prstGeom>
                    <a:noFill/>
                    <a:ln>
                      <a:noFill/>
                    </a:ln>
                  </pic:spPr>
                </pic:pic>
              </a:graphicData>
            </a:graphic>
          </wp:inline>
        </w:drawing>
      </w:r>
    </w:p>
    <w:p w14:paraId="717D0255">
      <w:pPr>
        <w:pStyle w:val="51"/>
        <w:numPr>
          <w:ilvl w:val="0"/>
          <w:numId w:val="26"/>
        </w:numPr>
        <w:tabs>
          <w:tab w:val="left" w:pos="2126"/>
        </w:tabs>
        <w:bidi w:val="0"/>
        <w:rPr>
          <w:rFonts w:hint="eastAsia"/>
          <w:lang w:val="en-US" w:eastAsia="zh-CN"/>
        </w:rPr>
      </w:pPr>
      <w:r>
        <w:rPr>
          <w:rFonts w:hint="eastAsia"/>
          <w:lang w:val="en-US" w:eastAsia="zh-CN"/>
        </w:rPr>
        <w:t>确认是否成功创建“Info2Soft Connection Resource”资源类型。</w:t>
      </w:r>
    </w:p>
    <w:p w14:paraId="0A830055">
      <w:pPr>
        <w:pStyle w:val="47"/>
        <w:bidi w:val="0"/>
        <w:rPr>
          <w:rStyle w:val="118"/>
          <w:rFonts w:hint="eastAsia"/>
          <w:lang w:val="en-US" w:eastAsia="zh-CN"/>
        </w:rPr>
      </w:pPr>
      <w:r>
        <w:rPr>
          <w:rStyle w:val="118"/>
          <w:rFonts w:hint="eastAsia"/>
          <w:lang w:val="en-US" w:eastAsia="zh-CN"/>
        </w:rPr>
        <w:t>cluster resourcetype</w:t>
      </w:r>
    </w:p>
    <w:p w14:paraId="6C72D413">
      <w:pPr>
        <w:pStyle w:val="115"/>
        <w:bidi w:val="0"/>
        <w:rPr>
          <w:rFonts w:hint="eastAsia"/>
          <w:lang w:val="en-US" w:eastAsia="zh-CN"/>
        </w:rPr>
      </w:pPr>
      <w:r>
        <w:drawing>
          <wp:inline distT="0" distB="0" distL="114300" distR="114300">
            <wp:extent cx="457200" cy="152400"/>
            <wp:effectExtent l="0" t="0" r="0" b="0"/>
            <wp:docPr id="21" name="图片 217"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7"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1AAB489E">
      <w:pPr>
        <w:pStyle w:val="116"/>
        <w:numPr>
          <w:ilvl w:val="0"/>
          <w:numId w:val="27"/>
        </w:numPr>
        <w:bidi w:val="0"/>
        <w:rPr>
          <w:rFonts w:hint="eastAsia"/>
          <w:lang w:val="en-US" w:eastAsia="zh-CN"/>
        </w:rPr>
      </w:pPr>
      <w:r>
        <w:rPr>
          <w:rFonts w:hint="eastAsia"/>
          <w:lang w:val="en-US" w:eastAsia="zh-CN"/>
        </w:rPr>
        <w:t>可以看到资源类型名为“Info2Soft Connection Resource”，说明创建成功。</w:t>
      </w:r>
    </w:p>
    <w:p w14:paraId="6D31EE80">
      <w:pPr>
        <w:pStyle w:val="116"/>
        <w:bidi w:val="0"/>
        <w:rPr>
          <w:rFonts w:hint="eastAsia"/>
          <w:lang w:val="en-US" w:eastAsia="zh-CN"/>
        </w:rPr>
      </w:pPr>
      <w:r>
        <w:drawing>
          <wp:inline distT="0" distB="0" distL="114300" distR="114300">
            <wp:extent cx="4321175" cy="4786630"/>
            <wp:effectExtent l="0" t="0" r="3175" b="13970"/>
            <wp:docPr id="218" name="图片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图片 216"/>
                    <pic:cNvPicPr>
                      <a:picLocks noChangeAspect="1"/>
                    </pic:cNvPicPr>
                  </pic:nvPicPr>
                  <pic:blipFill>
                    <a:blip r:embed="rId26"/>
                    <a:stretch>
                      <a:fillRect/>
                    </a:stretch>
                  </pic:blipFill>
                  <pic:spPr>
                    <a:xfrm>
                      <a:off x="0" y="0"/>
                      <a:ext cx="4321175" cy="4786630"/>
                    </a:xfrm>
                    <a:prstGeom prst="rect">
                      <a:avLst/>
                    </a:prstGeom>
                    <a:noFill/>
                    <a:ln>
                      <a:noFill/>
                    </a:ln>
                  </pic:spPr>
                </pic:pic>
              </a:graphicData>
            </a:graphic>
          </wp:inline>
        </w:drawing>
      </w:r>
    </w:p>
    <w:p w14:paraId="7F79407C">
      <w:pPr>
        <w:pStyle w:val="116"/>
        <w:numPr>
          <w:ilvl w:val="0"/>
          <w:numId w:val="27"/>
        </w:numPr>
        <w:bidi w:val="0"/>
        <w:ind w:left="2075" w:leftChars="0" w:firstLine="0" w:firstLineChars="0"/>
        <w:rPr>
          <w:rFonts w:hint="eastAsia"/>
          <w:lang w:val="en-US" w:eastAsia="zh-CN"/>
        </w:rPr>
      </w:pPr>
      <w:r>
        <w:rPr>
          <w:rFonts w:hint="eastAsia"/>
          <w:lang w:val="en-US" w:eastAsia="zh-CN"/>
        </w:rPr>
        <w:t>资源创建只需在任意集群节点上完成即可，但要求每个集群先安装drnode。</w:t>
      </w:r>
    </w:p>
    <w:p w14:paraId="50A9116F">
      <w:pPr>
        <w:pStyle w:val="51"/>
        <w:numPr>
          <w:ilvl w:val="0"/>
          <w:numId w:val="24"/>
        </w:numPr>
        <w:tabs>
          <w:tab w:val="left" w:pos="2126"/>
        </w:tabs>
        <w:bidi w:val="0"/>
        <w:rPr>
          <w:rFonts w:hint="eastAsia"/>
          <w:lang w:val="en-US" w:eastAsia="zh-CN"/>
        </w:rPr>
      </w:pPr>
      <w:r>
        <w:rPr>
          <w:rFonts w:hint="eastAsia"/>
          <w:lang w:val="en-US" w:eastAsia="zh-CN"/>
        </w:rPr>
        <w:t>创建“Info2Soft Connection Resource”资源类型后，需要将此“Info2Soft Connection Resource”资源添加至集群应用组，下面分别介绍Windows Server 2003和Windows Server 2008以后的系统版本配置流程。</w:t>
      </w:r>
    </w:p>
    <w:p w14:paraId="50F4532B">
      <w:pPr>
        <w:pStyle w:val="39"/>
        <w:bidi w:val="0"/>
        <w:rPr>
          <w:rFonts w:hint="eastAsia"/>
          <w:lang w:val="en-US" w:eastAsia="zh-CN"/>
        </w:rPr>
      </w:pPr>
    </w:p>
    <w:p w14:paraId="07F75972">
      <w:pPr>
        <w:pStyle w:val="39"/>
        <w:bidi w:val="0"/>
        <w:rPr>
          <w:rFonts w:hint="eastAsia"/>
          <w:b/>
          <w:bCs/>
          <w:lang w:val="en-US" w:eastAsia="zh-CN"/>
        </w:rPr>
      </w:pPr>
      <w:r>
        <w:rPr>
          <w:rFonts w:hint="eastAsia"/>
          <w:b/>
          <w:bCs/>
          <w:lang w:val="en-US" w:eastAsia="zh-CN"/>
        </w:rPr>
        <w:t>Windows 2003版本添加“Info2Soft Connection Resource”资源至集群应用组：</w:t>
      </w:r>
    </w:p>
    <w:p w14:paraId="72A39DF4">
      <w:pPr>
        <w:pStyle w:val="39"/>
        <w:bidi w:val="0"/>
        <w:rPr>
          <w:rFonts w:hint="eastAsia"/>
          <w:lang w:val="en-US" w:eastAsia="zh-CN"/>
        </w:rPr>
      </w:pPr>
      <w:r>
        <w:rPr>
          <w:rFonts w:hint="eastAsia"/>
          <w:lang w:val="en-US" w:eastAsia="zh-CN"/>
        </w:rPr>
        <w:t>在群集应用组中右键单击“新建”→“资源”，资源类型选择“Info2Soft Connection Resource”，组选择群集应用所在的组，见下图：</w:t>
      </w:r>
    </w:p>
    <w:p w14:paraId="3EC996C5">
      <w:pPr>
        <w:pStyle w:val="39"/>
        <w:bidi w:val="0"/>
      </w:pPr>
      <w:r>
        <w:drawing>
          <wp:inline distT="0" distB="0" distL="114300" distR="114300">
            <wp:extent cx="4099560" cy="3036570"/>
            <wp:effectExtent l="0" t="0" r="15240" b="11430"/>
            <wp:docPr id="220" name="图片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图片 218"/>
                    <pic:cNvPicPr>
                      <a:picLocks noChangeAspect="1"/>
                    </pic:cNvPicPr>
                  </pic:nvPicPr>
                  <pic:blipFill>
                    <a:blip r:embed="rId27"/>
                    <a:stretch>
                      <a:fillRect/>
                    </a:stretch>
                  </pic:blipFill>
                  <pic:spPr>
                    <a:xfrm>
                      <a:off x="0" y="0"/>
                      <a:ext cx="4099560" cy="3036570"/>
                    </a:xfrm>
                    <a:prstGeom prst="rect">
                      <a:avLst/>
                    </a:prstGeom>
                    <a:noFill/>
                    <a:ln>
                      <a:noFill/>
                    </a:ln>
                  </pic:spPr>
                </pic:pic>
              </a:graphicData>
            </a:graphic>
          </wp:inline>
        </w:drawing>
      </w:r>
    </w:p>
    <w:p w14:paraId="2BEF542A">
      <w:pPr>
        <w:pStyle w:val="39"/>
        <w:bidi w:val="0"/>
        <w:rPr>
          <w:rFonts w:hint="eastAsia"/>
          <w:lang w:val="en-US" w:eastAsia="zh-CN"/>
        </w:rPr>
      </w:pPr>
      <w:r>
        <w:rPr>
          <w:rFonts w:hint="eastAsia"/>
          <w:lang w:val="en-US" w:eastAsia="zh-CN"/>
        </w:rPr>
        <w:t>单击“下一步”，将所有节点添加到“可能的所有者”，单击下一步。</w:t>
      </w:r>
    </w:p>
    <w:p w14:paraId="27DFEB6F">
      <w:pPr>
        <w:pStyle w:val="39"/>
        <w:bidi w:val="0"/>
        <w:rPr>
          <w:rFonts w:hint="eastAsia"/>
          <w:lang w:val="en-US" w:eastAsia="zh-CN"/>
        </w:rPr>
      </w:pPr>
      <w:r>
        <w:drawing>
          <wp:inline distT="0" distB="0" distL="114300" distR="114300">
            <wp:extent cx="3924300" cy="2914650"/>
            <wp:effectExtent l="0" t="0" r="0" b="0"/>
            <wp:docPr id="221" name="图片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图片 219"/>
                    <pic:cNvPicPr>
                      <a:picLocks noChangeAspect="1"/>
                    </pic:cNvPicPr>
                  </pic:nvPicPr>
                  <pic:blipFill>
                    <a:blip r:embed="rId28"/>
                    <a:stretch>
                      <a:fillRect/>
                    </a:stretch>
                  </pic:blipFill>
                  <pic:spPr>
                    <a:xfrm>
                      <a:off x="0" y="0"/>
                      <a:ext cx="3924300" cy="2914650"/>
                    </a:xfrm>
                    <a:prstGeom prst="rect">
                      <a:avLst/>
                    </a:prstGeom>
                    <a:noFill/>
                    <a:ln>
                      <a:noFill/>
                    </a:ln>
                  </pic:spPr>
                </pic:pic>
              </a:graphicData>
            </a:graphic>
          </wp:inline>
        </w:drawing>
      </w:r>
    </w:p>
    <w:p w14:paraId="2EBBBE64">
      <w:pPr>
        <w:pStyle w:val="39"/>
        <w:bidi w:val="0"/>
        <w:rPr>
          <w:rFonts w:hint="eastAsia"/>
          <w:lang w:val="en-US" w:eastAsia="zh-CN"/>
        </w:rPr>
      </w:pPr>
      <w:r>
        <w:rPr>
          <w:rFonts w:hint="eastAsia"/>
          <w:lang w:val="en-US" w:eastAsia="zh-CN"/>
        </w:rPr>
        <w:t>将应用对外IP地址和共享磁盘添加到该资源依存，注意这一步是必须的，否则会无法在控制机上创建集群。</w:t>
      </w:r>
    </w:p>
    <w:p w14:paraId="7534EF91">
      <w:pPr>
        <w:pStyle w:val="39"/>
        <w:bidi w:val="0"/>
        <w:rPr>
          <w:rFonts w:hint="eastAsia"/>
          <w:lang w:val="en-US" w:eastAsia="zh-CN"/>
        </w:rPr>
      </w:pPr>
      <w:r>
        <w:drawing>
          <wp:inline distT="0" distB="0" distL="114300" distR="114300">
            <wp:extent cx="4179570" cy="3094355"/>
            <wp:effectExtent l="0" t="0" r="11430" b="10795"/>
            <wp:docPr id="222" name="图片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 220"/>
                    <pic:cNvPicPr>
                      <a:picLocks noChangeAspect="1"/>
                    </pic:cNvPicPr>
                  </pic:nvPicPr>
                  <pic:blipFill>
                    <a:blip r:embed="rId29"/>
                    <a:stretch>
                      <a:fillRect/>
                    </a:stretch>
                  </pic:blipFill>
                  <pic:spPr>
                    <a:xfrm>
                      <a:off x="0" y="0"/>
                      <a:ext cx="4179570" cy="3094355"/>
                    </a:xfrm>
                    <a:prstGeom prst="rect">
                      <a:avLst/>
                    </a:prstGeom>
                    <a:noFill/>
                    <a:ln>
                      <a:noFill/>
                    </a:ln>
                  </pic:spPr>
                </pic:pic>
              </a:graphicData>
            </a:graphic>
          </wp:inline>
        </w:drawing>
      </w:r>
    </w:p>
    <w:p w14:paraId="4A1F75E6">
      <w:pPr>
        <w:pStyle w:val="39"/>
        <w:bidi w:val="0"/>
        <w:rPr>
          <w:rFonts w:hint="eastAsia"/>
          <w:lang w:val="en-US" w:eastAsia="zh-CN"/>
        </w:rPr>
      </w:pPr>
      <w:r>
        <w:rPr>
          <w:rFonts w:hint="eastAsia"/>
          <w:lang w:val="en-US" w:eastAsia="zh-CN"/>
        </w:rPr>
        <w:t>创建成功后该资源默认脱机，右键资源单击“联机”，至此"Info2soft Connection Resource"资源实例添加完成。</w:t>
      </w:r>
    </w:p>
    <w:p w14:paraId="445F38CA">
      <w:pPr>
        <w:pStyle w:val="39"/>
        <w:bidi w:val="0"/>
        <w:rPr>
          <w:rFonts w:hint="eastAsia"/>
          <w:lang w:val="en-US" w:eastAsia="zh-CN"/>
        </w:rPr>
      </w:pPr>
      <w:r>
        <w:drawing>
          <wp:inline distT="0" distB="0" distL="114300" distR="114300">
            <wp:extent cx="4313555" cy="1443355"/>
            <wp:effectExtent l="0" t="0" r="10795" b="4445"/>
            <wp:docPr id="223" name="图片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图片 221"/>
                    <pic:cNvPicPr>
                      <a:picLocks noChangeAspect="1"/>
                    </pic:cNvPicPr>
                  </pic:nvPicPr>
                  <pic:blipFill>
                    <a:blip r:embed="rId30"/>
                    <a:stretch>
                      <a:fillRect/>
                    </a:stretch>
                  </pic:blipFill>
                  <pic:spPr>
                    <a:xfrm>
                      <a:off x="0" y="0"/>
                      <a:ext cx="4313555" cy="1443355"/>
                    </a:xfrm>
                    <a:prstGeom prst="rect">
                      <a:avLst/>
                    </a:prstGeom>
                    <a:noFill/>
                    <a:ln>
                      <a:noFill/>
                    </a:ln>
                  </pic:spPr>
                </pic:pic>
              </a:graphicData>
            </a:graphic>
          </wp:inline>
        </w:drawing>
      </w:r>
    </w:p>
    <w:p w14:paraId="763F93E7">
      <w:pPr>
        <w:pStyle w:val="51"/>
        <w:numPr>
          <w:ilvl w:val="0"/>
          <w:numId w:val="0"/>
        </w:numPr>
        <w:tabs>
          <w:tab w:val="left" w:pos="2126"/>
          <w:tab w:val="clear" w:pos="2551"/>
        </w:tabs>
        <w:bidi w:val="0"/>
        <w:ind w:left="2126" w:leftChars="0"/>
        <w:rPr>
          <w:rFonts w:hint="eastAsia"/>
          <w:b/>
          <w:bCs/>
          <w:lang w:val="en-US" w:eastAsia="zh-CN"/>
        </w:rPr>
      </w:pPr>
    </w:p>
    <w:p w14:paraId="284793D8">
      <w:pPr>
        <w:pStyle w:val="39"/>
        <w:bidi w:val="0"/>
        <w:rPr>
          <w:rFonts w:hint="eastAsia"/>
          <w:b/>
          <w:bCs/>
          <w:lang w:val="en-US" w:eastAsia="zh-CN"/>
        </w:rPr>
      </w:pPr>
      <w:r>
        <w:rPr>
          <w:rFonts w:hint="eastAsia"/>
          <w:b/>
          <w:bCs/>
          <w:lang w:val="en-US" w:eastAsia="zh-CN"/>
        </w:rPr>
        <w:t>Windows Server 2008及其以上版本添加“Info2Soft Connection Resource”资源至集群角色：</w:t>
      </w:r>
    </w:p>
    <w:p w14:paraId="4E543397">
      <w:pPr>
        <w:pStyle w:val="39"/>
        <w:bidi w:val="0"/>
        <w:rPr>
          <w:rFonts w:hint="eastAsia"/>
          <w:lang w:val="en-US" w:eastAsia="zh-CN"/>
        </w:rPr>
      </w:pPr>
      <w:r>
        <w:rPr>
          <w:rFonts w:hint="eastAsia"/>
          <w:lang w:val="en-US" w:eastAsia="zh-CN"/>
        </w:rPr>
        <w:t>在故障转移集群管理器中，找到对应的域名。单击“&lt;域名&gt;”→“角色”，在角色中，找到应用集群组。</w:t>
      </w:r>
    </w:p>
    <w:p w14:paraId="10E53193">
      <w:pPr>
        <w:pStyle w:val="39"/>
        <w:bidi w:val="0"/>
        <w:rPr>
          <w:rFonts w:hint="eastAsia"/>
          <w:lang w:val="en-US" w:eastAsia="zh-CN"/>
        </w:rPr>
      </w:pPr>
      <w:r>
        <w:drawing>
          <wp:inline distT="0" distB="0" distL="114300" distR="114300">
            <wp:extent cx="4276090" cy="1835785"/>
            <wp:effectExtent l="0" t="0" r="10160" b="12065"/>
            <wp:docPr id="224" name="图片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图片 222"/>
                    <pic:cNvPicPr>
                      <a:picLocks noChangeAspect="1"/>
                    </pic:cNvPicPr>
                  </pic:nvPicPr>
                  <pic:blipFill>
                    <a:blip r:embed="rId31"/>
                    <a:stretch>
                      <a:fillRect/>
                    </a:stretch>
                  </pic:blipFill>
                  <pic:spPr>
                    <a:xfrm>
                      <a:off x="0" y="0"/>
                      <a:ext cx="4276090" cy="1835785"/>
                    </a:xfrm>
                    <a:prstGeom prst="rect">
                      <a:avLst/>
                    </a:prstGeom>
                    <a:noFill/>
                    <a:ln>
                      <a:noFill/>
                    </a:ln>
                  </pic:spPr>
                </pic:pic>
              </a:graphicData>
            </a:graphic>
          </wp:inline>
        </w:drawing>
      </w:r>
    </w:p>
    <w:p w14:paraId="12235E1B">
      <w:pPr>
        <w:pStyle w:val="39"/>
        <w:bidi w:val="0"/>
        <w:rPr>
          <w:rFonts w:hint="eastAsia"/>
          <w:lang w:val="en-US" w:eastAsia="zh-CN"/>
        </w:rPr>
      </w:pPr>
      <w:r>
        <w:rPr>
          <w:rFonts w:hint="eastAsia"/>
          <w:lang w:val="en-US" w:eastAsia="zh-CN"/>
        </w:rPr>
        <w:t>在对应的应用集群组中，右键对应的应用集群组，单击“添加资源”→“更多资源”→“Info2Soft Connection Resource”。</w:t>
      </w:r>
    </w:p>
    <w:p w14:paraId="13455975">
      <w:pPr>
        <w:pStyle w:val="39"/>
        <w:bidi w:val="0"/>
        <w:rPr>
          <w:rFonts w:hint="eastAsia"/>
          <w:lang w:val="en-US" w:eastAsia="zh-CN"/>
        </w:rPr>
      </w:pPr>
      <w:r>
        <w:drawing>
          <wp:inline distT="0" distB="0" distL="114300" distR="114300">
            <wp:extent cx="4177665" cy="3183890"/>
            <wp:effectExtent l="0" t="0" r="13335" b="16510"/>
            <wp:docPr id="225" name="图片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图片 223"/>
                    <pic:cNvPicPr>
                      <a:picLocks noChangeAspect="1"/>
                    </pic:cNvPicPr>
                  </pic:nvPicPr>
                  <pic:blipFill>
                    <a:blip r:embed="rId32"/>
                    <a:stretch>
                      <a:fillRect/>
                    </a:stretch>
                  </pic:blipFill>
                  <pic:spPr>
                    <a:xfrm>
                      <a:off x="0" y="0"/>
                      <a:ext cx="4177665" cy="3183890"/>
                    </a:xfrm>
                    <a:prstGeom prst="rect">
                      <a:avLst/>
                    </a:prstGeom>
                    <a:noFill/>
                    <a:ln>
                      <a:noFill/>
                    </a:ln>
                  </pic:spPr>
                </pic:pic>
              </a:graphicData>
            </a:graphic>
          </wp:inline>
        </w:drawing>
      </w:r>
    </w:p>
    <w:p w14:paraId="665CD9B6">
      <w:pPr>
        <w:pStyle w:val="39"/>
        <w:bidi w:val="0"/>
        <w:rPr>
          <w:rFonts w:hint="eastAsia"/>
          <w:lang w:val="en-US" w:eastAsia="zh-CN"/>
        </w:rPr>
      </w:pPr>
      <w:r>
        <w:rPr>
          <w:rFonts w:hint="eastAsia"/>
          <w:lang w:val="en-US" w:eastAsia="zh-CN"/>
        </w:rPr>
        <w:t>在当前“角色”界面中的左下方，单击“资源”，即可查看添加的Info2Soft Connection Resource资源。</w:t>
      </w:r>
    </w:p>
    <w:p w14:paraId="012D4568">
      <w:pPr>
        <w:pStyle w:val="39"/>
        <w:bidi w:val="0"/>
        <w:rPr>
          <w:rFonts w:hint="eastAsia"/>
          <w:lang w:val="en-US" w:eastAsia="zh-CN"/>
        </w:rPr>
      </w:pPr>
      <w:r>
        <w:drawing>
          <wp:inline distT="0" distB="0" distL="114300" distR="114300">
            <wp:extent cx="4392930" cy="2103120"/>
            <wp:effectExtent l="0" t="0" r="7620" b="11430"/>
            <wp:docPr id="226" name="图片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图片 224"/>
                    <pic:cNvPicPr>
                      <a:picLocks noChangeAspect="1"/>
                    </pic:cNvPicPr>
                  </pic:nvPicPr>
                  <pic:blipFill>
                    <a:blip r:embed="rId33"/>
                    <a:stretch>
                      <a:fillRect/>
                    </a:stretch>
                  </pic:blipFill>
                  <pic:spPr>
                    <a:xfrm>
                      <a:off x="0" y="0"/>
                      <a:ext cx="4392930" cy="2103120"/>
                    </a:xfrm>
                    <a:prstGeom prst="rect">
                      <a:avLst/>
                    </a:prstGeom>
                    <a:noFill/>
                    <a:ln>
                      <a:noFill/>
                    </a:ln>
                  </pic:spPr>
                </pic:pic>
              </a:graphicData>
            </a:graphic>
          </wp:inline>
        </w:drawing>
      </w:r>
    </w:p>
    <w:p w14:paraId="347A6A34">
      <w:pPr>
        <w:pStyle w:val="39"/>
        <w:bidi w:val="0"/>
        <w:rPr>
          <w:rFonts w:hint="eastAsia"/>
          <w:lang w:val="en-US" w:eastAsia="zh-CN"/>
        </w:rPr>
      </w:pPr>
      <w:r>
        <w:rPr>
          <w:rFonts w:hint="eastAsia"/>
          <w:lang w:val="en-US" w:eastAsia="zh-CN"/>
        </w:rPr>
        <w:t>右键“新建 Info2Soft Connection Resource”，单击“属性”。</w:t>
      </w:r>
    </w:p>
    <w:p w14:paraId="068A4480">
      <w:pPr>
        <w:pStyle w:val="39"/>
        <w:bidi w:val="0"/>
        <w:rPr>
          <w:rFonts w:hint="eastAsia"/>
          <w:lang w:val="en-US" w:eastAsia="zh-CN"/>
        </w:rPr>
      </w:pPr>
      <w:r>
        <w:rPr>
          <w:rFonts w:hint="eastAsia"/>
          <w:lang w:val="en-US" w:eastAsia="zh-CN"/>
        </w:rPr>
        <w:t>属性中的“常规”栏中可以对名称进行自定义修改。</w:t>
      </w:r>
    </w:p>
    <w:p w14:paraId="4704BE3D">
      <w:pPr>
        <w:pStyle w:val="39"/>
        <w:bidi w:val="0"/>
        <w:rPr>
          <w:rFonts w:hint="eastAsia"/>
          <w:lang w:val="en-US" w:eastAsia="zh-CN"/>
        </w:rPr>
      </w:pPr>
      <w:r>
        <w:drawing>
          <wp:inline distT="0" distB="0" distL="114300" distR="114300">
            <wp:extent cx="3353435" cy="3895725"/>
            <wp:effectExtent l="0" t="0" r="18415" b="9525"/>
            <wp:docPr id="227" name="图片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图片 225"/>
                    <pic:cNvPicPr>
                      <a:picLocks noChangeAspect="1"/>
                    </pic:cNvPicPr>
                  </pic:nvPicPr>
                  <pic:blipFill>
                    <a:blip r:embed="rId34"/>
                    <a:stretch>
                      <a:fillRect/>
                    </a:stretch>
                  </pic:blipFill>
                  <pic:spPr>
                    <a:xfrm>
                      <a:off x="0" y="0"/>
                      <a:ext cx="3353435" cy="3895725"/>
                    </a:xfrm>
                    <a:prstGeom prst="rect">
                      <a:avLst/>
                    </a:prstGeom>
                    <a:noFill/>
                    <a:ln>
                      <a:noFill/>
                    </a:ln>
                  </pic:spPr>
                </pic:pic>
              </a:graphicData>
            </a:graphic>
          </wp:inline>
        </w:drawing>
      </w:r>
    </w:p>
    <w:p w14:paraId="4551D23B">
      <w:pPr>
        <w:pStyle w:val="39"/>
        <w:bidi w:val="0"/>
        <w:rPr>
          <w:rFonts w:hint="eastAsia"/>
          <w:lang w:val="en-US" w:eastAsia="zh-CN"/>
        </w:rPr>
      </w:pPr>
      <w:r>
        <w:rPr>
          <w:rFonts w:hint="eastAsia"/>
          <w:lang w:val="en-US" w:eastAsia="zh-CN"/>
        </w:rPr>
        <w:t>单击“依赖关系”，插入应用对外IP地址以及共享磁盘（与关系）。</w:t>
      </w:r>
    </w:p>
    <w:p w14:paraId="40326AAD">
      <w:pPr>
        <w:pStyle w:val="39"/>
        <w:bidi w:val="0"/>
        <w:rPr>
          <w:rFonts w:hint="eastAsia"/>
          <w:lang w:val="en-US" w:eastAsia="zh-CN"/>
        </w:rPr>
      </w:pPr>
      <w:r>
        <w:drawing>
          <wp:inline distT="0" distB="0" distL="114300" distR="114300">
            <wp:extent cx="3595370" cy="4221480"/>
            <wp:effectExtent l="0" t="0" r="5080" b="7620"/>
            <wp:docPr id="228" name="图片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图片 226"/>
                    <pic:cNvPicPr>
                      <a:picLocks noChangeAspect="1"/>
                    </pic:cNvPicPr>
                  </pic:nvPicPr>
                  <pic:blipFill>
                    <a:blip r:embed="rId35"/>
                    <a:stretch>
                      <a:fillRect/>
                    </a:stretch>
                  </pic:blipFill>
                  <pic:spPr>
                    <a:xfrm>
                      <a:off x="0" y="0"/>
                      <a:ext cx="3595370" cy="4221480"/>
                    </a:xfrm>
                    <a:prstGeom prst="rect">
                      <a:avLst/>
                    </a:prstGeom>
                    <a:noFill/>
                    <a:ln>
                      <a:noFill/>
                    </a:ln>
                  </pic:spPr>
                </pic:pic>
              </a:graphicData>
            </a:graphic>
          </wp:inline>
        </w:drawing>
      </w:r>
    </w:p>
    <w:p w14:paraId="60B1695E">
      <w:pPr>
        <w:pStyle w:val="39"/>
        <w:bidi w:val="0"/>
        <w:rPr>
          <w:rFonts w:hint="eastAsia"/>
          <w:lang w:val="en-US" w:eastAsia="zh-CN"/>
        </w:rPr>
      </w:pPr>
      <w:r>
        <w:rPr>
          <w:rFonts w:hint="eastAsia"/>
          <w:lang w:val="en-US" w:eastAsia="zh-CN"/>
        </w:rPr>
        <w:t>单击“确定”完成对此资源的属性配置。</w:t>
      </w:r>
    </w:p>
    <w:p w14:paraId="6FAF1C36">
      <w:pPr>
        <w:pStyle w:val="39"/>
        <w:bidi w:val="0"/>
        <w:rPr>
          <w:rFonts w:hint="eastAsia"/>
          <w:lang w:val="en-US" w:eastAsia="zh-CN"/>
        </w:rPr>
      </w:pPr>
      <w:r>
        <w:rPr>
          <w:rFonts w:hint="eastAsia"/>
          <w:lang w:val="en-US" w:eastAsia="zh-CN"/>
        </w:rPr>
        <w:t>右键该资源单击“使该资源联机”，添加“Info2Soft Connection Resource”资源实例完成。</w:t>
      </w:r>
    </w:p>
    <w:p w14:paraId="26E6CCA0">
      <w:pPr>
        <w:pStyle w:val="39"/>
        <w:bidi w:val="0"/>
        <w:rPr>
          <w:rFonts w:hint="eastAsia"/>
          <w:lang w:val="en-US" w:eastAsia="zh-CN"/>
        </w:rPr>
      </w:pPr>
    </w:p>
    <w:p w14:paraId="5993AEF6">
      <w:pPr>
        <w:pStyle w:val="51"/>
        <w:numPr>
          <w:ilvl w:val="0"/>
          <w:numId w:val="26"/>
        </w:numPr>
        <w:tabs>
          <w:tab w:val="left" w:pos="2126"/>
        </w:tabs>
        <w:bidi w:val="0"/>
        <w:rPr>
          <w:rFonts w:hint="eastAsia"/>
          <w:lang w:val="en-US" w:eastAsia="zh-CN"/>
        </w:rPr>
      </w:pPr>
      <w:r>
        <w:rPr>
          <w:rFonts w:hint="eastAsia"/>
          <w:lang w:val="en-US" w:eastAsia="zh-CN"/>
        </w:rPr>
        <w:t>至此，完成在群集管理器中对“Info2Soft Connection Resource”资源的添加。</w:t>
      </w:r>
    </w:p>
    <w:p w14:paraId="24227BF4">
      <w:pPr>
        <w:pStyle w:val="51"/>
        <w:numPr>
          <w:ilvl w:val="0"/>
          <w:numId w:val="0"/>
        </w:numPr>
        <w:bidi w:val="0"/>
        <w:ind w:left="1701" w:leftChars="0"/>
        <w:rPr>
          <w:rFonts w:hint="eastAsia"/>
          <w:lang w:val="en-US" w:eastAsia="zh-CN"/>
        </w:rPr>
      </w:pPr>
    </w:p>
    <w:p w14:paraId="6CC91FC9">
      <w:pPr>
        <w:pStyle w:val="113"/>
        <w:widowControl/>
        <w:jc w:val="left"/>
        <w:rPr>
          <w:rFonts w:hint="eastAsia"/>
        </w:rPr>
      </w:pPr>
      <w:r>
        <w:drawing>
          <wp:inline distT="0" distB="0" distL="114300" distR="114300">
            <wp:extent cx="857250" cy="400050"/>
            <wp:effectExtent l="0" t="0" r="0" b="0"/>
            <wp:docPr id="229" name="图片 227"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图片 227"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0DFF7522">
      <w:pPr>
        <w:pStyle w:val="114"/>
        <w:numPr>
          <w:ilvl w:val="0"/>
          <w:numId w:val="28"/>
        </w:numPr>
        <w:tabs>
          <w:tab w:val="left" w:pos="2126"/>
        </w:tabs>
        <w:bidi w:val="0"/>
        <w:rPr>
          <w:rFonts w:hint="eastAsia"/>
          <w:lang w:val="en-US" w:eastAsia="zh-CN"/>
        </w:rPr>
      </w:pPr>
      <w:r>
        <w:rPr>
          <w:rFonts w:hint="eastAsia"/>
          <w:lang w:val="en-US" w:eastAsia="zh-CN"/>
        </w:rPr>
        <w:t>Windows Server 2008以后的系统版本配置“Info2Soft Connection Resource”资源过程基本相同。</w:t>
      </w:r>
    </w:p>
    <w:p w14:paraId="751521A7">
      <w:pPr>
        <w:pStyle w:val="114"/>
        <w:numPr>
          <w:ilvl w:val="0"/>
          <w:numId w:val="28"/>
        </w:numPr>
        <w:tabs>
          <w:tab w:val="left" w:pos="2126"/>
        </w:tabs>
        <w:bidi w:val="0"/>
        <w:rPr>
          <w:rFonts w:hint="eastAsia"/>
          <w:lang w:val="en-US" w:eastAsia="zh-CN"/>
        </w:rPr>
      </w:pPr>
      <w:r>
        <w:rPr>
          <w:rFonts w:hint="eastAsia"/>
          <w:lang w:val="en-US" w:eastAsia="zh-CN"/>
        </w:rPr>
        <w:t>已安装故障群集转移功能的系统在安装drnode软件后，C:\WINDOWS\cluster目录下会产生i2mscs.bat文件。用管理员的身份运行i2mscs.bat文件也可以创建“Info2Soft Connection Resource”资源类型。</w:t>
      </w:r>
    </w:p>
    <w:p w14:paraId="1F5D77D3">
      <w:pPr>
        <w:pStyle w:val="39"/>
        <w:bidi w:val="0"/>
        <w:rPr>
          <w:rFonts w:hint="eastAsia"/>
          <w:lang w:val="en-US" w:eastAsia="zh-CN"/>
        </w:rPr>
      </w:pPr>
    </w:p>
    <w:p w14:paraId="2A6C9113">
      <w:pPr>
        <w:pStyle w:val="45"/>
        <w:bidi w:val="0"/>
        <w:rPr>
          <w:rFonts w:hint="eastAsia"/>
          <w:lang w:val="en-US" w:eastAsia="zh-CN"/>
        </w:rPr>
      </w:pPr>
      <w:bookmarkStart w:id="66" w:name="_Toc26053"/>
      <w:r>
        <w:rPr>
          <w:rFonts w:hint="eastAsia"/>
          <w:lang w:val="en-US" w:eastAsia="zh-CN"/>
        </w:rPr>
        <w:t>新建</w:t>
      </w:r>
      <w:bookmarkEnd w:id="64"/>
      <w:bookmarkEnd w:id="66"/>
      <w:r>
        <w:rPr>
          <w:rFonts w:hint="eastAsia"/>
          <w:lang w:val="en-US" w:eastAsia="zh-CN"/>
        </w:rPr>
        <w:t>Windows集群</w:t>
      </w:r>
    </w:p>
    <w:p w14:paraId="32884C08">
      <w:pPr>
        <w:pStyle w:val="39"/>
        <w:bidi w:val="0"/>
        <w:rPr>
          <w:rFonts w:hint="eastAsia"/>
          <w:lang w:val="en-US" w:eastAsia="zh-CN"/>
        </w:rPr>
      </w:pPr>
      <w:r>
        <w:rPr>
          <w:rFonts w:hint="eastAsia"/>
          <w:lang w:val="en-US" w:eastAsia="zh-CN"/>
        </w:rPr>
        <w:t>新建Windows集群的具体操作步骤如下：</w:t>
      </w:r>
    </w:p>
    <w:p w14:paraId="25B3BFDE">
      <w:pPr>
        <w:pStyle w:val="51"/>
        <w:numPr>
          <w:ilvl w:val="0"/>
          <w:numId w:val="29"/>
        </w:numPr>
        <w:tabs>
          <w:tab w:val="left" w:pos="2126"/>
        </w:tabs>
        <w:bidi w:val="0"/>
        <w:rPr>
          <w:rFonts w:hint="eastAsia"/>
          <w:lang w:val="en-US" w:eastAsia="zh-CN"/>
        </w:rPr>
      </w:pPr>
      <w:r>
        <w:rPr>
          <w:rFonts w:hint="eastAsia"/>
          <w:lang w:val="en-US" w:eastAsia="zh-CN"/>
        </w:rPr>
        <w:t>登录控制台，进入集群管理界面。</w:t>
      </w:r>
    </w:p>
    <w:p w14:paraId="57B2B1D8">
      <w:pPr>
        <w:pStyle w:val="51"/>
        <w:numPr>
          <w:ilvl w:val="0"/>
          <w:numId w:val="29"/>
        </w:numPr>
        <w:tabs>
          <w:tab w:val="left" w:pos="2126"/>
        </w:tabs>
        <w:bidi w:val="0"/>
        <w:rPr>
          <w:rFonts w:hint="default"/>
          <w:lang w:val="en-US" w:eastAsia="zh-CN"/>
        </w:rPr>
      </w:pPr>
      <w:r>
        <w:rPr>
          <w:rFonts w:hint="eastAsia"/>
          <w:lang w:val="en-US" w:eastAsia="zh-CN"/>
        </w:rPr>
        <w:t>集群管理界面中，单击“新建”。</w:t>
      </w:r>
    </w:p>
    <w:p w14:paraId="76AEFC29">
      <w:pPr>
        <w:pStyle w:val="39"/>
      </w:pPr>
      <w:r>
        <w:drawing>
          <wp:inline distT="0" distB="0" distL="114300" distR="114300">
            <wp:extent cx="5201920" cy="4025900"/>
            <wp:effectExtent l="0" t="0" r="17780" b="12700"/>
            <wp:docPr id="20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图片 1"/>
                    <pic:cNvPicPr>
                      <a:picLocks noChangeAspect="1"/>
                    </pic:cNvPicPr>
                  </pic:nvPicPr>
                  <pic:blipFill>
                    <a:blip r:embed="rId36"/>
                    <a:stretch>
                      <a:fillRect/>
                    </a:stretch>
                  </pic:blipFill>
                  <pic:spPr>
                    <a:xfrm>
                      <a:off x="0" y="0"/>
                      <a:ext cx="5201920" cy="4025900"/>
                    </a:xfrm>
                    <a:prstGeom prst="rect">
                      <a:avLst/>
                    </a:prstGeom>
                    <a:noFill/>
                    <a:ln>
                      <a:noFill/>
                    </a:ln>
                  </pic:spPr>
                </pic:pic>
              </a:graphicData>
            </a:graphic>
          </wp:inline>
        </w:drawing>
      </w:r>
    </w:p>
    <w:p w14:paraId="37C5D975">
      <w:pPr>
        <w:pStyle w:val="54"/>
        <w:bidi w:val="0"/>
        <w:ind w:left="1680" w:leftChars="0" w:firstLineChars="0"/>
        <w:rPr>
          <w:rFonts w:hint="eastAsia"/>
          <w:lang w:val="en-US" w:eastAsia="zh-CN"/>
        </w:rPr>
      </w:pPr>
      <w:r>
        <w:rPr>
          <w:rFonts w:hint="eastAsia"/>
          <w:b/>
          <w:bCs/>
          <w:lang w:val="en-US" w:eastAsia="zh-CN"/>
        </w:rPr>
        <w:t>名称：</w:t>
      </w:r>
      <w:r>
        <w:rPr>
          <w:rFonts w:hint="eastAsia"/>
          <w:lang w:val="en-US" w:eastAsia="zh-CN"/>
        </w:rPr>
        <w:t>用户自定义填写要新建的Windows集群名称，便于管理。</w:t>
      </w:r>
    </w:p>
    <w:p w14:paraId="1B054CAC">
      <w:pPr>
        <w:pStyle w:val="54"/>
        <w:bidi w:val="0"/>
        <w:ind w:left="1680" w:leftChars="0" w:firstLineChars="0"/>
        <w:rPr>
          <w:rFonts w:hint="eastAsia"/>
          <w:lang w:val="en-US" w:eastAsia="zh-CN"/>
        </w:rPr>
      </w:pPr>
      <w:r>
        <w:rPr>
          <w:rFonts w:hint="eastAsia"/>
          <w:b/>
          <w:bCs/>
          <w:lang w:val="en-US" w:eastAsia="zh-CN"/>
        </w:rPr>
        <w:t>业务组：</w:t>
      </w:r>
      <w:r>
        <w:rPr>
          <w:rFonts w:hint="eastAsia"/>
          <w:lang w:val="en-US" w:eastAsia="zh-CN"/>
        </w:rPr>
        <w:t>用户自行选择所对应的业务组，非必选项，业务组管理详见《i2UP用户操作手册》</w:t>
      </w:r>
      <w:r>
        <w:rPr>
          <w:rFonts w:hint="eastAsia"/>
          <w:color w:val="auto"/>
          <w:highlight w:val="none"/>
          <w:u w:val="none"/>
          <w:lang w:val="en-US" w:eastAsia="zh-CN"/>
        </w:rPr>
        <w:t>资源管理·业务组管理章节</w:t>
      </w:r>
      <w:r>
        <w:rPr>
          <w:rFonts w:hint="eastAsia"/>
          <w:lang w:val="en-US" w:eastAsia="zh-CN"/>
        </w:rPr>
        <w:t>。</w:t>
      </w:r>
    </w:p>
    <w:p w14:paraId="2B80F808">
      <w:pPr>
        <w:pStyle w:val="54"/>
        <w:bidi w:val="0"/>
        <w:ind w:left="1680" w:leftChars="0" w:firstLineChars="0"/>
        <w:rPr>
          <w:rFonts w:hint="eastAsia"/>
          <w:lang w:val="en-US" w:eastAsia="zh-CN"/>
        </w:rPr>
      </w:pPr>
      <w:r>
        <w:rPr>
          <w:rFonts w:hint="eastAsia"/>
          <w:b/>
          <w:bCs/>
          <w:lang w:val="en-US" w:eastAsia="zh-CN"/>
        </w:rPr>
        <w:t>集群类型：</w:t>
      </w:r>
      <w:r>
        <w:rPr>
          <w:rFonts w:hint="eastAsia"/>
          <w:lang w:val="en-US" w:eastAsia="zh-CN"/>
        </w:rPr>
        <w:t>目前支持Windows集群。</w:t>
      </w:r>
    </w:p>
    <w:p w14:paraId="30E46956">
      <w:pPr>
        <w:pStyle w:val="54"/>
        <w:bidi w:val="0"/>
        <w:ind w:left="1680" w:leftChars="0" w:firstLineChars="0"/>
        <w:rPr>
          <w:rFonts w:hint="eastAsia"/>
          <w:lang w:val="en-US" w:eastAsia="zh-CN"/>
        </w:rPr>
      </w:pPr>
      <w:r>
        <w:rPr>
          <w:rFonts w:hint="eastAsia"/>
          <w:b/>
          <w:bCs/>
          <w:lang w:val="en-US" w:eastAsia="zh-CN"/>
        </w:rPr>
        <w:t>集群IP地址：</w:t>
      </w:r>
      <w:r>
        <w:rPr>
          <w:rFonts w:hint="eastAsia"/>
          <w:lang w:val="en-US" w:eastAsia="zh-CN"/>
        </w:rPr>
        <w:t>填写Windows集群IP地址，可从故障转移群集管理器中“群集核心资源”列表中找到集群IP地址。</w:t>
      </w:r>
    </w:p>
    <w:p w14:paraId="5A7CB7D8">
      <w:pPr>
        <w:pStyle w:val="39"/>
        <w:bidi w:val="0"/>
        <w:rPr>
          <w:rFonts w:hint="eastAsia"/>
          <w:lang w:val="en-US" w:eastAsia="zh-CN"/>
        </w:rPr>
      </w:pPr>
      <w:r>
        <w:drawing>
          <wp:inline distT="0" distB="0" distL="114300" distR="114300">
            <wp:extent cx="4963160" cy="1853565"/>
            <wp:effectExtent l="0" t="0" r="8890" b="13335"/>
            <wp:docPr id="2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图片 2"/>
                    <pic:cNvPicPr>
                      <a:picLocks noChangeAspect="1"/>
                    </pic:cNvPicPr>
                  </pic:nvPicPr>
                  <pic:blipFill>
                    <a:blip r:embed="rId37"/>
                    <a:stretch>
                      <a:fillRect/>
                    </a:stretch>
                  </pic:blipFill>
                  <pic:spPr>
                    <a:xfrm>
                      <a:off x="0" y="0"/>
                      <a:ext cx="4963160" cy="1853565"/>
                    </a:xfrm>
                    <a:prstGeom prst="rect">
                      <a:avLst/>
                    </a:prstGeom>
                    <a:noFill/>
                    <a:ln>
                      <a:noFill/>
                    </a:ln>
                  </pic:spPr>
                </pic:pic>
              </a:graphicData>
            </a:graphic>
          </wp:inline>
        </w:drawing>
      </w:r>
    </w:p>
    <w:p w14:paraId="6E3248F1">
      <w:pPr>
        <w:pStyle w:val="54"/>
        <w:bidi w:val="0"/>
        <w:ind w:left="1680" w:leftChars="0" w:firstLineChars="0"/>
        <w:rPr>
          <w:rFonts w:hint="eastAsia"/>
          <w:lang w:val="en-US" w:eastAsia="zh-CN"/>
        </w:rPr>
      </w:pPr>
      <w:r>
        <w:rPr>
          <w:rFonts w:hint="eastAsia"/>
          <w:b/>
          <w:bCs/>
          <w:lang w:val="en-US" w:eastAsia="zh-CN"/>
        </w:rPr>
        <w:t>“非Cluster本身的地址”：</w:t>
      </w:r>
      <w:r>
        <w:rPr>
          <w:rFonts w:hint="eastAsia"/>
          <w:lang w:val="en-US" w:eastAsia="zh-CN"/>
        </w:rPr>
        <w:t>如果控制机能访问的目标集群IP地址不是Windows集群本身IP地址，比如外部映射的IP地址，请启用该选项。</w:t>
      </w:r>
    </w:p>
    <w:p w14:paraId="5ED20021">
      <w:pPr>
        <w:pStyle w:val="54"/>
        <w:bidi w:val="0"/>
        <w:ind w:left="1680" w:leftChars="0" w:firstLineChars="0"/>
        <w:rPr>
          <w:rFonts w:hint="eastAsia"/>
          <w:lang w:val="en-US" w:eastAsia="zh-CN"/>
        </w:rPr>
      </w:pPr>
      <w:r>
        <w:rPr>
          <w:rFonts w:hint="eastAsia"/>
          <w:b/>
          <w:bCs/>
          <w:lang w:val="en-US" w:eastAsia="zh-CN"/>
        </w:rPr>
        <w:t>管理端口：</w:t>
      </w:r>
      <w:r>
        <w:rPr>
          <w:rFonts w:hint="eastAsia"/>
          <w:lang w:val="en-US" w:eastAsia="zh-CN"/>
        </w:rPr>
        <w:t>管理端口就是工作机用于和控制机通讯的端口（默认是26301）。可在etc目录下drport.conf查询；Windows路径是&lt;安装路径&gt;\etc\drport.conf；Linux路径是/usr/drbksoft/drnode/etc/drport.conf。</w:t>
      </w:r>
    </w:p>
    <w:p w14:paraId="2894558F">
      <w:pPr>
        <w:pStyle w:val="54"/>
        <w:bidi w:val="0"/>
        <w:ind w:left="1680" w:leftChars="0" w:firstLineChars="0"/>
        <w:rPr>
          <w:rFonts w:hint="eastAsia"/>
          <w:lang w:val="en-US" w:eastAsia="zh-CN"/>
        </w:rPr>
      </w:pPr>
      <w:r>
        <w:rPr>
          <w:rFonts w:hint="eastAsia"/>
          <w:b/>
          <w:bCs/>
          <w:lang w:val="en-US" w:eastAsia="zh-CN"/>
        </w:rPr>
        <w:t>用户名：</w:t>
      </w:r>
      <w:r>
        <w:rPr>
          <w:rFonts w:hint="eastAsia"/>
          <w:b w:val="0"/>
          <w:bCs w:val="0"/>
          <w:lang w:val="en-US" w:eastAsia="zh-CN"/>
        </w:rPr>
        <w:t>请输入集群的</w:t>
      </w:r>
      <w:r>
        <w:rPr>
          <w:rFonts w:hint="eastAsia"/>
          <w:lang w:val="en-US" w:eastAsia="zh-CN"/>
        </w:rPr>
        <w:t>域用户名。</w:t>
      </w:r>
    </w:p>
    <w:p w14:paraId="358D739F">
      <w:pPr>
        <w:pStyle w:val="54"/>
        <w:bidi w:val="0"/>
        <w:ind w:left="1680" w:leftChars="0" w:firstLineChars="0"/>
        <w:rPr>
          <w:rFonts w:hint="eastAsia"/>
          <w:lang w:val="en-US" w:eastAsia="zh-CN"/>
        </w:rPr>
      </w:pPr>
      <w:r>
        <w:rPr>
          <w:rFonts w:hint="eastAsia"/>
          <w:b/>
          <w:bCs/>
          <w:lang w:val="en-US" w:eastAsia="zh-CN"/>
        </w:rPr>
        <w:t>密码：</w:t>
      </w:r>
      <w:r>
        <w:rPr>
          <w:rFonts w:hint="eastAsia"/>
          <w:b w:val="0"/>
          <w:bCs w:val="0"/>
          <w:lang w:val="en-US" w:eastAsia="zh-CN"/>
        </w:rPr>
        <w:t>请输入集群的</w:t>
      </w:r>
      <w:r>
        <w:rPr>
          <w:rFonts w:hint="eastAsia"/>
          <w:lang w:val="en-US" w:eastAsia="zh-CN"/>
        </w:rPr>
        <w:t>域用户名对应的密码。然后单击验证按钮。</w:t>
      </w:r>
    </w:p>
    <w:p w14:paraId="6B0BEEFE">
      <w:pPr>
        <w:pStyle w:val="115"/>
        <w:bidi w:val="0"/>
      </w:pPr>
      <w:r>
        <w:drawing>
          <wp:inline distT="0" distB="0" distL="114300" distR="114300">
            <wp:extent cx="457200" cy="152400"/>
            <wp:effectExtent l="0" t="0" r="0" b="0"/>
            <wp:docPr id="230" name="图片 229"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 229"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5072E236">
      <w:pPr>
        <w:pStyle w:val="116"/>
        <w:bidi w:val="0"/>
        <w:rPr>
          <w:rFonts w:hint="default"/>
          <w:lang w:val="en-US" w:eastAsia="zh-CN"/>
        </w:rPr>
      </w:pPr>
      <w:r>
        <w:rPr>
          <w:rFonts w:hint="eastAsia"/>
          <w:lang w:val="en-US" w:eastAsia="zh-CN"/>
        </w:rPr>
        <w:t>要求所有集群节点都安装drnode并且添加到节点管理后，单击验证控制机会从Windows集群查询到相关的集群节点。</w:t>
      </w:r>
    </w:p>
    <w:p w14:paraId="5410A534">
      <w:pPr>
        <w:pStyle w:val="54"/>
        <w:bidi w:val="0"/>
        <w:ind w:left="1680" w:leftChars="0" w:firstLineChars="0"/>
        <w:rPr>
          <w:rFonts w:hint="eastAsia"/>
          <w:lang w:val="en-US" w:eastAsia="zh-CN"/>
        </w:rPr>
      </w:pPr>
      <w:r>
        <w:rPr>
          <w:rFonts w:hint="eastAsia"/>
          <w:b/>
          <w:bCs/>
          <w:lang w:val="en-US" w:eastAsia="zh-CN"/>
        </w:rPr>
        <w:t>软件许可：</w:t>
      </w:r>
      <w:r>
        <w:rPr>
          <w:rFonts w:hint="eastAsia"/>
          <w:lang w:val="en-US" w:eastAsia="zh-CN"/>
        </w:rPr>
        <w:t>需要授权coopy或cdp许可。</w:t>
      </w:r>
    </w:p>
    <w:p w14:paraId="37636B47">
      <w:pPr>
        <w:pStyle w:val="54"/>
        <w:bidi w:val="0"/>
        <w:ind w:left="1680" w:leftChars="0" w:firstLineChars="0"/>
        <w:rPr>
          <w:rFonts w:hint="eastAsia"/>
          <w:lang w:val="en-US" w:eastAsia="zh-CN"/>
        </w:rPr>
      </w:pPr>
      <w:r>
        <w:rPr>
          <w:rFonts w:hint="eastAsia"/>
          <w:b/>
          <w:bCs/>
          <w:lang w:val="en-US" w:eastAsia="zh-CN"/>
        </w:rPr>
        <w:t>集群名：</w:t>
      </w:r>
      <w:r>
        <w:rPr>
          <w:rFonts w:hint="eastAsia"/>
          <w:lang w:val="en-US" w:eastAsia="zh-CN"/>
        </w:rPr>
        <w:t>集群名称，控制机自动获取。</w:t>
      </w:r>
    </w:p>
    <w:p w14:paraId="4AC66647">
      <w:pPr>
        <w:pStyle w:val="54"/>
        <w:bidi w:val="0"/>
        <w:ind w:left="1680" w:leftChars="0" w:firstLineChars="0"/>
        <w:rPr>
          <w:rFonts w:hint="eastAsia"/>
          <w:lang w:val="en-US" w:eastAsia="zh-CN"/>
        </w:rPr>
      </w:pPr>
      <w:r>
        <w:rPr>
          <w:rFonts w:hint="eastAsia"/>
          <w:b/>
          <w:bCs/>
          <w:lang w:val="en-US" w:eastAsia="zh-CN"/>
        </w:rPr>
        <w:t>数据盘：</w:t>
      </w:r>
      <w:r>
        <w:rPr>
          <w:rFonts w:hint="eastAsia"/>
          <w:b w:val="0"/>
          <w:bCs w:val="0"/>
          <w:lang w:val="en-US" w:eastAsia="zh-CN"/>
        </w:rPr>
        <w:t>显示当前集群主节点上所有</w:t>
      </w:r>
      <w:r>
        <w:rPr>
          <w:rFonts w:hint="eastAsia"/>
          <w:lang w:val="en-US" w:eastAsia="zh-CN"/>
        </w:rPr>
        <w:t>磁盘盘符。</w:t>
      </w:r>
    </w:p>
    <w:p w14:paraId="13F7C031">
      <w:pPr>
        <w:pStyle w:val="54"/>
        <w:bidi w:val="0"/>
        <w:ind w:left="1680" w:leftChars="0" w:firstLineChars="0"/>
        <w:rPr>
          <w:rFonts w:hint="eastAsia"/>
          <w:lang w:val="en-US" w:eastAsia="zh-CN"/>
        </w:rPr>
      </w:pPr>
      <w:r>
        <w:rPr>
          <w:rFonts w:hint="eastAsia"/>
          <w:b/>
          <w:bCs/>
          <w:lang w:val="en-US" w:eastAsia="zh-CN"/>
        </w:rPr>
        <w:t>集群节点：</w:t>
      </w:r>
      <w:r>
        <w:rPr>
          <w:rFonts w:hint="eastAsia"/>
          <w:b w:val="0"/>
          <w:bCs w:val="0"/>
          <w:lang w:val="en-US" w:eastAsia="zh-CN"/>
        </w:rPr>
        <w:t>控制机</w:t>
      </w:r>
      <w:r>
        <w:rPr>
          <w:rFonts w:hint="eastAsia"/>
          <w:lang w:val="en-US" w:eastAsia="zh-CN"/>
        </w:rPr>
        <w:t>要求每个集群节点注册到节点管理列表中；控制机会自动发现集群节点。如果集群节点没有注册到节点管理，单击验证时会提示，请进入资源管理→节点管理新建。</w:t>
      </w:r>
    </w:p>
    <w:p w14:paraId="71E9B67C">
      <w:pPr>
        <w:pStyle w:val="56"/>
        <w:bidi w:val="0"/>
        <w:rPr>
          <w:rFonts w:hint="eastAsia"/>
          <w:lang w:val="en-US" w:eastAsia="zh-CN"/>
        </w:rPr>
      </w:pPr>
      <w:r>
        <w:rPr>
          <w:rFonts w:hint="eastAsia"/>
          <w:lang w:val="en-US" w:eastAsia="zh-CN"/>
        </w:rPr>
        <w:t>节点计算机名：显示集群节点对应的计算机名。</w:t>
      </w:r>
    </w:p>
    <w:p w14:paraId="2FEDB75D">
      <w:pPr>
        <w:pStyle w:val="56"/>
        <w:bidi w:val="0"/>
        <w:rPr>
          <w:rFonts w:hint="eastAsia"/>
          <w:lang w:val="en-US" w:eastAsia="zh-CN"/>
        </w:rPr>
      </w:pPr>
      <w:r>
        <w:rPr>
          <w:rFonts w:hint="eastAsia"/>
          <w:lang w:val="en-US" w:eastAsia="zh-CN"/>
        </w:rPr>
        <w:t>状态：显示当前所选节点的状态，显示“在线”或“离线”。</w:t>
      </w:r>
    </w:p>
    <w:p w14:paraId="2E3A722F">
      <w:pPr>
        <w:pStyle w:val="56"/>
        <w:bidi w:val="0"/>
        <w:rPr>
          <w:rFonts w:hint="eastAsia"/>
          <w:lang w:val="en-US" w:eastAsia="zh-CN"/>
        </w:rPr>
      </w:pPr>
      <w:r>
        <w:rPr>
          <w:rFonts w:hint="eastAsia"/>
          <w:lang w:val="en-US" w:eastAsia="zh-CN"/>
        </w:rPr>
        <w:t>工作机名：选择节点管理列表中和集群节点对应的i2节点，如果用户在</w:t>
      </w:r>
      <w:r>
        <w:rPr>
          <w:rFonts w:hint="eastAsia"/>
          <w:color w:val="auto"/>
          <w:u w:val="none"/>
          <w:lang w:val="en-US" w:eastAsia="zh-CN"/>
        </w:rPr>
        <w:t>资源管理→节点管理</w:t>
      </w:r>
      <w:r>
        <w:rPr>
          <w:rFonts w:hint="eastAsia"/>
          <w:lang w:val="en-US" w:eastAsia="zh-CN"/>
        </w:rPr>
        <w:t>中已新建对应集群节点，此处可通过下拉框选择对应的节点。</w:t>
      </w:r>
    </w:p>
    <w:p w14:paraId="3B4E00AD">
      <w:pPr>
        <w:pStyle w:val="56"/>
        <w:bidi w:val="0"/>
        <w:rPr>
          <w:rFonts w:hint="eastAsia"/>
          <w:lang w:val="en-US" w:eastAsia="zh-CN"/>
        </w:rPr>
      </w:pPr>
      <w:r>
        <w:rPr>
          <w:rFonts w:hint="eastAsia"/>
          <w:lang w:val="en-US" w:eastAsia="zh-CN"/>
        </w:rPr>
        <w:t>管理地址：显示当前节点的管理地址。</w:t>
      </w:r>
    </w:p>
    <w:p w14:paraId="10460C49">
      <w:pPr>
        <w:pStyle w:val="56"/>
        <w:bidi w:val="0"/>
        <w:rPr>
          <w:rFonts w:hint="eastAsia"/>
          <w:lang w:val="en-US" w:eastAsia="zh-CN"/>
        </w:rPr>
      </w:pPr>
      <w:r>
        <w:rPr>
          <w:rFonts w:hint="eastAsia"/>
          <w:lang w:val="en-US" w:eastAsia="zh-CN"/>
        </w:rPr>
        <w:t>软件版本：显示当前节点安装的drnode节点的版本号。</w:t>
      </w:r>
    </w:p>
    <w:p w14:paraId="2373E273">
      <w:pPr>
        <w:pStyle w:val="56"/>
        <w:bidi w:val="0"/>
        <w:rPr>
          <w:rFonts w:hint="eastAsia"/>
          <w:lang w:val="en-US" w:eastAsia="zh-CN"/>
        </w:rPr>
      </w:pPr>
      <w:r>
        <w:rPr>
          <w:rFonts w:hint="eastAsia"/>
          <w:lang w:val="en-US" w:eastAsia="zh-CN"/>
        </w:rPr>
        <w:t>工作机验证：显示当前节点验证的情况。</w:t>
      </w:r>
    </w:p>
    <w:p w14:paraId="7AE781D1">
      <w:pPr>
        <w:pStyle w:val="45"/>
        <w:bidi w:val="0"/>
        <w:rPr>
          <w:rFonts w:hint="eastAsia"/>
          <w:lang w:val="en-US" w:eastAsia="zh-CN"/>
        </w:rPr>
      </w:pPr>
      <w:r>
        <w:rPr>
          <w:rFonts w:hint="eastAsia"/>
          <w:lang w:val="en-US" w:eastAsia="zh-CN"/>
        </w:rPr>
        <w:t>Windows集群管理列表</w:t>
      </w:r>
    </w:p>
    <w:p w14:paraId="2FF18204">
      <w:pPr>
        <w:pStyle w:val="39"/>
        <w:bidi w:val="0"/>
        <w:rPr>
          <w:rFonts w:hint="default"/>
          <w:b/>
          <w:bCs/>
          <w:lang w:val="en-US" w:eastAsia="zh-CN"/>
        </w:rPr>
      </w:pPr>
      <w:r>
        <w:rPr>
          <w:rFonts w:hint="eastAsia"/>
          <w:b/>
          <w:bCs/>
          <w:lang w:val="en-US" w:eastAsia="zh-CN"/>
        </w:rPr>
        <w:t>生产集群界面导航：资源管理→容灾备份资源→生产集群</w:t>
      </w:r>
    </w:p>
    <w:p w14:paraId="404B7C05">
      <w:pPr>
        <w:pStyle w:val="39"/>
        <w:bidi w:val="0"/>
        <w:rPr>
          <w:rFonts w:hint="eastAsia"/>
          <w:b/>
          <w:bCs/>
          <w:lang w:val="en-US" w:eastAsia="zh-CN"/>
        </w:rPr>
      </w:pPr>
      <w:r>
        <w:drawing>
          <wp:inline distT="0" distB="0" distL="114300" distR="114300">
            <wp:extent cx="4963160" cy="678180"/>
            <wp:effectExtent l="0" t="0" r="8890" b="7620"/>
            <wp:docPr id="46" name="图片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30"/>
                    <pic:cNvPicPr>
                      <a:picLocks noChangeAspect="1"/>
                    </pic:cNvPicPr>
                  </pic:nvPicPr>
                  <pic:blipFill>
                    <a:blip r:embed="rId38"/>
                    <a:stretch>
                      <a:fillRect/>
                    </a:stretch>
                  </pic:blipFill>
                  <pic:spPr>
                    <a:xfrm>
                      <a:off x="0" y="0"/>
                      <a:ext cx="4963160" cy="678180"/>
                    </a:xfrm>
                    <a:prstGeom prst="rect">
                      <a:avLst/>
                    </a:prstGeom>
                    <a:noFill/>
                    <a:ln>
                      <a:noFill/>
                    </a:ln>
                  </pic:spPr>
                </pic:pic>
              </a:graphicData>
            </a:graphic>
          </wp:inline>
        </w:drawing>
      </w:r>
    </w:p>
    <w:p w14:paraId="51B6BEFD">
      <w:pPr>
        <w:pStyle w:val="39"/>
        <w:bidi w:val="0"/>
        <w:rPr>
          <w:rFonts w:hint="eastAsia"/>
          <w:b/>
          <w:bCs/>
          <w:lang w:val="en-US" w:eastAsia="zh-CN"/>
        </w:rPr>
      </w:pPr>
      <w:r>
        <w:rPr>
          <w:rFonts w:hint="eastAsia"/>
          <w:b/>
          <w:bCs/>
          <w:lang w:val="en-US" w:eastAsia="zh-CN"/>
        </w:rPr>
        <w:t>生产集群搜索栏说明：</w:t>
      </w:r>
    </w:p>
    <w:p w14:paraId="1FF4381B">
      <w:pPr>
        <w:pStyle w:val="54"/>
        <w:bidi w:val="0"/>
        <w:ind w:left="1680" w:leftChars="0" w:firstLineChars="0"/>
        <w:rPr>
          <w:rFonts w:hint="eastAsia"/>
          <w:lang w:val="en-US" w:eastAsia="zh-CN"/>
        </w:rPr>
      </w:pPr>
      <w:r>
        <w:rPr>
          <w:rFonts w:hint="eastAsia"/>
          <w:b/>
          <w:bCs/>
          <w:lang w:val="en-US" w:eastAsia="zh-CN"/>
        </w:rPr>
        <w:t>名称：</w:t>
      </w:r>
      <w:r>
        <w:rPr>
          <w:rFonts w:hint="eastAsia"/>
          <w:lang w:val="en-US" w:eastAsia="zh-CN"/>
        </w:rPr>
        <w:t>按集群管理名称过滤显示列表。</w:t>
      </w:r>
    </w:p>
    <w:p w14:paraId="74A39D20">
      <w:pPr>
        <w:pStyle w:val="54"/>
        <w:bidi w:val="0"/>
        <w:ind w:left="1680" w:leftChars="0" w:firstLineChars="0"/>
        <w:rPr>
          <w:rFonts w:hint="eastAsia"/>
          <w:lang w:val="en-US" w:eastAsia="zh-CN"/>
        </w:rPr>
      </w:pPr>
      <w:r>
        <w:rPr>
          <w:rFonts w:hint="eastAsia"/>
          <w:b/>
          <w:bCs/>
          <w:lang w:val="en-US" w:eastAsia="zh-CN"/>
        </w:rPr>
        <w:t>集群IP地址</w:t>
      </w:r>
      <w:r>
        <w:rPr>
          <w:rFonts w:hint="eastAsia"/>
          <w:lang w:val="en-US" w:eastAsia="zh-CN"/>
        </w:rPr>
        <w:t>：按集群IP地址过滤显示列表。</w:t>
      </w:r>
    </w:p>
    <w:p w14:paraId="32EBBE42">
      <w:pPr>
        <w:pStyle w:val="54"/>
        <w:numPr>
          <w:ilvl w:val="0"/>
          <w:numId w:val="0"/>
        </w:numPr>
        <w:bidi w:val="0"/>
        <w:ind w:left="1701" w:leftChars="0"/>
        <w:rPr>
          <w:rFonts w:hint="eastAsia"/>
          <w:lang w:val="en-US" w:eastAsia="zh-CN"/>
        </w:rPr>
      </w:pPr>
    </w:p>
    <w:p w14:paraId="6EA1844C">
      <w:pPr>
        <w:pStyle w:val="39"/>
        <w:bidi w:val="0"/>
        <w:rPr>
          <w:rFonts w:hint="eastAsia"/>
          <w:b/>
          <w:bCs/>
          <w:lang w:val="en-US" w:eastAsia="zh-CN"/>
        </w:rPr>
      </w:pPr>
      <w:r>
        <w:rPr>
          <w:rFonts w:hint="eastAsia"/>
          <w:b/>
          <w:bCs/>
          <w:lang w:val="en-US" w:eastAsia="zh-CN"/>
        </w:rPr>
        <w:t>生产集群信息栏说明：</w:t>
      </w:r>
    </w:p>
    <w:p w14:paraId="2C9E9FA0">
      <w:pPr>
        <w:pStyle w:val="54"/>
        <w:bidi w:val="0"/>
        <w:ind w:left="1680" w:leftChars="0" w:firstLineChars="0"/>
        <w:rPr>
          <w:rFonts w:hint="eastAsia"/>
          <w:lang w:val="en-US" w:eastAsia="zh-CN"/>
        </w:rPr>
      </w:pPr>
      <w:r>
        <w:rPr>
          <w:rFonts w:hint="eastAsia"/>
          <w:b/>
          <w:bCs/>
          <w:lang w:val="en-US" w:eastAsia="zh-CN"/>
        </w:rPr>
        <w:t>集群状态：</w:t>
      </w:r>
      <w:r>
        <w:rPr>
          <w:rFonts w:hint="eastAsia"/>
          <w:lang w:val="en-US" w:eastAsia="zh-CN"/>
        </w:rPr>
        <w:t>显示当前集群管理的状态。</w:t>
      </w:r>
    </w:p>
    <w:p w14:paraId="7BFB8493">
      <w:pPr>
        <w:pStyle w:val="54"/>
        <w:bidi w:val="0"/>
        <w:ind w:left="1680" w:leftChars="0" w:firstLineChars="0"/>
        <w:rPr>
          <w:rFonts w:hint="eastAsia"/>
          <w:lang w:val="en-US" w:eastAsia="zh-CN"/>
        </w:rPr>
      </w:pPr>
      <w:r>
        <w:rPr>
          <w:rFonts w:hint="eastAsia"/>
          <w:b/>
          <w:bCs/>
          <w:lang w:val="en-US" w:eastAsia="zh-CN"/>
        </w:rPr>
        <w:t>名称：</w:t>
      </w:r>
      <w:r>
        <w:rPr>
          <w:rFonts w:hint="eastAsia"/>
          <w:lang w:val="en-US" w:eastAsia="zh-CN"/>
        </w:rPr>
        <w:t>显示用户自定义的集群名称，便于管理，支持中文和英文字符。</w:t>
      </w:r>
    </w:p>
    <w:p w14:paraId="1C9D65EB">
      <w:pPr>
        <w:pStyle w:val="54"/>
        <w:bidi w:val="0"/>
        <w:ind w:left="1680" w:leftChars="0" w:firstLineChars="0"/>
        <w:rPr>
          <w:rFonts w:hint="eastAsia"/>
          <w:lang w:val="en-US" w:eastAsia="zh-CN"/>
        </w:rPr>
      </w:pPr>
      <w:r>
        <w:rPr>
          <w:rFonts w:hint="eastAsia"/>
          <w:b/>
          <w:bCs/>
          <w:lang w:val="en-US" w:eastAsia="zh-CN"/>
        </w:rPr>
        <w:t>集群IP地址：</w:t>
      </w:r>
      <w:r>
        <w:rPr>
          <w:rFonts w:hint="eastAsia"/>
          <w:lang w:val="en-US" w:eastAsia="zh-CN"/>
        </w:rPr>
        <w:t>显示当前集群的集群IP地址。</w:t>
      </w:r>
    </w:p>
    <w:p w14:paraId="1AF87C93">
      <w:pPr>
        <w:pStyle w:val="54"/>
        <w:bidi w:val="0"/>
        <w:ind w:left="1680" w:leftChars="0" w:firstLineChars="0"/>
        <w:rPr>
          <w:rFonts w:hint="eastAsia"/>
          <w:lang w:val="en-US" w:eastAsia="zh-CN"/>
        </w:rPr>
      </w:pPr>
      <w:r>
        <w:rPr>
          <w:rFonts w:hint="eastAsia"/>
          <w:b/>
          <w:bCs/>
          <w:lang w:val="en-US" w:eastAsia="zh-CN"/>
        </w:rPr>
        <w:t>集群名：</w:t>
      </w:r>
      <w:r>
        <w:rPr>
          <w:rFonts w:hint="eastAsia"/>
          <w:lang w:val="en-US" w:eastAsia="zh-CN"/>
        </w:rPr>
        <w:t>Cluster Name，控制机自动获取用户在底层创建的集群名。</w:t>
      </w:r>
    </w:p>
    <w:p w14:paraId="695A39EA">
      <w:pPr>
        <w:pStyle w:val="54"/>
        <w:bidi w:val="0"/>
        <w:ind w:left="1680" w:leftChars="0" w:firstLineChars="0"/>
        <w:rPr>
          <w:rFonts w:hint="eastAsia"/>
          <w:lang w:val="en-US" w:eastAsia="zh-CN"/>
        </w:rPr>
      </w:pPr>
      <w:r>
        <w:rPr>
          <w:rFonts w:hint="eastAsia"/>
          <w:b/>
          <w:bCs/>
          <w:lang w:val="en-US" w:eastAsia="zh-CN"/>
        </w:rPr>
        <w:t>集群类型：</w:t>
      </w:r>
      <w:r>
        <w:rPr>
          <w:rFonts w:hint="eastAsia"/>
          <w:lang w:val="en-US" w:eastAsia="zh-CN"/>
        </w:rPr>
        <w:t>显示当前集群类型。目前仅支持Windows集群。</w:t>
      </w:r>
    </w:p>
    <w:p w14:paraId="12CFFD97">
      <w:pPr>
        <w:pStyle w:val="54"/>
        <w:bidi w:val="0"/>
        <w:ind w:left="1680" w:leftChars="0" w:firstLineChars="0"/>
        <w:rPr>
          <w:rFonts w:hint="eastAsia"/>
          <w:lang w:val="en-US" w:eastAsia="zh-CN"/>
        </w:rPr>
      </w:pPr>
      <w:r>
        <w:rPr>
          <w:rFonts w:hint="eastAsia"/>
          <w:b/>
          <w:bCs/>
          <w:lang w:val="en-US" w:eastAsia="zh-CN"/>
        </w:rPr>
        <w:t>所有者：</w:t>
      </w:r>
      <w:r>
        <w:rPr>
          <w:rFonts w:hint="eastAsia"/>
          <w:lang w:val="en-US" w:eastAsia="zh-CN"/>
        </w:rPr>
        <w:t>显示创建此集群规则的的控制台用户。</w:t>
      </w:r>
    </w:p>
    <w:p w14:paraId="2EDAB496">
      <w:pPr>
        <w:pStyle w:val="54"/>
        <w:bidi w:val="0"/>
        <w:ind w:left="1680" w:leftChars="0" w:firstLineChars="0"/>
        <w:rPr>
          <w:rFonts w:hint="eastAsia"/>
          <w:lang w:val="en-US" w:eastAsia="zh-CN"/>
        </w:rPr>
      </w:pPr>
      <w:r>
        <w:rPr>
          <w:rFonts w:hint="eastAsia"/>
          <w:b/>
          <w:bCs/>
          <w:lang w:val="en-US" w:eastAsia="zh-CN"/>
        </w:rPr>
        <w:t>维护模式：</w:t>
      </w:r>
      <w:r>
        <w:rPr>
          <w:rFonts w:hint="eastAsia"/>
          <w:b w:val="0"/>
          <w:bCs w:val="0"/>
          <w:lang w:val="en-US" w:eastAsia="zh-CN"/>
        </w:rPr>
        <w:t>显示当前集群是否启用维护模式</w:t>
      </w:r>
      <w:r>
        <w:rPr>
          <w:rFonts w:hint="eastAsia"/>
          <w:lang w:val="en-US" w:eastAsia="zh-CN"/>
        </w:rPr>
        <w:t>。</w:t>
      </w:r>
    </w:p>
    <w:p w14:paraId="242D4CA8">
      <w:pPr>
        <w:pStyle w:val="39"/>
        <w:bidi w:val="0"/>
        <w:rPr>
          <w:rFonts w:hint="eastAsia"/>
          <w:lang w:val="en-US" w:eastAsia="zh-CN"/>
        </w:rPr>
      </w:pPr>
    </w:p>
    <w:p w14:paraId="0A2927EC">
      <w:pPr>
        <w:pStyle w:val="39"/>
        <w:bidi w:val="0"/>
        <w:rPr>
          <w:rFonts w:hint="eastAsia"/>
          <w:lang w:val="en-US" w:eastAsia="zh-CN"/>
        </w:rPr>
      </w:pPr>
      <w:r>
        <w:rPr>
          <w:rFonts w:hint="eastAsia"/>
          <w:b/>
          <w:bCs/>
          <w:lang w:val="en-US" w:eastAsia="zh-CN"/>
        </w:rPr>
        <w:t>生产集群菜单说明</w:t>
      </w:r>
      <w:r>
        <w:rPr>
          <w:rFonts w:hint="eastAsia"/>
          <w:lang w:val="en-US" w:eastAsia="zh-CN"/>
        </w:rPr>
        <w:t>：</w:t>
      </w:r>
    </w:p>
    <w:p w14:paraId="5C0178DC">
      <w:pPr>
        <w:pStyle w:val="54"/>
        <w:bidi w:val="0"/>
        <w:ind w:left="1680" w:leftChars="0" w:firstLineChars="0"/>
        <w:rPr>
          <w:rFonts w:hint="default"/>
          <w:lang w:val="en-US" w:eastAsia="zh-CN"/>
        </w:rPr>
      </w:pPr>
      <w:r>
        <w:rPr>
          <w:rFonts w:hint="eastAsia"/>
          <w:b/>
          <w:bCs/>
          <w:lang w:val="en-US" w:eastAsia="zh-CN"/>
        </w:rPr>
        <w:t>新建：</w:t>
      </w:r>
      <w:r>
        <w:rPr>
          <w:rFonts w:hint="eastAsia"/>
          <w:highlight w:val="none"/>
          <w:lang w:val="en-US" w:eastAsia="zh-CN"/>
        </w:rPr>
        <w:t>新建集群</w:t>
      </w:r>
      <w:r>
        <w:rPr>
          <w:rFonts w:hint="eastAsia"/>
          <w:lang w:val="en-US" w:eastAsia="zh-CN"/>
        </w:rPr>
        <w:t>。</w:t>
      </w:r>
    </w:p>
    <w:p w14:paraId="1AA55BD0">
      <w:pPr>
        <w:pStyle w:val="54"/>
        <w:bidi w:val="0"/>
        <w:ind w:left="1680" w:leftChars="0" w:firstLineChars="0"/>
        <w:rPr>
          <w:rFonts w:hint="default"/>
          <w:lang w:val="en-US" w:eastAsia="zh-CN"/>
        </w:rPr>
      </w:pPr>
      <w:r>
        <w:rPr>
          <w:rFonts w:hint="eastAsia"/>
          <w:b/>
          <w:bCs/>
          <w:lang w:val="en-US" w:eastAsia="zh-CN"/>
        </w:rPr>
        <w:t>删除：</w:t>
      </w:r>
      <w:r>
        <w:rPr>
          <w:rFonts w:hint="eastAsia"/>
          <w:lang w:val="en-US" w:eastAsia="zh-CN"/>
        </w:rPr>
        <w:t>通过单击复选框可以批量删除集群。</w:t>
      </w:r>
    </w:p>
    <w:p w14:paraId="38BFECEA">
      <w:pPr>
        <w:pStyle w:val="54"/>
        <w:bidi w:val="0"/>
        <w:ind w:left="1680" w:leftChars="0" w:firstLineChars="0"/>
        <w:rPr>
          <w:rFonts w:hint="eastAsia"/>
          <w:lang w:val="en-US" w:eastAsia="zh-CN"/>
        </w:rPr>
      </w:pPr>
      <w:r>
        <w:rPr>
          <w:rFonts w:hint="eastAsia"/>
          <w:b/>
          <w:bCs/>
          <w:lang w:val="en-US" w:eastAsia="zh-CN"/>
        </w:rPr>
        <w:t>刷新：</w:t>
      </w:r>
      <w:r>
        <w:rPr>
          <w:rFonts w:hint="eastAsia"/>
          <w:lang w:val="en-US" w:eastAsia="zh-CN"/>
        </w:rPr>
        <w:t>刷新当前集群的状态。</w:t>
      </w:r>
    </w:p>
    <w:p w14:paraId="0B3BD95D">
      <w:pPr>
        <w:pStyle w:val="56"/>
        <w:numPr>
          <w:ilvl w:val="0"/>
          <w:numId w:val="0"/>
        </w:numPr>
        <w:bidi w:val="0"/>
        <w:ind w:left="1871" w:leftChars="0"/>
        <w:rPr>
          <w:rFonts w:hint="eastAsia"/>
          <w:lang w:val="en-US" w:eastAsia="zh-CN"/>
        </w:rPr>
      </w:pPr>
    </w:p>
    <w:p w14:paraId="6AFA599F">
      <w:pPr>
        <w:pStyle w:val="44"/>
        <w:bidi w:val="0"/>
        <w:rPr>
          <w:rFonts w:hint="eastAsia"/>
          <w:lang w:val="en-US" w:eastAsia="zh-CN"/>
        </w:rPr>
      </w:pPr>
      <w:bookmarkStart w:id="67" w:name="_Toc21843"/>
      <w:bookmarkStart w:id="68" w:name="_Toc29971"/>
      <w:r>
        <w:rPr>
          <w:rFonts w:hint="eastAsia"/>
          <w:lang w:val="en-US" w:eastAsia="zh-CN"/>
        </w:rPr>
        <w:t>VCS集群</w:t>
      </w:r>
      <w:bookmarkEnd w:id="67"/>
    </w:p>
    <w:p w14:paraId="23AA0949">
      <w:pPr>
        <w:pStyle w:val="45"/>
        <w:bidi w:val="0"/>
        <w:rPr>
          <w:rFonts w:hint="eastAsia"/>
          <w:lang w:val="en-US" w:eastAsia="zh-CN"/>
        </w:rPr>
      </w:pPr>
      <w:r>
        <w:rPr>
          <w:rFonts w:hint="eastAsia"/>
          <w:lang w:val="en-US" w:eastAsia="zh-CN"/>
        </w:rPr>
        <w:t>概述</w:t>
      </w:r>
    </w:p>
    <w:p w14:paraId="18FEA99B">
      <w:pPr>
        <w:pStyle w:val="39"/>
        <w:ind w:left="1701" w:leftChars="0" w:firstLine="420" w:firstLineChars="0"/>
        <w:rPr>
          <w:rFonts w:hint="eastAsia"/>
          <w:lang w:val="en-US" w:eastAsia="zh-CN"/>
        </w:rPr>
      </w:pPr>
      <w:r>
        <w:rPr>
          <w:rFonts w:hint="eastAsia"/>
          <w:lang w:val="en-US" w:eastAsia="zh-CN"/>
        </w:rPr>
        <w:t>常见应用保护需要提供各种行为的脚本(启动,关闭,监控),也依赖于文件系统和网络接口，而VCS集群可以区分节点失败和节点通讯失败,采用心跳线，共享存储，冗余数据接口来保护系统实现不同应用的高可用如 mysql、oracle等等。</w:t>
      </w:r>
    </w:p>
    <w:p w14:paraId="6A984850">
      <w:pPr>
        <w:pStyle w:val="39"/>
        <w:ind w:left="1701" w:leftChars="0" w:firstLine="420" w:firstLineChars="0"/>
        <w:rPr>
          <w:rFonts w:hint="default"/>
          <w:lang w:val="en-US" w:eastAsia="zh-CN"/>
        </w:rPr>
      </w:pPr>
    </w:p>
    <w:p w14:paraId="329A6287">
      <w:pPr>
        <w:pStyle w:val="45"/>
        <w:bidi w:val="0"/>
        <w:rPr>
          <w:rFonts w:hint="eastAsia"/>
          <w:lang w:val="en-US" w:eastAsia="zh-CN"/>
        </w:rPr>
      </w:pPr>
      <w:r>
        <w:rPr>
          <w:rFonts w:hint="eastAsia"/>
          <w:lang w:val="en-US" w:eastAsia="zh-CN"/>
        </w:rPr>
        <w:t>环境要求</w:t>
      </w:r>
    </w:p>
    <w:p w14:paraId="1EE474A5">
      <w:pPr>
        <w:pStyle w:val="51"/>
        <w:numPr>
          <w:ilvl w:val="0"/>
          <w:numId w:val="30"/>
        </w:numPr>
        <w:tabs>
          <w:tab w:val="left" w:pos="2126"/>
        </w:tabs>
        <w:bidi w:val="0"/>
        <w:rPr>
          <w:rFonts w:hint="default"/>
          <w:lang w:val="en-US" w:eastAsia="zh-CN"/>
        </w:rPr>
      </w:pPr>
      <w:r>
        <w:rPr>
          <w:rFonts w:hint="eastAsia"/>
          <w:lang w:val="en-US" w:eastAsia="zh-CN"/>
        </w:rPr>
        <w:t>VCS集群的主副节点已部署drnode</w:t>
      </w:r>
    </w:p>
    <w:p w14:paraId="3483BDA1">
      <w:pPr>
        <w:pStyle w:val="51"/>
        <w:numPr>
          <w:ilvl w:val="0"/>
          <w:numId w:val="30"/>
        </w:numPr>
        <w:tabs>
          <w:tab w:val="left" w:pos="2126"/>
        </w:tabs>
        <w:bidi w:val="0"/>
        <w:rPr>
          <w:rFonts w:hint="default"/>
          <w:lang w:val="en-US" w:eastAsia="zh-CN"/>
        </w:rPr>
      </w:pPr>
      <w:r>
        <w:rPr>
          <w:rFonts w:hint="eastAsia"/>
          <w:lang w:val="en-US" w:eastAsia="zh-CN"/>
        </w:rPr>
        <w:t>VCS集群中的浮动IP要能与控制机通讯</w:t>
      </w:r>
    </w:p>
    <w:p w14:paraId="07C0E21C">
      <w:pPr>
        <w:pStyle w:val="51"/>
        <w:numPr>
          <w:ilvl w:val="0"/>
          <w:numId w:val="30"/>
        </w:numPr>
        <w:tabs>
          <w:tab w:val="left" w:pos="2126"/>
        </w:tabs>
        <w:bidi w:val="0"/>
        <w:rPr>
          <w:rFonts w:hint="default"/>
          <w:lang w:val="en-US" w:eastAsia="zh-CN"/>
        </w:rPr>
      </w:pPr>
      <w:r>
        <w:rPr>
          <w:rFonts w:hint="eastAsia"/>
          <w:lang w:val="en-US" w:eastAsia="zh-CN"/>
        </w:rPr>
        <w:t>已经在VCS集群中的主从节点都添加了postonline.pl脚本与 postoffline.pl脚本，且VCS软件上也新增了对应事件。</w:t>
      </w:r>
    </w:p>
    <w:p w14:paraId="1AC78CF4">
      <w:pPr>
        <w:pStyle w:val="115"/>
        <w:tabs>
          <w:tab w:val="left" w:pos="2100"/>
        </w:tabs>
        <w:rPr>
          <w:rFonts w:hint="default"/>
        </w:rPr>
      </w:pPr>
      <w:r>
        <w:drawing>
          <wp:inline distT="0" distB="0" distL="114300" distR="114300">
            <wp:extent cx="457200" cy="152400"/>
            <wp:effectExtent l="0" t="0" r="0" b="0"/>
            <wp:docPr id="600" name="图片 467"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图片 467"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174CA6E2">
      <w:pPr>
        <w:pStyle w:val="116"/>
        <w:numPr>
          <w:ilvl w:val="0"/>
          <w:numId w:val="0"/>
        </w:numPr>
        <w:ind w:left="1680" w:leftChars="0" w:firstLine="420" w:firstLineChars="0"/>
        <w:rPr>
          <w:rFonts w:hint="eastAsia"/>
          <w:lang w:val="en-US" w:eastAsia="zh-CN"/>
        </w:rPr>
      </w:pPr>
      <w:r>
        <w:rPr>
          <w:rFonts w:hint="eastAsia"/>
          <w:lang w:val="en-US" w:eastAsia="zh-CN"/>
        </w:rPr>
        <w:t>postonline.pl与postoffline.pl脚本添加与模板说明请见附录。</w:t>
      </w:r>
    </w:p>
    <w:p w14:paraId="4914A84C">
      <w:pPr>
        <w:pStyle w:val="45"/>
        <w:bidi w:val="0"/>
        <w:rPr>
          <w:rFonts w:hint="default"/>
          <w:lang w:val="en-US" w:eastAsia="zh-CN"/>
        </w:rPr>
      </w:pPr>
      <w:r>
        <w:rPr>
          <w:rFonts w:hint="eastAsia"/>
          <w:lang w:val="en-US" w:eastAsia="zh-CN"/>
        </w:rPr>
        <w:t>Windows脚本配置</w:t>
      </w:r>
    </w:p>
    <w:p w14:paraId="1F81451C">
      <w:pPr>
        <w:pStyle w:val="39"/>
        <w:bidi w:val="0"/>
        <w:ind w:left="1701" w:leftChars="0" w:firstLine="420" w:firstLineChars="0"/>
        <w:rPr>
          <w:rFonts w:hint="eastAsia"/>
          <w:lang w:val="en-US" w:eastAsia="zh-CN"/>
        </w:rPr>
      </w:pPr>
      <w:r>
        <w:rPr>
          <w:rFonts w:hint="eastAsia"/>
          <w:lang w:val="en-US" w:eastAsia="zh-CN"/>
        </w:rPr>
        <w:t>如果要使得Windows_VCS集群主从节点切换后自动对复制规则源端备端进行切换需要按照以下两步进行：</w:t>
      </w:r>
    </w:p>
    <w:p w14:paraId="05AF61EF">
      <w:pPr>
        <w:pStyle w:val="39"/>
        <w:numPr>
          <w:ilvl w:val="0"/>
          <w:numId w:val="31"/>
        </w:numPr>
        <w:bidi w:val="0"/>
        <w:ind w:left="1701" w:leftChars="0" w:firstLine="420" w:firstLineChars="0"/>
        <w:rPr>
          <w:rFonts w:hint="eastAsia"/>
          <w:lang w:val="en-US" w:eastAsia="zh-CN"/>
        </w:rPr>
      </w:pPr>
      <w:r>
        <w:rPr>
          <w:rFonts w:hint="eastAsia"/>
          <w:lang w:val="en-US" w:eastAsia="zh-CN"/>
        </w:rPr>
        <w:t>在VCS集群主从节点指定路径下都添加postonline.pl与postoffline.pl脚本。</w:t>
      </w:r>
    </w:p>
    <w:p w14:paraId="6E1E64EF">
      <w:pPr>
        <w:pStyle w:val="39"/>
        <w:numPr>
          <w:ilvl w:val="0"/>
          <w:numId w:val="31"/>
        </w:numPr>
        <w:bidi w:val="0"/>
        <w:ind w:left="1701" w:leftChars="0" w:firstLine="420" w:firstLineChars="0"/>
        <w:rPr>
          <w:rFonts w:hint="eastAsia"/>
          <w:lang w:val="en-US" w:eastAsia="zh-CN"/>
        </w:rPr>
      </w:pPr>
      <w:r>
        <w:rPr>
          <w:rFonts w:hint="eastAsia"/>
          <w:lang w:val="en-US" w:eastAsia="zh-CN"/>
        </w:rPr>
        <w:t>进入VCS软件添加脚本。</w:t>
      </w:r>
    </w:p>
    <w:p w14:paraId="0F00C7E9">
      <w:pPr>
        <w:pStyle w:val="115"/>
        <w:tabs>
          <w:tab w:val="left" w:pos="2100"/>
        </w:tabs>
        <w:rPr>
          <w:rFonts w:hint="default"/>
        </w:rPr>
      </w:pPr>
      <w:r>
        <w:drawing>
          <wp:inline distT="0" distB="0" distL="114300" distR="114300">
            <wp:extent cx="457200" cy="152400"/>
            <wp:effectExtent l="0" t="0" r="0" b="0"/>
            <wp:docPr id="734" name="图片 432"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4" name="图片 432"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2D0199BC">
      <w:pPr>
        <w:pStyle w:val="47"/>
        <w:shd w:val="clear" w:color="auto" w:fill="F2F2F2"/>
        <w:bidi w:val="0"/>
        <w:rPr>
          <w:rFonts w:hint="eastAsia"/>
          <w:szCs w:val="22"/>
          <w:lang w:val="en-US" w:eastAsia="zh-CN"/>
        </w:rPr>
      </w:pPr>
      <w:r>
        <w:rPr>
          <w:rFonts w:hint="eastAsia"/>
          <w:szCs w:val="22"/>
          <w:lang w:val="en-US" w:eastAsia="zh-CN"/>
        </w:rPr>
        <w:t>路径如下：</w:t>
      </w:r>
    </w:p>
    <w:p w14:paraId="334793C2">
      <w:pPr>
        <w:pStyle w:val="47"/>
        <w:shd w:val="clear" w:color="auto" w:fill="F2F2F2"/>
        <w:bidi w:val="0"/>
        <w:rPr>
          <w:rFonts w:hint="eastAsia"/>
          <w:lang w:val="en-US" w:eastAsia="zh-CN"/>
        </w:rPr>
      </w:pPr>
      <w:r>
        <w:rPr>
          <w:rFonts w:hint="eastAsia"/>
          <w:szCs w:val="22"/>
          <w:lang w:val="en-US" w:eastAsia="zh-CN"/>
        </w:rPr>
        <w:t>C:\Program Files\Veritas\cluster server\bin\Triggers</w:t>
      </w:r>
    </w:p>
    <w:p w14:paraId="556EDF2B">
      <w:pPr>
        <w:pStyle w:val="39"/>
        <w:bidi w:val="0"/>
        <w:ind w:left="1701" w:leftChars="0" w:firstLine="420" w:firstLineChars="0"/>
        <w:rPr>
          <w:rFonts w:hint="eastAsia"/>
          <w:lang w:val="en-US" w:eastAsia="zh-CN"/>
        </w:rPr>
      </w:pPr>
      <w:r>
        <w:rPr>
          <w:rFonts w:hint="eastAsia"/>
          <w:lang w:val="en-US" w:eastAsia="zh-CN"/>
        </w:rPr>
        <w:t>postoffline.pl脚本模板如下：</w:t>
      </w:r>
    </w:p>
    <w:p w14:paraId="0B91130B">
      <w:pPr>
        <w:pStyle w:val="47"/>
        <w:bidi w:val="0"/>
        <w:rPr>
          <w:rFonts w:hint="eastAsia"/>
          <w:lang w:val="en-US" w:eastAsia="zh-CN"/>
        </w:rPr>
      </w:pPr>
      <w:r>
        <w:rPr>
          <w:rFonts w:hint="eastAsia"/>
          <w:lang w:val="en-US" w:eastAsia="zh-CN"/>
        </w:rPr>
        <w:t># put your code here...</w:t>
      </w:r>
    </w:p>
    <w:p w14:paraId="0FEFF577">
      <w:pPr>
        <w:pStyle w:val="47"/>
        <w:bidi w:val="0"/>
        <w:rPr>
          <w:rFonts w:hint="eastAsia"/>
          <w:lang w:val="en-US" w:eastAsia="zh-CN"/>
        </w:rPr>
      </w:pPr>
      <w:r>
        <w:rPr>
          <w:rFonts w:hint="eastAsia"/>
          <w:lang w:val="en-US" w:eastAsia="zh-CN"/>
        </w:rPr>
        <w:t>system("date /t &gt;&gt;c:\\postoffline.log");</w:t>
      </w:r>
    </w:p>
    <w:p w14:paraId="2096771B">
      <w:pPr>
        <w:pStyle w:val="47"/>
        <w:bidi w:val="0"/>
        <w:rPr>
          <w:rFonts w:hint="eastAsia"/>
          <w:lang w:val="en-US" w:eastAsia="zh-CN"/>
        </w:rPr>
      </w:pPr>
      <w:r>
        <w:rPr>
          <w:rFonts w:hint="eastAsia"/>
          <w:lang w:val="en-US" w:eastAsia="zh-CN"/>
        </w:rPr>
        <w:t>system("time /t &gt;&gt;c:\\postoffline.log");</w:t>
      </w:r>
    </w:p>
    <w:p w14:paraId="4B95EFA1">
      <w:pPr>
        <w:pStyle w:val="47"/>
        <w:bidi w:val="0"/>
        <w:rPr>
          <w:rFonts w:hint="default"/>
          <w:lang w:val="en-US" w:eastAsia="zh-CN"/>
        </w:rPr>
      </w:pPr>
      <w:r>
        <w:rPr>
          <w:rFonts w:hint="eastAsia"/>
          <w:lang w:val="en-US" w:eastAsia="zh-CN"/>
        </w:rPr>
        <w:t>if ( $ARGV[1] eq "</w:t>
      </w:r>
      <w:r>
        <w:rPr>
          <w:rFonts w:hint="eastAsia" w:ascii="Times New Roman" w:hAnsi="Times New Roman" w:eastAsia="宋体" w:cs="Arial"/>
          <w:color w:val="0000FF"/>
          <w:kern w:val="2"/>
          <w:sz w:val="21"/>
          <w:szCs w:val="21"/>
          <w:lang w:val="en-US" w:eastAsia="zh-CN"/>
        </w:rPr>
        <w:t>ha_coopy</w:t>
      </w:r>
      <w:r>
        <w:rPr>
          <w:rFonts w:hint="eastAsia"/>
          <w:lang w:val="en-US" w:eastAsia="zh-CN"/>
        </w:rPr>
        <w:t>" )</w:t>
      </w:r>
    </w:p>
    <w:p w14:paraId="035C7AAD">
      <w:pPr>
        <w:pStyle w:val="47"/>
        <w:bidi w:val="0"/>
        <w:rPr>
          <w:rFonts w:hint="eastAsia"/>
          <w:lang w:val="en-US" w:eastAsia="zh-CN"/>
        </w:rPr>
      </w:pPr>
      <w:r>
        <w:rPr>
          <w:rFonts w:hint="eastAsia"/>
          <w:lang w:val="en-US" w:eastAsia="zh-CN"/>
        </w:rPr>
        <w:t>{</w:t>
      </w:r>
    </w:p>
    <w:p w14:paraId="57078AB1">
      <w:pPr>
        <w:pStyle w:val="47"/>
        <w:bidi w:val="0"/>
        <w:rPr>
          <w:rFonts w:hint="eastAsia"/>
          <w:lang w:val="en-US" w:eastAsia="zh-CN"/>
        </w:rPr>
      </w:pPr>
      <w:r>
        <w:rPr>
          <w:rFonts w:hint="eastAsia"/>
          <w:lang w:val="en-US" w:eastAsia="zh-CN"/>
        </w:rPr>
        <w:tab/>
      </w:r>
      <w:r>
        <w:rPr>
          <w:rFonts w:hint="eastAsia"/>
          <w:lang w:val="en-US" w:eastAsia="zh-CN"/>
        </w:rPr>
        <w:t>system("call \"C:\\Program Files (x86)\\info2soft\\node\\etc\\delClusterRule_</w:t>
      </w:r>
      <w:r>
        <w:rPr>
          <w:rFonts w:hint="eastAsia"/>
          <w:color w:val="0000FF"/>
          <w:lang w:val="en-US" w:eastAsia="zh-CN"/>
        </w:rPr>
        <w:t>172.20.32.244</w:t>
      </w:r>
      <w:r>
        <w:rPr>
          <w:rFonts w:hint="eastAsia"/>
          <w:lang w:val="en-US" w:eastAsia="zh-CN"/>
        </w:rPr>
        <w:t xml:space="preserve">.bat\" </w:t>
      </w:r>
      <w:r>
        <w:rPr>
          <w:rFonts w:hint="eastAsia"/>
          <w:color w:val="0000FF"/>
          <w:lang w:val="en-US" w:eastAsia="zh-CN"/>
        </w:rPr>
        <w:t>172.20.32.244</w:t>
      </w:r>
      <w:r>
        <w:rPr>
          <w:rFonts w:hint="eastAsia"/>
          <w:lang w:val="en-US" w:eastAsia="zh-CN"/>
        </w:rPr>
        <w:t>");</w:t>
      </w:r>
    </w:p>
    <w:p w14:paraId="449C1D7A">
      <w:pPr>
        <w:pStyle w:val="47"/>
        <w:bidi w:val="0"/>
        <w:rPr>
          <w:rFonts w:hint="eastAsia"/>
          <w:lang w:val="en-US" w:eastAsia="zh-CN"/>
        </w:rPr>
      </w:pPr>
      <w:r>
        <w:rPr>
          <w:rFonts w:hint="eastAsia"/>
          <w:lang w:val="en-US" w:eastAsia="zh-CN"/>
        </w:rPr>
        <w:tab/>
      </w:r>
      <w:r>
        <w:rPr>
          <w:rFonts w:hint="eastAsia"/>
          <w:lang w:val="en-US" w:eastAsia="zh-CN"/>
        </w:rPr>
        <w:t xml:space="preserve">system("echo delete </w:t>
      </w:r>
      <w:r>
        <w:rPr>
          <w:rFonts w:hint="eastAsia" w:ascii="Times New Roman" w:hAnsi="Times New Roman" w:cs="Arial"/>
          <w:color w:val="0000FF"/>
          <w:kern w:val="2"/>
          <w:sz w:val="21"/>
          <w:szCs w:val="21"/>
          <w:lang w:val="en-US" w:eastAsia="zh-CN"/>
        </w:rPr>
        <w:t>ha_coopy</w:t>
      </w:r>
      <w:r>
        <w:rPr>
          <w:rFonts w:hint="eastAsia"/>
          <w:lang w:val="en-US" w:eastAsia="zh-CN"/>
        </w:rPr>
        <w:t>(</w:t>
      </w:r>
      <w:r>
        <w:rPr>
          <w:rFonts w:hint="eastAsia"/>
          <w:color w:val="0000FF"/>
          <w:lang w:val="en-US" w:eastAsia="zh-CN"/>
        </w:rPr>
        <w:t>172.20.32.244</w:t>
      </w:r>
      <w:r>
        <w:rPr>
          <w:rFonts w:hint="eastAsia"/>
          <w:lang w:val="en-US" w:eastAsia="zh-CN"/>
        </w:rPr>
        <w:t>)'s rep, postoffline done &gt;&gt;c:\\postoffline.log");</w:t>
      </w:r>
    </w:p>
    <w:p w14:paraId="141E3C71">
      <w:pPr>
        <w:pStyle w:val="47"/>
        <w:bidi w:val="0"/>
        <w:rPr>
          <w:rFonts w:hint="default"/>
          <w:lang w:val="en-US" w:eastAsia="zh-CN"/>
        </w:rPr>
      </w:pPr>
      <w:r>
        <w:rPr>
          <w:rFonts w:hint="eastAsia"/>
          <w:lang w:val="en-US" w:eastAsia="zh-CN"/>
        </w:rPr>
        <w:t>}</w:t>
      </w:r>
    </w:p>
    <w:p w14:paraId="64F709D1">
      <w:pPr>
        <w:pStyle w:val="39"/>
        <w:bidi w:val="0"/>
        <w:ind w:left="1701" w:leftChars="0" w:firstLine="420" w:firstLineChars="0"/>
        <w:rPr>
          <w:rFonts w:hint="eastAsia"/>
          <w:lang w:val="en-US" w:eastAsia="zh-CN"/>
        </w:rPr>
      </w:pPr>
      <w:r>
        <w:rPr>
          <w:rFonts w:hint="eastAsia"/>
          <w:lang w:val="en-US" w:eastAsia="zh-CN"/>
        </w:rPr>
        <w:t>postonline.pl脚本模板如下：</w:t>
      </w:r>
    </w:p>
    <w:p w14:paraId="0A747738">
      <w:pPr>
        <w:pStyle w:val="47"/>
        <w:bidi w:val="0"/>
        <w:rPr>
          <w:rFonts w:hint="default"/>
          <w:lang w:val="en-US" w:eastAsia="zh-CN"/>
        </w:rPr>
      </w:pPr>
      <w:r>
        <w:rPr>
          <w:rFonts w:hint="default"/>
          <w:lang w:val="en-US" w:eastAsia="zh-CN"/>
        </w:rPr>
        <w:t># put your code here...</w:t>
      </w:r>
    </w:p>
    <w:p w14:paraId="240AB965">
      <w:pPr>
        <w:pStyle w:val="47"/>
        <w:bidi w:val="0"/>
        <w:rPr>
          <w:rFonts w:hint="default"/>
          <w:lang w:val="en-US" w:eastAsia="zh-CN"/>
        </w:rPr>
      </w:pPr>
      <w:r>
        <w:rPr>
          <w:rFonts w:hint="default"/>
          <w:lang w:val="en-US" w:eastAsia="zh-CN"/>
        </w:rPr>
        <w:t>system("date /t &gt;&gt;c:\\postonline.log");</w:t>
      </w:r>
    </w:p>
    <w:p w14:paraId="5E0EDADA">
      <w:pPr>
        <w:pStyle w:val="47"/>
        <w:bidi w:val="0"/>
        <w:rPr>
          <w:rFonts w:hint="default"/>
          <w:lang w:val="en-US" w:eastAsia="zh-CN"/>
        </w:rPr>
      </w:pPr>
      <w:r>
        <w:rPr>
          <w:rFonts w:hint="default"/>
          <w:lang w:val="en-US" w:eastAsia="zh-CN"/>
        </w:rPr>
        <w:t>system("time /t &gt;&gt;c:\\postonline.log");</w:t>
      </w:r>
    </w:p>
    <w:p w14:paraId="64F55BE9">
      <w:pPr>
        <w:pStyle w:val="47"/>
        <w:bidi w:val="0"/>
        <w:jc w:val="left"/>
        <w:rPr>
          <w:rFonts w:hint="default"/>
          <w:lang w:val="en-US" w:eastAsia="zh-CN"/>
        </w:rPr>
      </w:pPr>
      <w:r>
        <w:rPr>
          <w:rFonts w:hint="default"/>
          <w:lang w:val="en-US" w:eastAsia="zh-CN"/>
        </w:rPr>
        <w:t>if ( $ARGV[1] eq "</w:t>
      </w:r>
      <w:r>
        <w:rPr>
          <w:rFonts w:hint="eastAsia" w:ascii="Times New Roman" w:hAnsi="Times New Roman" w:eastAsia="宋体" w:cs="Arial"/>
          <w:color w:val="0000FF"/>
          <w:kern w:val="2"/>
          <w:sz w:val="21"/>
          <w:szCs w:val="21"/>
          <w:lang w:val="en-US" w:eastAsia="zh-CN"/>
        </w:rPr>
        <w:t>ha_coopy</w:t>
      </w:r>
      <w:r>
        <w:rPr>
          <w:rFonts w:hint="default"/>
          <w:lang w:val="en-US" w:eastAsia="zh-CN"/>
        </w:rPr>
        <w:t>" )</w:t>
      </w:r>
    </w:p>
    <w:p w14:paraId="0C56B4D2">
      <w:pPr>
        <w:pStyle w:val="47"/>
        <w:bidi w:val="0"/>
        <w:rPr>
          <w:rFonts w:hint="default"/>
          <w:lang w:val="en-US" w:eastAsia="zh-CN"/>
        </w:rPr>
      </w:pPr>
      <w:r>
        <w:rPr>
          <w:rFonts w:hint="default"/>
          <w:lang w:val="en-US" w:eastAsia="zh-CN"/>
        </w:rPr>
        <w:t>{</w:t>
      </w:r>
    </w:p>
    <w:p w14:paraId="5ECD131E">
      <w:pPr>
        <w:pStyle w:val="47"/>
        <w:bidi w:val="0"/>
        <w:rPr>
          <w:rFonts w:hint="default"/>
          <w:lang w:val="en-US" w:eastAsia="zh-CN"/>
        </w:rPr>
      </w:pPr>
      <w:r>
        <w:rPr>
          <w:rFonts w:hint="default"/>
          <w:lang w:val="en-US" w:eastAsia="zh-CN"/>
        </w:rPr>
        <w:tab/>
      </w:r>
      <w:r>
        <w:rPr>
          <w:rFonts w:hint="default"/>
          <w:lang w:val="en-US" w:eastAsia="zh-CN"/>
        </w:rPr>
        <w:t xml:space="preserve">system("call \"C:\\Program Files (x86)\\info2soft\\node\\bin\\rpcclient.exe\" vcs 1 </w:t>
      </w:r>
      <w:r>
        <w:rPr>
          <w:rFonts w:hint="default" w:ascii="Times New Roman" w:hAnsi="Times New Roman" w:eastAsia="宋体" w:cs="Arial"/>
          <w:color w:val="0000FF"/>
          <w:kern w:val="2"/>
          <w:sz w:val="21"/>
          <w:szCs w:val="21"/>
          <w:lang w:val="en-US" w:eastAsia="zh-CN"/>
        </w:rPr>
        <w:t>172.20.32.244</w:t>
      </w:r>
      <w:r>
        <w:rPr>
          <w:rFonts w:hint="default"/>
          <w:lang w:val="en-US" w:eastAsia="zh-CN"/>
        </w:rPr>
        <w:t>");</w:t>
      </w:r>
    </w:p>
    <w:p w14:paraId="51A73113">
      <w:pPr>
        <w:pStyle w:val="47"/>
        <w:bidi w:val="0"/>
        <w:rPr>
          <w:rFonts w:hint="default"/>
          <w:lang w:val="en-US" w:eastAsia="zh-CN"/>
        </w:rPr>
      </w:pPr>
      <w:r>
        <w:rPr>
          <w:rFonts w:hint="default"/>
          <w:lang w:val="en-US" w:eastAsia="zh-CN"/>
        </w:rPr>
        <w:tab/>
      </w:r>
      <w:r>
        <w:rPr>
          <w:rFonts w:hint="default"/>
          <w:lang w:val="en-US" w:eastAsia="zh-CN"/>
        </w:rPr>
        <w:t xml:space="preserve">system("echo add </w:t>
      </w:r>
      <w:r>
        <w:rPr>
          <w:rFonts w:hint="eastAsia" w:ascii="Times New Roman" w:hAnsi="Times New Roman" w:cs="Arial"/>
          <w:color w:val="0000FF"/>
          <w:kern w:val="2"/>
          <w:sz w:val="21"/>
          <w:szCs w:val="21"/>
          <w:lang w:val="en-US" w:eastAsia="zh-CN"/>
        </w:rPr>
        <w:t>ha_coopy</w:t>
      </w:r>
      <w:r>
        <w:rPr>
          <w:rFonts w:hint="default"/>
          <w:lang w:val="en-US" w:eastAsia="zh-CN"/>
        </w:rPr>
        <w:t>(</w:t>
      </w:r>
      <w:r>
        <w:rPr>
          <w:rFonts w:hint="default" w:ascii="Times New Roman" w:hAnsi="Times New Roman" w:eastAsia="宋体" w:cs="Arial"/>
          <w:color w:val="0000FF"/>
          <w:kern w:val="2"/>
          <w:sz w:val="21"/>
          <w:szCs w:val="21"/>
          <w:lang w:val="en-US" w:eastAsia="zh-CN"/>
        </w:rPr>
        <w:t>172.20.32.244</w:t>
      </w:r>
      <w:r>
        <w:rPr>
          <w:rFonts w:hint="default"/>
          <w:lang w:val="en-US" w:eastAsia="zh-CN"/>
        </w:rPr>
        <w:t>)'s rep, postonline done &gt;&gt;c:\\postonline.log");</w:t>
      </w:r>
    </w:p>
    <w:p w14:paraId="321F028D">
      <w:pPr>
        <w:pStyle w:val="47"/>
        <w:bidi w:val="0"/>
        <w:rPr>
          <w:rFonts w:hint="default"/>
          <w:lang w:val="en-US" w:eastAsia="zh-CN"/>
        </w:rPr>
      </w:pPr>
      <w:r>
        <w:rPr>
          <w:rFonts w:hint="default"/>
          <w:lang w:val="en-US" w:eastAsia="zh-CN"/>
        </w:rPr>
        <w:t>}</w:t>
      </w:r>
    </w:p>
    <w:p w14:paraId="597ECE72">
      <w:pPr>
        <w:pStyle w:val="47"/>
        <w:bidi w:val="0"/>
        <w:rPr>
          <w:rFonts w:hint="default"/>
          <w:lang w:val="en-US" w:eastAsia="zh-CN"/>
        </w:rPr>
      </w:pPr>
    </w:p>
    <w:p w14:paraId="757E6196">
      <w:pPr>
        <w:pStyle w:val="47"/>
        <w:bidi w:val="0"/>
        <w:rPr>
          <w:rFonts w:hint="default"/>
          <w:lang w:val="en-US" w:eastAsia="zh-CN"/>
        </w:rPr>
      </w:pPr>
    </w:p>
    <w:p w14:paraId="248C22EC">
      <w:pPr>
        <w:pStyle w:val="39"/>
        <w:bidi w:val="0"/>
        <w:ind w:left="1701" w:leftChars="0" w:firstLine="420" w:firstLineChars="0"/>
        <w:rPr>
          <w:rFonts w:hint="default"/>
          <w:lang w:val="en-US" w:eastAsia="zh-CN"/>
        </w:rPr>
      </w:pPr>
      <w:r>
        <w:rPr>
          <w:rFonts w:hint="eastAsia"/>
          <w:lang w:val="en-US" w:eastAsia="zh-CN"/>
        </w:rPr>
        <w:t>模板中标注蓝色的部分是指用户需要根据自身环境进行修改的，路径为节点默认安装</w:t>
      </w:r>
      <w:r>
        <w:rPr>
          <w:rFonts w:hint="eastAsia"/>
          <w:lang w:val="en-US" w:eastAsia="zh-CN"/>
        </w:rPr>
        <w:tab/>
      </w:r>
      <w:r>
        <w:rPr>
          <w:rFonts w:hint="eastAsia"/>
          <w:lang w:val="en-US" w:eastAsia="zh-CN"/>
        </w:rPr>
        <w:t>的路径如果节点安装路径已修改，请修改脚本中对应的路径。</w:t>
      </w:r>
    </w:p>
    <w:p w14:paraId="22961DFE">
      <w:pPr>
        <w:pStyle w:val="39"/>
        <w:tabs>
          <w:tab w:val="left" w:pos="2064"/>
        </w:tabs>
        <w:bidi w:val="0"/>
        <w:ind w:left="1701" w:leftChars="0" w:firstLine="420" w:firstLineChars="0"/>
        <w:rPr>
          <w:rFonts w:hint="eastAsia"/>
          <w:lang w:val="en-US" w:eastAsia="zh-CN"/>
        </w:rPr>
      </w:pPr>
      <w:r>
        <w:rPr>
          <w:rFonts w:hint="eastAsia"/>
          <w:color w:val="0000FF"/>
          <w:lang w:val="en-US" w:eastAsia="zh-CN"/>
        </w:rPr>
        <w:t>ha_coopy:</w:t>
      </w:r>
      <w:r>
        <w:rPr>
          <w:rFonts w:hint="eastAsia"/>
          <w:lang w:val="en-US" w:eastAsia="zh-CN"/>
        </w:rPr>
        <w:t>用户自定义VCS的应用名称。</w:t>
      </w:r>
    </w:p>
    <w:p w14:paraId="56421066">
      <w:pPr>
        <w:pStyle w:val="39"/>
        <w:bidi w:val="0"/>
        <w:ind w:left="1701" w:leftChars="0" w:firstLine="420" w:firstLineChars="0"/>
        <w:rPr>
          <w:rFonts w:hint="eastAsia"/>
          <w:color w:val="000000" w:themeColor="text1"/>
          <w:lang w:val="en-US" w:eastAsia="zh-CN"/>
          <w14:textFill>
            <w14:solidFill>
              <w14:schemeClr w14:val="tx1"/>
            </w14:solidFill>
          </w14:textFill>
        </w:rPr>
      </w:pPr>
      <w:r>
        <w:rPr>
          <w:rFonts w:hint="eastAsia"/>
          <w:color w:val="0000FF"/>
          <w:lang w:val="en-US" w:eastAsia="zh-CN"/>
        </w:rPr>
        <w:t>172.20.32.244</w:t>
      </w:r>
      <w:r>
        <w:rPr>
          <w:rFonts w:hint="eastAsia"/>
          <w:color w:val="000000" w:themeColor="text1"/>
          <w:lang w:val="en-US" w:eastAsia="zh-CN"/>
          <w14:textFill>
            <w14:solidFill>
              <w14:schemeClr w14:val="tx1"/>
            </w14:solidFill>
          </w14:textFill>
        </w:rPr>
        <w:t>:用户浮动IP的地址也称虚IP地址。</w:t>
      </w:r>
    </w:p>
    <w:p w14:paraId="612CFC14">
      <w:pPr>
        <w:pStyle w:val="45"/>
        <w:bidi w:val="0"/>
        <w:rPr>
          <w:rFonts w:hint="default"/>
          <w:lang w:val="en-US" w:eastAsia="zh-CN"/>
        </w:rPr>
      </w:pPr>
      <w:r>
        <w:rPr>
          <w:rFonts w:hint="eastAsia"/>
          <w:lang w:val="en-US" w:eastAsia="zh-CN"/>
        </w:rPr>
        <w:t>Linux脚本配置</w:t>
      </w:r>
    </w:p>
    <w:p w14:paraId="6AC0D1DF">
      <w:pPr>
        <w:pStyle w:val="39"/>
        <w:bidi w:val="0"/>
        <w:ind w:left="1701" w:leftChars="0" w:firstLine="420" w:firstLineChars="0"/>
        <w:rPr>
          <w:rFonts w:hint="eastAsia"/>
          <w:lang w:val="en-US" w:eastAsia="zh-CN"/>
        </w:rPr>
      </w:pPr>
      <w:r>
        <w:rPr>
          <w:rFonts w:hint="eastAsia"/>
          <w:lang w:val="en-US" w:eastAsia="zh-CN"/>
        </w:rPr>
        <w:t>如果要使得Linux_VCS集群主从节点切换后自动对复制规则源端备端进行切换需要按照以下两步进行：</w:t>
      </w:r>
    </w:p>
    <w:p w14:paraId="2FE96AC7">
      <w:pPr>
        <w:pStyle w:val="39"/>
        <w:numPr>
          <w:ilvl w:val="0"/>
          <w:numId w:val="32"/>
        </w:numPr>
        <w:bidi w:val="0"/>
        <w:ind w:left="1701" w:leftChars="0" w:firstLine="420" w:firstLineChars="0"/>
        <w:rPr>
          <w:rFonts w:hint="eastAsia"/>
          <w:lang w:val="en-US" w:eastAsia="zh-CN"/>
        </w:rPr>
      </w:pPr>
      <w:r>
        <w:rPr>
          <w:rFonts w:hint="eastAsia"/>
          <w:lang w:val="en-US" w:eastAsia="zh-CN"/>
        </w:rPr>
        <w:t>在VCS集群主从节点指定路径下都添加postonline.pl与postoffline.pl脚本。</w:t>
      </w:r>
    </w:p>
    <w:p w14:paraId="4B0BCB70">
      <w:pPr>
        <w:pStyle w:val="39"/>
        <w:numPr>
          <w:ilvl w:val="0"/>
          <w:numId w:val="32"/>
        </w:numPr>
        <w:bidi w:val="0"/>
        <w:ind w:left="1701" w:leftChars="0" w:firstLine="420" w:firstLineChars="0"/>
        <w:rPr>
          <w:rFonts w:hint="eastAsia"/>
          <w:lang w:val="en-US" w:eastAsia="zh-CN"/>
        </w:rPr>
      </w:pPr>
      <w:r>
        <w:rPr>
          <w:rFonts w:hint="eastAsia"/>
          <w:lang w:val="en-US" w:eastAsia="zh-CN"/>
        </w:rPr>
        <w:t>进入VCS软件添加脚本，具体步骤如下。</w:t>
      </w:r>
    </w:p>
    <w:p w14:paraId="211CCCB5">
      <w:pPr>
        <w:pStyle w:val="39"/>
        <w:numPr>
          <w:ilvl w:val="0"/>
          <w:numId w:val="32"/>
        </w:numPr>
        <w:bidi w:val="0"/>
        <w:ind w:left="1701" w:leftChars="0" w:firstLine="420" w:firstLineChars="0"/>
        <w:rPr>
          <w:rFonts w:hint="eastAsia"/>
          <w:lang w:val="en-US" w:eastAsia="zh-CN"/>
        </w:rPr>
      </w:pPr>
      <w:r>
        <w:rPr>
          <w:rFonts w:hint="eastAsia"/>
          <w:lang w:val="en-US" w:eastAsia="zh-CN"/>
        </w:rPr>
        <w:t>添加mount参数。</w:t>
      </w:r>
    </w:p>
    <w:p w14:paraId="60E6B074">
      <w:pPr>
        <w:pStyle w:val="115"/>
        <w:tabs>
          <w:tab w:val="left" w:pos="2100"/>
        </w:tabs>
        <w:rPr>
          <w:rFonts w:hint="default"/>
        </w:rPr>
      </w:pPr>
      <w:r>
        <w:drawing>
          <wp:inline distT="0" distB="0" distL="114300" distR="114300">
            <wp:extent cx="457200" cy="152400"/>
            <wp:effectExtent l="0" t="0" r="0" b="0"/>
            <wp:docPr id="304" name="图片 432"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图片 432"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1240DD9C">
      <w:pPr>
        <w:pStyle w:val="47"/>
        <w:shd w:val="clear" w:color="auto" w:fill="F2F2F2"/>
        <w:bidi w:val="0"/>
        <w:rPr>
          <w:rFonts w:hint="eastAsia"/>
          <w:szCs w:val="22"/>
          <w:lang w:val="en-US" w:eastAsia="zh-CN"/>
        </w:rPr>
      </w:pPr>
      <w:r>
        <w:rPr>
          <w:rFonts w:hint="eastAsia"/>
          <w:szCs w:val="22"/>
          <w:lang w:val="en-US" w:eastAsia="zh-CN"/>
        </w:rPr>
        <w:t>路径如下：</w:t>
      </w:r>
    </w:p>
    <w:p w14:paraId="14B6DDD9">
      <w:pPr>
        <w:pStyle w:val="47"/>
        <w:shd w:val="clear" w:color="auto" w:fill="F2F2F2"/>
        <w:bidi w:val="0"/>
        <w:rPr>
          <w:rFonts w:hint="eastAsia"/>
          <w:lang w:val="en-US" w:eastAsia="zh-CN"/>
        </w:rPr>
      </w:pPr>
      <w:r>
        <w:rPr>
          <w:rFonts w:hint="eastAsia"/>
          <w:szCs w:val="22"/>
          <w:lang w:val="en-US" w:eastAsia="zh-CN"/>
        </w:rPr>
        <w:t>/opt/VRTSvcs/bin/triggers</w:t>
      </w:r>
    </w:p>
    <w:p w14:paraId="37D8E38D">
      <w:pPr>
        <w:pStyle w:val="39"/>
        <w:bidi w:val="0"/>
        <w:ind w:left="1701" w:leftChars="0" w:firstLine="420" w:firstLineChars="0"/>
        <w:rPr>
          <w:rFonts w:hint="eastAsia"/>
          <w:lang w:val="en-US" w:eastAsia="zh-CN"/>
        </w:rPr>
      </w:pPr>
      <w:r>
        <w:rPr>
          <w:rFonts w:hint="eastAsia"/>
          <w:lang w:val="en-US" w:eastAsia="zh-CN"/>
        </w:rPr>
        <w:t>postoffline.pl脚本模板如下：</w:t>
      </w:r>
    </w:p>
    <w:p w14:paraId="08B742D5">
      <w:pPr>
        <w:pStyle w:val="47"/>
        <w:bidi w:val="0"/>
        <w:rPr>
          <w:rFonts w:hint="eastAsia"/>
          <w:lang w:val="en-US" w:eastAsia="zh-CN"/>
        </w:rPr>
      </w:pPr>
      <w:r>
        <w:rPr>
          <w:rFonts w:hint="eastAsia"/>
          <w:lang w:val="en-US" w:eastAsia="zh-CN"/>
        </w:rPr>
        <w:t># put your code here...</w:t>
      </w:r>
    </w:p>
    <w:p w14:paraId="60ACE797">
      <w:pPr>
        <w:pStyle w:val="47"/>
        <w:bidi w:val="0"/>
        <w:rPr>
          <w:rFonts w:hint="eastAsia"/>
          <w:lang w:val="en-US" w:eastAsia="zh-CN"/>
        </w:rPr>
      </w:pPr>
      <w:r>
        <w:rPr>
          <w:rFonts w:hint="eastAsia"/>
          <w:lang w:val="en-US" w:eastAsia="zh-CN"/>
        </w:rPr>
        <w:t>system("date &gt;&gt; /var/i2data/log/postoffline.log");</w:t>
      </w:r>
    </w:p>
    <w:p w14:paraId="1DEE2FA4">
      <w:pPr>
        <w:pStyle w:val="47"/>
        <w:bidi w:val="0"/>
        <w:rPr>
          <w:rFonts w:hint="eastAsia"/>
          <w:lang w:val="en-US" w:eastAsia="zh-CN"/>
        </w:rPr>
      </w:pPr>
      <w:r>
        <w:rPr>
          <w:rFonts w:hint="eastAsia"/>
          <w:lang w:val="en-US" w:eastAsia="zh-CN"/>
        </w:rPr>
        <w:t>system("echo \"argv0=$ARGV[0]\" &gt;&gt; /var/i2data/log/postoffline.log");</w:t>
      </w:r>
    </w:p>
    <w:p w14:paraId="046157C5">
      <w:pPr>
        <w:pStyle w:val="47"/>
        <w:bidi w:val="0"/>
        <w:rPr>
          <w:rFonts w:hint="eastAsia"/>
          <w:lang w:val="en-US" w:eastAsia="zh-CN"/>
        </w:rPr>
      </w:pPr>
      <w:r>
        <w:rPr>
          <w:rFonts w:hint="eastAsia"/>
          <w:lang w:val="en-US" w:eastAsia="zh-CN"/>
        </w:rPr>
        <w:t>system("echo \"argv1=$ARGV[1]\" &gt;&gt; /var/i2data/log/postoffline.log");</w:t>
      </w:r>
    </w:p>
    <w:p w14:paraId="5F3AE886">
      <w:pPr>
        <w:pStyle w:val="47"/>
        <w:bidi w:val="0"/>
        <w:rPr>
          <w:rFonts w:hint="eastAsia"/>
          <w:lang w:val="en-US" w:eastAsia="zh-CN"/>
        </w:rPr>
      </w:pPr>
    </w:p>
    <w:p w14:paraId="3BEE4921">
      <w:pPr>
        <w:pStyle w:val="47"/>
        <w:bidi w:val="0"/>
        <w:rPr>
          <w:rFonts w:hint="eastAsia"/>
          <w:lang w:val="en-US" w:eastAsia="zh-CN"/>
        </w:rPr>
      </w:pPr>
      <w:r>
        <w:rPr>
          <w:rFonts w:hint="eastAsia"/>
          <w:lang w:val="en-US" w:eastAsia="zh-CN"/>
        </w:rPr>
        <w:t>print "$ARGV[1]\n";</w:t>
      </w:r>
    </w:p>
    <w:p w14:paraId="0326CA96">
      <w:pPr>
        <w:pStyle w:val="47"/>
        <w:bidi w:val="0"/>
        <w:rPr>
          <w:rFonts w:hint="eastAsia"/>
          <w:lang w:val="en-US" w:eastAsia="zh-CN"/>
        </w:rPr>
      </w:pPr>
      <w:r>
        <w:rPr>
          <w:rFonts w:hint="eastAsia"/>
          <w:lang w:val="en-US" w:eastAsia="zh-CN"/>
        </w:rPr>
        <w:t>if( $ARGV[1] eq "</w:t>
      </w:r>
      <w:r>
        <w:rPr>
          <w:rFonts w:hint="eastAsia"/>
          <w:color w:val="0000FF"/>
          <w:lang w:val="en-US" w:eastAsia="zh-CN"/>
        </w:rPr>
        <w:t>ClusterService</w:t>
      </w:r>
      <w:r>
        <w:rPr>
          <w:rFonts w:hint="eastAsia"/>
          <w:lang w:val="en-US" w:eastAsia="zh-CN"/>
        </w:rPr>
        <w:t>" ){</w:t>
      </w:r>
    </w:p>
    <w:p w14:paraId="209573C3">
      <w:pPr>
        <w:pStyle w:val="47"/>
        <w:bidi w:val="0"/>
        <w:rPr>
          <w:rFonts w:hint="eastAsia"/>
          <w:lang w:val="en-US" w:eastAsia="zh-CN"/>
        </w:rPr>
      </w:pPr>
      <w:r>
        <w:rPr>
          <w:rFonts w:hint="eastAsia"/>
          <w:lang w:val="en-US" w:eastAsia="zh-CN"/>
        </w:rPr>
        <w:t xml:space="preserve">        printf "test ok\n";</w:t>
      </w:r>
    </w:p>
    <w:p w14:paraId="4E070696">
      <w:pPr>
        <w:pStyle w:val="47"/>
        <w:bidi w:val="0"/>
        <w:rPr>
          <w:rFonts w:hint="eastAsia"/>
          <w:lang w:val="en-US" w:eastAsia="zh-CN"/>
        </w:rPr>
      </w:pPr>
      <w:r>
        <w:rPr>
          <w:rFonts w:hint="eastAsia"/>
          <w:lang w:val="en-US" w:eastAsia="zh-CN"/>
        </w:rPr>
        <w:t xml:space="preserve">        system("/bin/bash /etc/sdata/delClusterRule_</w:t>
      </w:r>
      <w:r>
        <w:rPr>
          <w:rFonts w:hint="eastAsia"/>
          <w:color w:val="0000FF"/>
          <w:lang w:val="en-US" w:eastAsia="zh-CN"/>
        </w:rPr>
        <w:t>172.20.71.147</w:t>
      </w:r>
      <w:r>
        <w:rPr>
          <w:rFonts w:hint="eastAsia"/>
          <w:lang w:val="en-US" w:eastAsia="zh-CN"/>
        </w:rPr>
        <w:t xml:space="preserve">.sh </w:t>
      </w:r>
      <w:r>
        <w:rPr>
          <w:rFonts w:hint="eastAsia"/>
          <w:color w:val="0000FF"/>
          <w:lang w:val="en-US" w:eastAsia="zh-CN"/>
        </w:rPr>
        <w:t>172.20.71.147</w:t>
      </w:r>
      <w:r>
        <w:rPr>
          <w:rFonts w:hint="eastAsia"/>
          <w:lang w:val="en-US" w:eastAsia="zh-CN"/>
        </w:rPr>
        <w:t>");</w:t>
      </w:r>
    </w:p>
    <w:p w14:paraId="5D302ACF">
      <w:pPr>
        <w:pStyle w:val="47"/>
        <w:bidi w:val="0"/>
        <w:rPr>
          <w:rFonts w:hint="eastAsia"/>
          <w:lang w:val="en-US" w:eastAsia="zh-CN"/>
        </w:rPr>
      </w:pPr>
      <w:r>
        <w:rPr>
          <w:rFonts w:hint="eastAsia"/>
          <w:lang w:val="en-US" w:eastAsia="zh-CN"/>
        </w:rPr>
        <w:t xml:space="preserve">        system("echo \"del mysql(</w:t>
      </w:r>
      <w:r>
        <w:rPr>
          <w:rFonts w:hint="eastAsia"/>
          <w:color w:val="0000FF"/>
          <w:lang w:val="en-US" w:eastAsia="zh-CN"/>
        </w:rPr>
        <w:t>172.20.71.147</w:t>
      </w:r>
      <w:r>
        <w:rPr>
          <w:rFonts w:hint="eastAsia"/>
          <w:lang w:val="en-US" w:eastAsia="zh-CN"/>
        </w:rPr>
        <w:t>)'s rep, postoffline done\" &gt;&gt; /var/i2data/log/postoffline.log");</w:t>
      </w:r>
    </w:p>
    <w:p w14:paraId="04569601">
      <w:pPr>
        <w:pStyle w:val="39"/>
        <w:bidi w:val="0"/>
        <w:ind w:left="1701" w:leftChars="0" w:firstLine="420" w:firstLineChars="0"/>
        <w:rPr>
          <w:rFonts w:hint="eastAsia"/>
          <w:lang w:val="en-US" w:eastAsia="zh-CN"/>
        </w:rPr>
      </w:pPr>
      <w:r>
        <w:rPr>
          <w:rFonts w:hint="eastAsia"/>
          <w:lang w:val="en-US" w:eastAsia="zh-CN"/>
        </w:rPr>
        <w:t>postonline.pl脚本模板如下：</w:t>
      </w:r>
    </w:p>
    <w:p w14:paraId="64EC2E6E">
      <w:pPr>
        <w:pStyle w:val="47"/>
        <w:bidi w:val="0"/>
        <w:rPr>
          <w:rFonts w:hint="default"/>
          <w:lang w:val="en-US" w:eastAsia="zh-CN"/>
        </w:rPr>
      </w:pPr>
      <w:r>
        <w:rPr>
          <w:rFonts w:hint="default"/>
          <w:lang w:val="en-US" w:eastAsia="zh-CN"/>
        </w:rPr>
        <w:t>#!/usr/bin/perl</w:t>
      </w:r>
    </w:p>
    <w:p w14:paraId="2CAF259D">
      <w:pPr>
        <w:pStyle w:val="47"/>
        <w:bidi w:val="0"/>
        <w:rPr>
          <w:rFonts w:hint="default"/>
          <w:lang w:val="en-US" w:eastAsia="zh-CN"/>
        </w:rPr>
      </w:pPr>
      <w:r>
        <w:rPr>
          <w:rFonts w:hint="default"/>
          <w:lang w:val="en-US" w:eastAsia="zh-CN"/>
        </w:rPr>
        <w:t>#</w:t>
      </w:r>
    </w:p>
    <w:p w14:paraId="3A43DB02">
      <w:pPr>
        <w:pStyle w:val="47"/>
        <w:bidi w:val="0"/>
        <w:rPr>
          <w:rFonts w:hint="default"/>
          <w:lang w:val="en-US" w:eastAsia="zh-CN"/>
        </w:rPr>
      </w:pPr>
      <w:r>
        <w:rPr>
          <w:rFonts w:hint="default"/>
          <w:lang w:val="en-US" w:eastAsia="zh-CN"/>
        </w:rPr>
        <w:t># put your code here...</w:t>
      </w:r>
    </w:p>
    <w:p w14:paraId="06FBA669">
      <w:pPr>
        <w:pStyle w:val="47"/>
        <w:bidi w:val="0"/>
        <w:rPr>
          <w:rFonts w:hint="default"/>
          <w:lang w:val="en-US" w:eastAsia="zh-CN"/>
        </w:rPr>
      </w:pPr>
    </w:p>
    <w:p w14:paraId="71CCBE8E">
      <w:pPr>
        <w:pStyle w:val="47"/>
        <w:bidi w:val="0"/>
        <w:rPr>
          <w:rFonts w:hint="default"/>
          <w:lang w:val="en-US" w:eastAsia="zh-CN"/>
        </w:rPr>
      </w:pPr>
      <w:r>
        <w:rPr>
          <w:rFonts w:hint="default"/>
          <w:lang w:val="en-US" w:eastAsia="zh-CN"/>
        </w:rPr>
        <w:t>system("date &gt;&gt; /var/i2data/log/postonline.log");</w:t>
      </w:r>
    </w:p>
    <w:p w14:paraId="6FDE5E29">
      <w:pPr>
        <w:pStyle w:val="47"/>
        <w:bidi w:val="0"/>
        <w:rPr>
          <w:rFonts w:hint="default"/>
          <w:lang w:val="en-US" w:eastAsia="zh-CN"/>
        </w:rPr>
      </w:pPr>
    </w:p>
    <w:p w14:paraId="6ED74FD5">
      <w:pPr>
        <w:pStyle w:val="47"/>
        <w:bidi w:val="0"/>
        <w:rPr>
          <w:rFonts w:hint="default"/>
          <w:lang w:val="en-US" w:eastAsia="zh-CN"/>
        </w:rPr>
      </w:pPr>
      <w:r>
        <w:rPr>
          <w:rFonts w:hint="default"/>
          <w:lang w:val="en-US" w:eastAsia="zh-CN"/>
        </w:rPr>
        <w:t>if ( $ARGV[1] eq "</w:t>
      </w:r>
      <w:r>
        <w:rPr>
          <w:rFonts w:hint="default"/>
          <w:color w:val="0000FF"/>
          <w:lang w:val="en-US" w:eastAsia="zh-CN"/>
        </w:rPr>
        <w:t>ClusterService</w:t>
      </w:r>
      <w:r>
        <w:rPr>
          <w:rFonts w:hint="default"/>
          <w:lang w:val="en-US" w:eastAsia="zh-CN"/>
        </w:rPr>
        <w:t>" )</w:t>
      </w:r>
    </w:p>
    <w:p w14:paraId="2EA8A3D1">
      <w:pPr>
        <w:pStyle w:val="47"/>
        <w:bidi w:val="0"/>
        <w:rPr>
          <w:rFonts w:hint="default"/>
          <w:lang w:val="en-US" w:eastAsia="zh-CN"/>
        </w:rPr>
      </w:pPr>
      <w:r>
        <w:rPr>
          <w:rFonts w:hint="default"/>
          <w:lang w:val="en-US" w:eastAsia="zh-CN"/>
        </w:rPr>
        <w:t>{</w:t>
      </w:r>
    </w:p>
    <w:p w14:paraId="4EE1A7A1">
      <w:pPr>
        <w:pStyle w:val="47"/>
        <w:bidi w:val="0"/>
        <w:rPr>
          <w:rFonts w:hint="default"/>
          <w:lang w:val="en-US" w:eastAsia="zh-CN"/>
        </w:rPr>
      </w:pPr>
      <w:r>
        <w:rPr>
          <w:rFonts w:hint="default"/>
          <w:lang w:val="en-US" w:eastAsia="zh-CN"/>
        </w:rPr>
        <w:tab/>
      </w:r>
      <w:r>
        <w:rPr>
          <w:rFonts w:hint="default"/>
          <w:lang w:val="en-US" w:eastAsia="zh-CN"/>
        </w:rPr>
        <w:t xml:space="preserve">system("/usr/bin/rpcworkclient vcs 1 </w:t>
      </w:r>
      <w:r>
        <w:rPr>
          <w:rFonts w:hint="default"/>
          <w:color w:val="0000FF"/>
          <w:lang w:val="en-US" w:eastAsia="zh-CN"/>
        </w:rPr>
        <w:t>172.20.71.147</w:t>
      </w:r>
      <w:r>
        <w:rPr>
          <w:rFonts w:hint="default"/>
          <w:lang w:val="en-US" w:eastAsia="zh-CN"/>
        </w:rPr>
        <w:t>");</w:t>
      </w:r>
    </w:p>
    <w:p w14:paraId="091A2AEF">
      <w:pPr>
        <w:pStyle w:val="47"/>
        <w:bidi w:val="0"/>
        <w:rPr>
          <w:rFonts w:hint="default"/>
          <w:lang w:val="en-US" w:eastAsia="zh-CN"/>
        </w:rPr>
      </w:pPr>
      <w:r>
        <w:rPr>
          <w:rFonts w:hint="default"/>
          <w:lang w:val="en-US" w:eastAsia="zh-CN"/>
        </w:rPr>
        <w:tab/>
      </w:r>
      <w:r>
        <w:rPr>
          <w:rFonts w:hint="default"/>
          <w:lang w:val="en-US" w:eastAsia="zh-CN"/>
        </w:rPr>
        <w:t>system("echo \"add mysql(</w:t>
      </w:r>
      <w:r>
        <w:rPr>
          <w:rFonts w:hint="default"/>
          <w:color w:val="0000FF"/>
          <w:lang w:val="en-US" w:eastAsia="zh-CN"/>
        </w:rPr>
        <w:t>172.20.71.147</w:t>
      </w:r>
      <w:r>
        <w:rPr>
          <w:rFonts w:hint="default"/>
          <w:lang w:val="en-US" w:eastAsia="zh-CN"/>
        </w:rPr>
        <w:t>)'s rep, postonline done\" &gt;&gt; /var/i2data/log/postonline.log");</w:t>
      </w:r>
    </w:p>
    <w:p w14:paraId="2D786AF9">
      <w:pPr>
        <w:pStyle w:val="47"/>
        <w:bidi w:val="0"/>
        <w:rPr>
          <w:rFonts w:hint="default"/>
          <w:lang w:val="en-US" w:eastAsia="zh-CN"/>
        </w:rPr>
      </w:pPr>
      <w:r>
        <w:rPr>
          <w:rFonts w:hint="default"/>
          <w:lang w:val="en-US" w:eastAsia="zh-CN"/>
        </w:rPr>
        <w:t>}</w:t>
      </w:r>
    </w:p>
    <w:p w14:paraId="4BCB6A82">
      <w:pPr>
        <w:pStyle w:val="39"/>
        <w:bidi w:val="0"/>
        <w:ind w:left="1701" w:leftChars="0" w:firstLine="420" w:firstLineChars="0"/>
        <w:rPr>
          <w:rFonts w:hint="default"/>
          <w:lang w:val="en-US" w:eastAsia="zh-CN"/>
        </w:rPr>
      </w:pPr>
      <w:r>
        <w:rPr>
          <w:rFonts w:hint="eastAsia"/>
          <w:lang w:val="en-US" w:eastAsia="zh-CN"/>
        </w:rPr>
        <w:t>模板中标注蓝色的部分是指用户需要根据自身环境进行修改的，路径为节点默认安装</w:t>
      </w:r>
      <w:r>
        <w:rPr>
          <w:rFonts w:hint="eastAsia"/>
          <w:lang w:val="en-US" w:eastAsia="zh-CN"/>
        </w:rPr>
        <w:tab/>
      </w:r>
      <w:r>
        <w:rPr>
          <w:rFonts w:hint="eastAsia"/>
          <w:lang w:val="en-US" w:eastAsia="zh-CN"/>
        </w:rPr>
        <w:t>的路径如果节点安装路径已修改，请修改脚本中对应的路径。</w:t>
      </w:r>
    </w:p>
    <w:p w14:paraId="4836DAFA">
      <w:pPr>
        <w:pStyle w:val="39"/>
        <w:tabs>
          <w:tab w:val="left" w:pos="2064"/>
        </w:tabs>
        <w:bidi w:val="0"/>
        <w:ind w:left="1701" w:leftChars="0" w:firstLine="420" w:firstLineChars="0"/>
        <w:rPr>
          <w:rFonts w:hint="eastAsia"/>
          <w:lang w:val="en-US" w:eastAsia="zh-CN"/>
        </w:rPr>
      </w:pPr>
      <w:r>
        <w:rPr>
          <w:rFonts w:hint="default"/>
          <w:color w:val="0000FF"/>
          <w:lang w:val="en-US" w:eastAsia="zh-CN"/>
        </w:rPr>
        <w:t>ClusterService</w:t>
      </w:r>
      <w:r>
        <w:rPr>
          <w:rFonts w:hint="eastAsia"/>
          <w:color w:val="0000FF"/>
          <w:lang w:val="en-US" w:eastAsia="zh-CN"/>
        </w:rPr>
        <w:t>:</w:t>
      </w:r>
      <w:r>
        <w:rPr>
          <w:rFonts w:hint="eastAsia"/>
          <w:lang w:val="en-US" w:eastAsia="zh-CN"/>
        </w:rPr>
        <w:t>用户自定义VCS的应用名称。</w:t>
      </w:r>
    </w:p>
    <w:p w14:paraId="10D94E34">
      <w:pPr>
        <w:pStyle w:val="39"/>
        <w:bidi w:val="0"/>
        <w:ind w:left="1701" w:leftChars="0" w:firstLine="420" w:firstLineChars="0"/>
        <w:rPr>
          <w:rFonts w:hint="eastAsia"/>
          <w:color w:val="000000" w:themeColor="text1"/>
          <w:lang w:val="en-US" w:eastAsia="zh-CN"/>
          <w14:textFill>
            <w14:solidFill>
              <w14:schemeClr w14:val="tx1"/>
            </w14:solidFill>
          </w14:textFill>
        </w:rPr>
      </w:pPr>
      <w:r>
        <w:rPr>
          <w:rFonts w:hint="default"/>
          <w:color w:val="0000FF"/>
          <w:lang w:val="en-US" w:eastAsia="zh-CN"/>
        </w:rPr>
        <w:t>172.20.71.147</w:t>
      </w:r>
      <w:r>
        <w:rPr>
          <w:rFonts w:hint="eastAsia"/>
          <w:color w:val="000000" w:themeColor="text1"/>
          <w:lang w:val="en-US" w:eastAsia="zh-CN"/>
          <w14:textFill>
            <w14:solidFill>
              <w14:schemeClr w14:val="tx1"/>
            </w14:solidFill>
          </w14:textFill>
        </w:rPr>
        <w:t>:用户浮动IP的地址也称虚IP地址。</w:t>
      </w:r>
    </w:p>
    <w:p w14:paraId="6DDE0BA3">
      <w:pPr>
        <w:pStyle w:val="39"/>
        <w:bidi w:val="0"/>
        <w:ind w:left="1701" w:leftChars="0" w:firstLine="420" w:firstLineChars="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脚本添加完毕后需要修改mount配置文件offline与online，首先进入</w:t>
      </w:r>
      <w:r>
        <w:rPr>
          <w:rFonts w:hint="eastAsia"/>
          <w:color w:val="000000" w:themeColor="text1"/>
          <w:lang w:val="en-US" w:eastAsia="zh-CN"/>
          <w14:textFill>
            <w14:solidFill>
              <w14:schemeClr w14:val="tx1"/>
            </w14:solidFill>
          </w14:textFill>
        </w:rPr>
        <w:tab/>
      </w:r>
      <w:r>
        <w:rPr>
          <w:rFonts w:hint="eastAsia"/>
          <w:color w:val="000000" w:themeColor="text1"/>
          <w:lang w:val="en-US" w:eastAsia="zh-CN"/>
          <w14:textFill>
            <w14:solidFill>
              <w14:schemeClr w14:val="tx1"/>
            </w14:solidFill>
          </w14:textFill>
        </w:rPr>
        <w:t>/opt/VRTSvcs/bin/Mount/路径下编辑offline文件具体操作步骤如下：</w:t>
      </w:r>
    </w:p>
    <w:p w14:paraId="1EC211B4">
      <w:pPr>
        <w:pStyle w:val="47"/>
        <w:shd w:val="clear" w:color="auto" w:fill="F2F2F2"/>
        <w:bidi w:val="0"/>
        <w:rPr>
          <w:rFonts w:hint="eastAsia"/>
          <w:lang w:val="en-US" w:eastAsia="zh-CN"/>
        </w:rPr>
      </w:pPr>
      <w:r>
        <w:rPr>
          <w:rFonts w:hint="eastAsia"/>
          <w:lang w:val="en-US" w:eastAsia="zh-CN"/>
        </w:rPr>
        <w:t xml:space="preserve"> vim /opt/VRTSvcs/bin/Mount/offline</w:t>
      </w:r>
    </w:p>
    <w:p w14:paraId="00C2D9A6">
      <w:pPr>
        <w:pStyle w:val="39"/>
        <w:bidi w:val="0"/>
        <w:ind w:left="1701" w:leftChars="0" w:firstLine="420" w:firstLineChars="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打开offline文件后在对应位置($BlockDevice)参数下添加如下内容：</w:t>
      </w:r>
    </w:p>
    <w:p w14:paraId="4E6AE7AE">
      <w:pPr>
        <w:pStyle w:val="47"/>
        <w:shd w:val="clear" w:color="auto" w:fill="F2F2F2"/>
        <w:bidi w:val="0"/>
        <w:rPr>
          <w:rFonts w:hint="eastAsia"/>
          <w:lang w:val="en-US" w:eastAsia="zh-CN"/>
        </w:rPr>
      </w:pPr>
      <w:r>
        <w:rPr>
          <w:rFonts w:hint="eastAsia"/>
          <w:lang w:val="en-US" w:eastAsia="zh-CN"/>
        </w:rPr>
        <w:t>#unjoin sfs cfg</w:t>
      </w:r>
    </w:p>
    <w:p w14:paraId="4CFE3A25">
      <w:pPr>
        <w:pStyle w:val="47"/>
        <w:shd w:val="clear" w:color="auto" w:fill="F2F2F2"/>
        <w:bidi w:val="0"/>
      </w:pPr>
      <w:r>
        <w:rPr>
          <w:rFonts w:hint="eastAsia"/>
          <w:lang w:val="en-US" w:eastAsia="zh-CN"/>
        </w:rPr>
        <w:t>system("echo '+!$MountPoint' &gt;&gt; /proc/sfs/cfg");</w:t>
      </w:r>
    </w:p>
    <w:p w14:paraId="3F1241B9">
      <w:pPr>
        <w:pStyle w:val="39"/>
        <w:bidi w:val="0"/>
        <w:ind w:left="1701" w:leftChars="0" w:firstLine="420" w:firstLineChars="0"/>
      </w:pPr>
      <w:r>
        <w:drawing>
          <wp:inline distT="0" distB="0" distL="114300" distR="114300">
            <wp:extent cx="3750310" cy="2247900"/>
            <wp:effectExtent l="0" t="0" r="2540" b="0"/>
            <wp:docPr id="30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 name="图片 4"/>
                    <pic:cNvPicPr>
                      <a:picLocks noChangeAspect="1"/>
                    </pic:cNvPicPr>
                  </pic:nvPicPr>
                  <pic:blipFill>
                    <a:blip r:embed="rId39"/>
                    <a:stretch>
                      <a:fillRect/>
                    </a:stretch>
                  </pic:blipFill>
                  <pic:spPr>
                    <a:xfrm>
                      <a:off x="0" y="0"/>
                      <a:ext cx="3750310" cy="2247900"/>
                    </a:xfrm>
                    <a:prstGeom prst="rect">
                      <a:avLst/>
                    </a:prstGeom>
                    <a:noFill/>
                    <a:ln>
                      <a:noFill/>
                    </a:ln>
                  </pic:spPr>
                </pic:pic>
              </a:graphicData>
            </a:graphic>
          </wp:inline>
        </w:drawing>
      </w:r>
    </w:p>
    <w:p w14:paraId="2539A1CB">
      <w:pPr>
        <w:pStyle w:val="39"/>
        <w:bidi w:val="0"/>
        <w:ind w:left="1701" w:leftChars="0" w:firstLine="420" w:firstLineChars="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进入/opt/VRTSvcs/bin/Mount/路径下并编辑online文件：</w:t>
      </w:r>
    </w:p>
    <w:p w14:paraId="288336F0">
      <w:pPr>
        <w:pStyle w:val="47"/>
        <w:shd w:val="clear" w:color="auto" w:fill="F2F2F2"/>
        <w:bidi w:val="0"/>
        <w:rPr>
          <w:rFonts w:hint="eastAsia"/>
          <w:lang w:val="en-US" w:eastAsia="zh-CN"/>
        </w:rPr>
      </w:pPr>
      <w:r>
        <w:rPr>
          <w:rFonts w:hint="eastAsia"/>
          <w:lang w:val="en-US" w:eastAsia="zh-CN"/>
        </w:rPr>
        <w:t xml:space="preserve"> vim /opt/VRTSvcs/bin/Mount/online</w:t>
      </w:r>
    </w:p>
    <w:p w14:paraId="21C0F45E">
      <w:pPr>
        <w:pStyle w:val="39"/>
        <w:bidi w:val="0"/>
        <w:ind w:left="1701" w:leftChars="0" w:firstLine="420" w:firstLineChars="0"/>
        <w:rPr>
          <w:rFonts w:hint="default"/>
          <w:lang w:val="en-US" w:eastAsia="zh-CN"/>
        </w:rPr>
      </w:pPr>
      <w:r>
        <w:rPr>
          <w:rFonts w:hint="eastAsia"/>
          <w:color w:val="000000" w:themeColor="text1"/>
          <w:lang w:val="en-US" w:eastAsia="zh-CN"/>
          <w14:textFill>
            <w14:solidFill>
              <w14:schemeClr w14:val="tx1"/>
            </w14:solidFill>
          </w14:textFill>
        </w:rPr>
        <w:t>打开online文件后在对应位置($rc=0;)参数下添加如下内容：</w:t>
      </w:r>
    </w:p>
    <w:p w14:paraId="5A3D3339">
      <w:pPr>
        <w:pStyle w:val="47"/>
        <w:shd w:val="clear" w:color="auto" w:fill="F2F2F2"/>
        <w:bidi w:val="0"/>
        <w:rPr>
          <w:rFonts w:hint="eastAsia"/>
          <w:lang w:val="en-US" w:eastAsia="zh-CN"/>
        </w:rPr>
      </w:pPr>
      <w:r>
        <w:rPr>
          <w:rFonts w:hint="eastAsia"/>
          <w:lang w:val="en-US" w:eastAsia="zh-CN"/>
        </w:rPr>
        <w:t>#unjoin sfs cfg</w:t>
      </w:r>
    </w:p>
    <w:p w14:paraId="09E5AAB6">
      <w:pPr>
        <w:pStyle w:val="47"/>
        <w:shd w:val="clear" w:color="auto" w:fill="F2F2F2"/>
        <w:bidi w:val="0"/>
      </w:pPr>
      <w:r>
        <w:rPr>
          <w:rFonts w:hint="eastAsia"/>
          <w:lang w:val="en-US" w:eastAsia="zh-CN"/>
        </w:rPr>
        <w:t>system("echo '+!$MountPoint' &gt;&gt; /proc/sfs/cfg");</w:t>
      </w:r>
    </w:p>
    <w:p w14:paraId="433D4C39">
      <w:pPr>
        <w:pStyle w:val="39"/>
        <w:bidi w:val="0"/>
        <w:ind w:left="1701" w:leftChars="0" w:firstLine="420" w:firstLineChars="0"/>
      </w:pPr>
      <w:r>
        <w:drawing>
          <wp:inline distT="0" distB="0" distL="114300" distR="114300">
            <wp:extent cx="4512945" cy="2704465"/>
            <wp:effectExtent l="0" t="0" r="1905" b="635"/>
            <wp:docPr id="30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图片 5"/>
                    <pic:cNvPicPr>
                      <a:picLocks noChangeAspect="1"/>
                    </pic:cNvPicPr>
                  </pic:nvPicPr>
                  <pic:blipFill>
                    <a:blip r:embed="rId40"/>
                    <a:stretch>
                      <a:fillRect/>
                    </a:stretch>
                  </pic:blipFill>
                  <pic:spPr>
                    <a:xfrm>
                      <a:off x="0" y="0"/>
                      <a:ext cx="4512945" cy="2704465"/>
                    </a:xfrm>
                    <a:prstGeom prst="rect">
                      <a:avLst/>
                    </a:prstGeom>
                    <a:noFill/>
                    <a:ln>
                      <a:noFill/>
                    </a:ln>
                  </pic:spPr>
                </pic:pic>
              </a:graphicData>
            </a:graphic>
          </wp:inline>
        </w:drawing>
      </w:r>
    </w:p>
    <w:p w14:paraId="368B9984">
      <w:pPr>
        <w:pStyle w:val="39"/>
        <w:bidi w:val="0"/>
        <w:ind w:left="1701" w:leftChars="0" w:firstLine="420" w:firstLineChars="0"/>
        <w:rPr>
          <w:rFonts w:hint="eastAsia"/>
          <w:lang w:val="en-US" w:eastAsia="zh-CN"/>
        </w:rPr>
      </w:pPr>
    </w:p>
    <w:p w14:paraId="396DC01F">
      <w:pPr>
        <w:pStyle w:val="39"/>
        <w:bidi w:val="0"/>
        <w:ind w:left="1701" w:leftChars="0" w:firstLine="420" w:firstLineChars="0"/>
        <w:rPr>
          <w:rFonts w:hint="eastAsia"/>
          <w:color w:val="000000" w:themeColor="text1"/>
          <w:lang w:val="en-US" w:eastAsia="zh-CN"/>
          <w14:textFill>
            <w14:solidFill>
              <w14:schemeClr w14:val="tx1"/>
            </w14:solidFill>
          </w14:textFill>
        </w:rPr>
      </w:pPr>
    </w:p>
    <w:p w14:paraId="3541B526">
      <w:pPr>
        <w:pStyle w:val="45"/>
        <w:bidi w:val="0"/>
        <w:rPr>
          <w:rFonts w:hint="eastAsia"/>
          <w:lang w:val="en-US" w:eastAsia="zh-CN"/>
        </w:rPr>
      </w:pPr>
      <w:r>
        <w:rPr>
          <w:rFonts w:hint="eastAsia"/>
          <w:lang w:val="en-US" w:eastAsia="zh-CN"/>
        </w:rPr>
        <w:t>VCS事件添加</w:t>
      </w:r>
    </w:p>
    <w:p w14:paraId="10E9D5D5">
      <w:pPr>
        <w:pStyle w:val="39"/>
        <w:bidi w:val="0"/>
        <w:ind w:left="1701" w:leftChars="0" w:firstLine="420" w:firstLineChars="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在主从节点指定路径下添加脚本后，用户需要进入VCS软件中添加对应的事件否则脚本无效，具体操作如下：</w:t>
      </w:r>
    </w:p>
    <w:p w14:paraId="10D27852">
      <w:pPr>
        <w:pStyle w:val="39"/>
        <w:numPr>
          <w:ilvl w:val="0"/>
          <w:numId w:val="33"/>
        </w:numPr>
        <w:bidi w:val="0"/>
        <w:ind w:left="2121" w:leftChars="0" w:firstLine="420" w:firstLineChars="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进入VCS集群中鼠标右键单击应用名称进入 properties View</w:t>
      </w:r>
    </w:p>
    <w:p w14:paraId="7422A1B0">
      <w:pPr>
        <w:pStyle w:val="68"/>
        <w:ind w:left="2100" w:leftChars="0" w:firstLine="420" w:firstLineChars="0"/>
        <w:jc w:val="center"/>
        <w:rPr>
          <w:rFonts w:hint="default"/>
          <w:lang w:val="zh-TW" w:eastAsia="zh-TW"/>
        </w:rPr>
      </w:pPr>
      <w:r>
        <w:drawing>
          <wp:inline distT="0" distB="0" distL="114300" distR="114300">
            <wp:extent cx="4305300" cy="1362075"/>
            <wp:effectExtent l="0" t="0" r="0" b="9525"/>
            <wp:docPr id="73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 name="图片 2"/>
                    <pic:cNvPicPr>
                      <a:picLocks noChangeAspect="1"/>
                    </pic:cNvPicPr>
                  </pic:nvPicPr>
                  <pic:blipFill>
                    <a:blip r:embed="rId41"/>
                    <a:stretch>
                      <a:fillRect/>
                    </a:stretch>
                  </pic:blipFill>
                  <pic:spPr>
                    <a:xfrm>
                      <a:off x="0" y="0"/>
                      <a:ext cx="4305300" cy="1362075"/>
                    </a:xfrm>
                    <a:prstGeom prst="rect">
                      <a:avLst/>
                    </a:prstGeom>
                    <a:noFill/>
                    <a:ln>
                      <a:noFill/>
                    </a:ln>
                  </pic:spPr>
                </pic:pic>
              </a:graphicData>
            </a:graphic>
          </wp:inline>
        </w:drawing>
      </w:r>
    </w:p>
    <w:p w14:paraId="460DC21F">
      <w:pPr>
        <w:pStyle w:val="39"/>
        <w:numPr>
          <w:ilvl w:val="0"/>
          <w:numId w:val="33"/>
        </w:numPr>
        <w:bidi w:val="0"/>
        <w:ind w:left="2121" w:leftChars="0" w:firstLine="420" w:firstLineChars="0"/>
        <w:rPr>
          <w:rFonts w:hint="default"/>
          <w:lang w:val="zh-TW" w:eastAsia="zh-TW"/>
        </w:rPr>
      </w:pPr>
      <w:r>
        <w:rPr>
          <w:rFonts w:hint="eastAsia"/>
          <w:color w:val="000000" w:themeColor="text1"/>
          <w:lang w:val="en-US" w:eastAsia="zh-CN"/>
          <w14:textFill>
            <w14:solidFill>
              <w14:schemeClr w14:val="tx1"/>
            </w14:solidFill>
          </w14:textFill>
        </w:rPr>
        <w:t>鼠标左键单击show all attributes 并找到TriggersEnabled双击进行编辑</w:t>
      </w:r>
    </w:p>
    <w:p w14:paraId="5D6B6D87">
      <w:pPr>
        <w:ind w:left="2520" w:leftChars="0" w:firstLine="420" w:firstLineChars="0"/>
        <w:rPr>
          <w:rFonts w:hint="default"/>
          <w:lang w:val="zh-TW" w:eastAsia="zh-TW"/>
        </w:rPr>
      </w:pPr>
      <w:r>
        <w:drawing>
          <wp:inline distT="0" distB="0" distL="114300" distR="114300">
            <wp:extent cx="2134870" cy="1709420"/>
            <wp:effectExtent l="0" t="0" r="17780" b="5080"/>
            <wp:docPr id="74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 name="图片 3"/>
                    <pic:cNvPicPr>
                      <a:picLocks noChangeAspect="1"/>
                    </pic:cNvPicPr>
                  </pic:nvPicPr>
                  <pic:blipFill>
                    <a:blip r:embed="rId42"/>
                    <a:stretch>
                      <a:fillRect/>
                    </a:stretch>
                  </pic:blipFill>
                  <pic:spPr>
                    <a:xfrm>
                      <a:off x="0" y="0"/>
                      <a:ext cx="2134870" cy="1709420"/>
                    </a:xfrm>
                    <a:prstGeom prst="rect">
                      <a:avLst/>
                    </a:prstGeom>
                    <a:noFill/>
                    <a:ln>
                      <a:noFill/>
                    </a:ln>
                  </pic:spPr>
                </pic:pic>
              </a:graphicData>
            </a:graphic>
          </wp:inline>
        </w:drawing>
      </w:r>
      <w:r>
        <w:drawing>
          <wp:inline distT="0" distB="0" distL="114300" distR="114300">
            <wp:extent cx="2082165" cy="1677670"/>
            <wp:effectExtent l="0" t="0" r="13335" b="17780"/>
            <wp:docPr id="75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 name="图片 2"/>
                    <pic:cNvPicPr>
                      <a:picLocks noChangeAspect="1"/>
                    </pic:cNvPicPr>
                  </pic:nvPicPr>
                  <pic:blipFill>
                    <a:blip r:embed="rId43"/>
                    <a:stretch>
                      <a:fillRect/>
                    </a:stretch>
                  </pic:blipFill>
                  <pic:spPr>
                    <a:xfrm>
                      <a:off x="0" y="0"/>
                      <a:ext cx="2082165" cy="1677670"/>
                    </a:xfrm>
                    <a:prstGeom prst="rect">
                      <a:avLst/>
                    </a:prstGeom>
                    <a:noFill/>
                    <a:ln>
                      <a:noFill/>
                    </a:ln>
                  </pic:spPr>
                </pic:pic>
              </a:graphicData>
            </a:graphic>
          </wp:inline>
        </w:drawing>
      </w:r>
    </w:p>
    <w:p w14:paraId="385CD4E3">
      <w:pPr>
        <w:pStyle w:val="39"/>
        <w:numPr>
          <w:ilvl w:val="0"/>
          <w:numId w:val="33"/>
        </w:numPr>
        <w:bidi w:val="0"/>
        <w:ind w:left="2121" w:leftChars="0" w:firstLine="420" w:firstLineChars="0"/>
        <w:rPr>
          <w:rFonts w:hint="default"/>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添加两个脚本名称并鼠标单击OK配置完成</w:t>
      </w:r>
    </w:p>
    <w:p w14:paraId="743DC9F9">
      <w:pPr>
        <w:pStyle w:val="51"/>
        <w:numPr>
          <w:ilvl w:val="0"/>
          <w:numId w:val="0"/>
        </w:numPr>
        <w:bidi w:val="0"/>
        <w:ind w:left="1701" w:leftChars="0"/>
        <w:rPr>
          <w:rFonts w:hint="default"/>
          <w:lang w:val="en-US" w:eastAsia="zh-CN"/>
        </w:rPr>
      </w:pPr>
      <w:r>
        <w:rPr>
          <w:rFonts w:hint="eastAsia"/>
          <w:lang w:val="en-US" w:eastAsia="zh-CN"/>
        </w:rPr>
        <w:tab/>
      </w:r>
      <w:r>
        <w:rPr>
          <w:rFonts w:hint="eastAsia"/>
          <w:lang w:val="en-US" w:eastAsia="zh-CN"/>
        </w:rPr>
        <w:tab/>
      </w:r>
      <w:r>
        <w:rPr>
          <w:rFonts w:hint="eastAsia"/>
          <w:lang w:val="en-US" w:eastAsia="zh-CN"/>
        </w:rPr>
        <w:tab/>
      </w:r>
      <w:r>
        <w:drawing>
          <wp:inline distT="0" distB="0" distL="114300" distR="114300">
            <wp:extent cx="2917190" cy="2149475"/>
            <wp:effectExtent l="0" t="0" r="16510" b="3175"/>
            <wp:docPr id="76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 name="图片 3"/>
                    <pic:cNvPicPr>
                      <a:picLocks noChangeAspect="1"/>
                    </pic:cNvPicPr>
                  </pic:nvPicPr>
                  <pic:blipFill>
                    <a:blip r:embed="rId44"/>
                    <a:stretch>
                      <a:fillRect/>
                    </a:stretch>
                  </pic:blipFill>
                  <pic:spPr>
                    <a:xfrm>
                      <a:off x="0" y="0"/>
                      <a:ext cx="2917190" cy="2149475"/>
                    </a:xfrm>
                    <a:prstGeom prst="rect">
                      <a:avLst/>
                    </a:prstGeom>
                    <a:noFill/>
                    <a:ln>
                      <a:noFill/>
                    </a:ln>
                  </pic:spPr>
                </pic:pic>
              </a:graphicData>
            </a:graphic>
          </wp:inline>
        </w:drawing>
      </w:r>
    </w:p>
    <w:p w14:paraId="476773E0">
      <w:pPr>
        <w:pStyle w:val="45"/>
        <w:bidi w:val="0"/>
        <w:rPr>
          <w:rFonts w:hint="eastAsia"/>
          <w:lang w:val="en-US" w:eastAsia="zh-CN"/>
        </w:rPr>
      </w:pPr>
      <w:r>
        <w:rPr>
          <w:rFonts w:hint="eastAsia"/>
          <w:lang w:val="en-US" w:eastAsia="zh-CN"/>
        </w:rPr>
        <w:t>新建VCS集群</w:t>
      </w:r>
    </w:p>
    <w:p w14:paraId="260843E9">
      <w:pPr>
        <w:pStyle w:val="54"/>
        <w:bidi w:val="0"/>
        <w:ind w:left="1680" w:leftChars="0" w:firstLineChars="0"/>
        <w:rPr>
          <w:rFonts w:hint="eastAsia"/>
          <w:b w:val="0"/>
          <w:bCs w:val="0"/>
          <w:lang w:val="en-US" w:eastAsia="zh-CN"/>
        </w:rPr>
      </w:pPr>
      <w:r>
        <w:rPr>
          <w:rFonts w:hint="eastAsia"/>
          <w:b/>
          <w:bCs/>
          <w:lang w:val="en-US" w:eastAsia="zh-CN"/>
        </w:rPr>
        <w:t>名称：</w:t>
      </w:r>
      <w:r>
        <w:rPr>
          <w:rFonts w:hint="default"/>
          <w:lang w:val="en-US"/>
        </w:rPr>
        <w:t>用户自定义的</w:t>
      </w:r>
      <w:r>
        <w:rPr>
          <w:rFonts w:hint="eastAsia"/>
          <w:b w:val="0"/>
          <w:bCs w:val="0"/>
          <w:lang w:val="en-US" w:eastAsia="zh-CN"/>
        </w:rPr>
        <w:t>集群</w:t>
      </w:r>
      <w:r>
        <w:rPr>
          <w:rFonts w:hint="default"/>
          <w:b w:val="0"/>
          <w:bCs w:val="0"/>
          <w:lang w:val="en-US"/>
        </w:rPr>
        <w:t>名称，便于管理，支持中文和英文</w:t>
      </w:r>
      <w:r>
        <w:rPr>
          <w:rFonts w:hint="eastAsia"/>
          <w:b w:val="0"/>
          <w:bCs w:val="0"/>
          <w:lang w:val="en-US" w:eastAsia="zh-CN"/>
        </w:rPr>
        <w:t>字符，区分</w:t>
      </w:r>
      <w:r>
        <w:rPr>
          <w:rFonts w:hint="default"/>
          <w:b w:val="0"/>
          <w:bCs w:val="0"/>
          <w:lang w:val="en-US"/>
        </w:rPr>
        <w:t>和识别当前</w:t>
      </w:r>
      <w:r>
        <w:rPr>
          <w:rFonts w:hint="eastAsia"/>
          <w:b w:val="0"/>
          <w:bCs w:val="0"/>
          <w:lang w:val="en-US" w:eastAsia="zh-CN"/>
        </w:rPr>
        <w:t>集群</w:t>
      </w:r>
      <w:r>
        <w:rPr>
          <w:rFonts w:hint="default"/>
          <w:b w:val="0"/>
          <w:bCs w:val="0"/>
          <w:lang w:val="en-US"/>
        </w:rPr>
        <w:t>的名称。</w:t>
      </w:r>
    </w:p>
    <w:p w14:paraId="5799FD5D">
      <w:pPr>
        <w:pStyle w:val="54"/>
        <w:bidi w:val="0"/>
        <w:ind w:left="1680" w:leftChars="0" w:firstLineChars="0"/>
        <w:rPr>
          <w:rFonts w:hint="eastAsia"/>
          <w:lang w:val="en-US" w:eastAsia="zh-CN"/>
        </w:rPr>
      </w:pPr>
      <w:r>
        <w:rPr>
          <w:rFonts w:hint="eastAsia"/>
          <w:b/>
          <w:bCs/>
          <w:lang w:val="en-US" w:eastAsia="zh-CN"/>
        </w:rPr>
        <w:t>业务组：</w:t>
      </w:r>
      <w:r>
        <w:rPr>
          <w:rFonts w:hint="eastAsia"/>
          <w:lang w:val="en-US" w:eastAsia="zh-CN"/>
        </w:rPr>
        <w:t>用户自行选择此</w:t>
      </w:r>
      <w:r>
        <w:rPr>
          <w:rFonts w:hint="eastAsia"/>
          <w:b w:val="0"/>
          <w:bCs w:val="0"/>
          <w:lang w:val="en-US" w:eastAsia="zh-CN"/>
        </w:rPr>
        <w:t>块设备备份</w:t>
      </w:r>
      <w:r>
        <w:rPr>
          <w:rFonts w:hint="eastAsia"/>
          <w:lang w:val="en-US" w:eastAsia="zh-CN"/>
        </w:rPr>
        <w:t>规则所对应的业务组，非必选项。</w:t>
      </w:r>
    </w:p>
    <w:p w14:paraId="3C4D140C">
      <w:pPr>
        <w:pStyle w:val="54"/>
        <w:bidi w:val="0"/>
        <w:ind w:left="1680" w:leftChars="0" w:firstLineChars="0"/>
        <w:rPr>
          <w:rFonts w:hint="eastAsia"/>
          <w:lang w:val="en-US" w:eastAsia="zh-CN"/>
        </w:rPr>
      </w:pPr>
      <w:r>
        <w:rPr>
          <w:rFonts w:hint="eastAsia"/>
          <w:b/>
          <w:bCs/>
          <w:lang w:val="en-US" w:eastAsia="zh-CN"/>
        </w:rPr>
        <w:t>集群类型：</w:t>
      </w:r>
      <w:r>
        <w:rPr>
          <w:rFonts w:hint="eastAsia"/>
          <w:lang w:val="en-US" w:eastAsia="zh-CN"/>
        </w:rPr>
        <w:t>默认为VCS集群。</w:t>
      </w:r>
    </w:p>
    <w:p w14:paraId="52F9C8AA">
      <w:pPr>
        <w:pStyle w:val="54"/>
        <w:bidi w:val="0"/>
        <w:ind w:left="1680" w:leftChars="0" w:firstLineChars="0"/>
        <w:rPr>
          <w:rFonts w:hint="eastAsia"/>
          <w:lang w:val="en-US" w:eastAsia="zh-CN"/>
        </w:rPr>
      </w:pPr>
      <w:r>
        <w:rPr>
          <w:rFonts w:hint="eastAsia"/>
          <w:b/>
          <w:bCs/>
          <w:lang w:val="en-US" w:eastAsia="zh-CN"/>
        </w:rPr>
        <w:t>集群IP地址：</w:t>
      </w:r>
      <w:r>
        <w:rPr>
          <w:rFonts w:hint="eastAsia"/>
          <w:lang w:val="en-US" w:eastAsia="zh-CN"/>
        </w:rPr>
        <w:t>输入VCS的浮动IP。</w:t>
      </w:r>
    </w:p>
    <w:p w14:paraId="759BA311">
      <w:pPr>
        <w:pStyle w:val="54"/>
        <w:bidi w:val="0"/>
        <w:ind w:left="1680" w:leftChars="0" w:firstLineChars="0"/>
        <w:rPr>
          <w:rFonts w:hint="eastAsia"/>
          <w:lang w:val="en-US" w:eastAsia="zh-CN"/>
        </w:rPr>
      </w:pPr>
      <w:r>
        <w:rPr>
          <w:rFonts w:hint="eastAsia"/>
          <w:b/>
          <w:bCs/>
          <w:i w:val="0"/>
          <w:iCs w:val="0"/>
          <w:lang w:val="en-US" w:eastAsia="zh-CN"/>
        </w:rPr>
        <w:t>管理端口：</w:t>
      </w:r>
      <w:r>
        <w:rPr>
          <w:rFonts w:hint="eastAsia"/>
          <w:lang w:val="en-US" w:eastAsia="zh-CN"/>
        </w:rPr>
        <w:t>主机用于和控制机通讯的端口（默认是26301），可在drnode安装程序所在目录找到drport.conf文件进行修改和确认。</w:t>
      </w:r>
    </w:p>
    <w:p w14:paraId="054636D9">
      <w:pPr>
        <w:pStyle w:val="115"/>
        <w:tabs>
          <w:tab w:val="left" w:pos="2100"/>
        </w:tabs>
        <w:rPr>
          <w:rFonts w:hint="default"/>
        </w:rPr>
      </w:pPr>
      <w:r>
        <w:drawing>
          <wp:inline distT="0" distB="0" distL="114300" distR="114300">
            <wp:extent cx="457200" cy="152400"/>
            <wp:effectExtent l="0" t="0" r="0" b="0"/>
            <wp:docPr id="15" name="图片 143"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3"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2F36E6F9">
      <w:pPr>
        <w:pStyle w:val="116"/>
        <w:rPr>
          <w:rFonts w:hint="eastAsia"/>
          <w:lang w:val="en-US" w:eastAsia="zh-CN"/>
        </w:rPr>
      </w:pPr>
      <w:r>
        <w:rPr>
          <w:rFonts w:hint="eastAsia"/>
          <w:lang w:val="en-US" w:eastAsia="zh-CN"/>
        </w:rPr>
        <w:t>Windows OS平台&lt;安装路径&gt;\etc\drport.conf。</w:t>
      </w:r>
    </w:p>
    <w:p w14:paraId="432FBADB">
      <w:pPr>
        <w:pStyle w:val="116"/>
        <w:rPr>
          <w:rFonts w:hint="eastAsia"/>
          <w:b/>
          <w:bCs/>
          <w:i w:val="0"/>
          <w:iCs w:val="0"/>
          <w:lang w:val="en-US" w:eastAsia="zh-CN"/>
        </w:rPr>
      </w:pPr>
      <w:r>
        <w:rPr>
          <w:rFonts w:hint="eastAsia"/>
          <w:lang w:val="en-US" w:eastAsia="zh-CN"/>
        </w:rPr>
        <w:t>Linux OS平台/usr/drbksoft/drnode/etc/drport.conf。</w:t>
      </w:r>
    </w:p>
    <w:p w14:paraId="6309AE5E">
      <w:pPr>
        <w:pStyle w:val="54"/>
        <w:bidi w:val="0"/>
        <w:ind w:left="1680" w:leftChars="0" w:firstLineChars="0"/>
        <w:rPr>
          <w:rFonts w:hint="eastAsia"/>
          <w:lang w:val="en-US" w:eastAsia="zh-CN"/>
        </w:rPr>
      </w:pPr>
      <w:r>
        <w:rPr>
          <w:rFonts w:hint="eastAsia"/>
          <w:b/>
          <w:bCs/>
          <w:lang w:val="en-US" w:eastAsia="zh-CN"/>
        </w:rPr>
        <w:t>软件许可：</w:t>
      </w:r>
      <w:r>
        <w:rPr>
          <w:rFonts w:hint="eastAsia"/>
          <w:b w:val="0"/>
          <w:bCs w:val="0"/>
          <w:lang w:val="en-US" w:eastAsia="zh-CN"/>
        </w:rPr>
        <w:t>选择coopy许可或cdp许可。</w:t>
      </w:r>
    </w:p>
    <w:p w14:paraId="29D77E74">
      <w:pPr>
        <w:pStyle w:val="54"/>
        <w:bidi w:val="0"/>
        <w:ind w:left="1680" w:leftChars="0" w:firstLineChars="0"/>
        <w:rPr>
          <w:rFonts w:hint="eastAsia"/>
          <w:lang w:val="en-US" w:eastAsia="zh-CN"/>
        </w:rPr>
      </w:pPr>
      <w:r>
        <w:rPr>
          <w:rFonts w:hint="eastAsia"/>
          <w:b/>
          <w:bCs/>
          <w:lang w:val="en-US" w:eastAsia="zh-CN"/>
        </w:rPr>
        <w:t>集群名：</w:t>
      </w:r>
      <w:r>
        <w:rPr>
          <w:rFonts w:hint="eastAsia"/>
          <w:lang w:val="en-US" w:eastAsia="zh-CN"/>
        </w:rPr>
        <w:t>该区域将会被自动填充上VCS集群名称，无需填写。</w:t>
      </w:r>
    </w:p>
    <w:p w14:paraId="2CB8B974">
      <w:pPr>
        <w:pStyle w:val="54"/>
        <w:bidi w:val="0"/>
        <w:ind w:left="1680" w:leftChars="0" w:firstLineChars="0"/>
        <w:rPr>
          <w:rFonts w:hint="eastAsia"/>
          <w:lang w:val="en-US" w:eastAsia="zh-CN"/>
        </w:rPr>
      </w:pPr>
      <w:r>
        <w:rPr>
          <w:rFonts w:hint="eastAsia"/>
          <w:b/>
          <w:bCs/>
          <w:lang w:val="en-US" w:eastAsia="zh-CN"/>
        </w:rPr>
        <w:t>集群节点：</w:t>
      </w:r>
    </w:p>
    <w:p w14:paraId="38B98394">
      <w:pPr>
        <w:pStyle w:val="56"/>
        <w:bidi w:val="0"/>
        <w:rPr>
          <w:rFonts w:hint="eastAsia"/>
          <w:lang w:val="en-US" w:eastAsia="zh-CN"/>
        </w:rPr>
      </w:pPr>
      <w:r>
        <w:rPr>
          <w:rFonts w:hint="eastAsia"/>
          <w:lang w:val="en-US" w:eastAsia="zh-CN"/>
        </w:rPr>
        <w:t>节点计算机名：VCS集群中的节点名称。</w:t>
      </w:r>
    </w:p>
    <w:p w14:paraId="6882740B">
      <w:pPr>
        <w:pStyle w:val="56"/>
        <w:bidi w:val="0"/>
        <w:rPr>
          <w:rFonts w:hint="eastAsia"/>
          <w:lang w:val="en-US" w:eastAsia="zh-CN"/>
        </w:rPr>
      </w:pPr>
      <w:r>
        <w:rPr>
          <w:rFonts w:hint="eastAsia"/>
          <w:lang w:val="en-US" w:eastAsia="zh-CN"/>
        </w:rPr>
        <w:t>状态：显示VCS集群中节点的状态。</w:t>
      </w:r>
    </w:p>
    <w:p w14:paraId="27A9E861">
      <w:pPr>
        <w:pStyle w:val="56"/>
        <w:bidi w:val="0"/>
        <w:rPr>
          <w:rFonts w:hint="eastAsia"/>
          <w:lang w:val="en-US" w:eastAsia="zh-CN"/>
        </w:rPr>
      </w:pPr>
      <w:r>
        <w:rPr>
          <w:rFonts w:hint="eastAsia"/>
          <w:lang w:val="en-US" w:eastAsia="zh-CN"/>
        </w:rPr>
        <w:t>工作机名：用户需要选择VCS集群中已在控制机注册的对应节点名称。</w:t>
      </w:r>
    </w:p>
    <w:p w14:paraId="56D8FDEE">
      <w:pPr>
        <w:pStyle w:val="56"/>
        <w:bidi w:val="0"/>
        <w:rPr>
          <w:rFonts w:hint="eastAsia"/>
          <w:lang w:val="en-US" w:eastAsia="zh-CN"/>
        </w:rPr>
      </w:pPr>
      <w:r>
        <w:rPr>
          <w:rFonts w:hint="eastAsia"/>
          <w:lang w:val="en-US" w:eastAsia="zh-CN"/>
        </w:rPr>
        <w:t>管理地址：用于传输指令的IP地址。</w:t>
      </w:r>
    </w:p>
    <w:p w14:paraId="3EB36A0A">
      <w:pPr>
        <w:pStyle w:val="56"/>
        <w:bidi w:val="0"/>
        <w:rPr>
          <w:rFonts w:hint="eastAsia"/>
          <w:lang w:val="en-US" w:eastAsia="zh-CN"/>
        </w:rPr>
      </w:pPr>
      <w:r>
        <w:rPr>
          <w:rFonts w:hint="eastAsia"/>
          <w:lang w:val="en-US" w:eastAsia="zh-CN"/>
        </w:rPr>
        <w:t>软件版本：控制机与节点的版本。</w:t>
      </w:r>
    </w:p>
    <w:p w14:paraId="59362C1B">
      <w:pPr>
        <w:pStyle w:val="56"/>
        <w:bidi w:val="0"/>
        <w:rPr>
          <w:rFonts w:hint="eastAsia"/>
          <w:lang w:val="en-US" w:eastAsia="zh-CN"/>
        </w:rPr>
      </w:pPr>
      <w:r>
        <w:rPr>
          <w:rFonts w:hint="eastAsia"/>
          <w:lang w:val="en-US" w:eastAsia="zh-CN"/>
        </w:rPr>
        <w:t>工作机验证：验证选择的工作机节点与VCS集群节点是否一致。</w:t>
      </w:r>
    </w:p>
    <w:p w14:paraId="2FB0859A">
      <w:pPr>
        <w:pStyle w:val="54"/>
        <w:bidi w:val="0"/>
        <w:ind w:left="1680" w:leftChars="0" w:firstLineChars="0"/>
        <w:rPr>
          <w:rFonts w:hint="eastAsia"/>
          <w:lang w:val="en-US" w:eastAsia="zh-CN"/>
        </w:rPr>
      </w:pPr>
      <w:r>
        <w:rPr>
          <w:rFonts w:hint="eastAsia"/>
          <w:b/>
          <w:bCs/>
          <w:lang w:val="en-US" w:eastAsia="zh-CN"/>
        </w:rPr>
        <w:t>维护模式：</w:t>
      </w:r>
      <w:r>
        <w:rPr>
          <w:rFonts w:hint="eastAsia"/>
          <w:lang w:val="en-US" w:eastAsia="zh-CN"/>
        </w:rPr>
        <w:t>开启后VCS集群进入维护模式，VCS集群异常不统计在异常情况中，VCS集群相关的规则也不统计在异常情况中。</w:t>
      </w:r>
    </w:p>
    <w:p w14:paraId="158644EB">
      <w:pPr>
        <w:pStyle w:val="54"/>
        <w:bidi w:val="0"/>
        <w:ind w:left="1680" w:leftChars="0" w:firstLineChars="0"/>
        <w:rPr>
          <w:rFonts w:hint="eastAsia"/>
          <w:lang w:val="en-US" w:eastAsia="zh-CN"/>
        </w:rPr>
      </w:pPr>
      <w:r>
        <w:rPr>
          <w:rFonts w:hint="eastAsia"/>
          <w:b/>
          <w:bCs/>
          <w:lang w:val="en-US" w:eastAsia="zh-CN"/>
        </w:rPr>
        <w:t>备注：</w:t>
      </w:r>
      <w:r>
        <w:rPr>
          <w:rFonts w:hint="eastAsia"/>
          <w:lang w:val="en-US" w:eastAsia="zh-CN"/>
        </w:rPr>
        <w:t>为集群信息添加备注信息。</w:t>
      </w:r>
    </w:p>
    <w:p w14:paraId="2C1667D7">
      <w:pPr>
        <w:pStyle w:val="45"/>
        <w:bidi w:val="0"/>
        <w:rPr>
          <w:rFonts w:hint="eastAsia"/>
          <w:lang w:val="en-US" w:eastAsia="zh-CN"/>
        </w:rPr>
      </w:pPr>
      <w:r>
        <w:rPr>
          <w:rFonts w:hint="eastAsia"/>
          <w:lang w:val="en-US" w:eastAsia="zh-CN"/>
        </w:rPr>
        <w:t>VCS集群管理</w:t>
      </w:r>
      <w:bookmarkEnd w:id="65"/>
      <w:bookmarkEnd w:id="68"/>
      <w:r>
        <w:rPr>
          <w:rFonts w:hint="eastAsia"/>
          <w:lang w:val="en-US" w:eastAsia="zh-CN"/>
        </w:rPr>
        <w:t>列表</w:t>
      </w:r>
    </w:p>
    <w:p w14:paraId="10AFC704">
      <w:pPr>
        <w:pStyle w:val="39"/>
        <w:bidi w:val="0"/>
        <w:rPr>
          <w:rFonts w:hint="default"/>
          <w:b/>
          <w:bCs/>
          <w:lang w:val="en-US" w:eastAsia="zh-CN"/>
        </w:rPr>
      </w:pPr>
      <w:r>
        <w:rPr>
          <w:rFonts w:hint="eastAsia"/>
          <w:b/>
          <w:bCs/>
          <w:lang w:val="en-US" w:eastAsia="zh-CN"/>
        </w:rPr>
        <w:t>生产集群界面导航：资源管理→容灾备份资源→生产集群→VCS集群</w:t>
      </w:r>
    </w:p>
    <w:p w14:paraId="05AF81A0">
      <w:pPr>
        <w:pStyle w:val="39"/>
        <w:bidi w:val="0"/>
        <w:rPr>
          <w:rFonts w:hint="eastAsia"/>
          <w:b/>
          <w:bCs/>
          <w:lang w:val="en-US" w:eastAsia="zh-CN"/>
        </w:rPr>
      </w:pPr>
    </w:p>
    <w:p w14:paraId="5167663F">
      <w:pPr>
        <w:pStyle w:val="39"/>
        <w:bidi w:val="0"/>
        <w:rPr>
          <w:rFonts w:hint="eastAsia"/>
          <w:b/>
          <w:bCs/>
          <w:lang w:val="en-US" w:eastAsia="zh-CN"/>
        </w:rPr>
      </w:pPr>
      <w:r>
        <w:rPr>
          <w:rFonts w:hint="eastAsia"/>
          <w:b/>
          <w:bCs/>
          <w:lang w:val="en-US" w:eastAsia="zh-CN"/>
        </w:rPr>
        <w:t>生产集群搜索栏说明：</w:t>
      </w:r>
    </w:p>
    <w:p w14:paraId="6A1B0643">
      <w:pPr>
        <w:pStyle w:val="54"/>
        <w:bidi w:val="0"/>
        <w:ind w:left="1680" w:leftChars="0" w:firstLineChars="0"/>
        <w:rPr>
          <w:rFonts w:hint="eastAsia"/>
          <w:lang w:val="en-US" w:eastAsia="zh-CN"/>
        </w:rPr>
      </w:pPr>
      <w:r>
        <w:rPr>
          <w:rFonts w:hint="eastAsia"/>
          <w:b/>
          <w:bCs/>
          <w:lang w:val="en-US" w:eastAsia="zh-CN"/>
        </w:rPr>
        <w:t>名称：</w:t>
      </w:r>
      <w:r>
        <w:rPr>
          <w:rFonts w:hint="eastAsia"/>
          <w:lang w:val="en-US" w:eastAsia="zh-CN"/>
        </w:rPr>
        <w:t>按集群管理名称过滤显示列表。</w:t>
      </w:r>
    </w:p>
    <w:p w14:paraId="1D8F3000">
      <w:pPr>
        <w:pStyle w:val="54"/>
        <w:bidi w:val="0"/>
        <w:ind w:left="1680" w:leftChars="0" w:firstLineChars="0"/>
        <w:rPr>
          <w:rFonts w:hint="eastAsia"/>
          <w:lang w:val="en-US" w:eastAsia="zh-CN"/>
        </w:rPr>
      </w:pPr>
      <w:r>
        <w:rPr>
          <w:rFonts w:hint="eastAsia"/>
          <w:b/>
          <w:bCs/>
          <w:lang w:val="en-US" w:eastAsia="zh-CN"/>
        </w:rPr>
        <w:t>集群IP地址</w:t>
      </w:r>
      <w:r>
        <w:rPr>
          <w:rFonts w:hint="eastAsia"/>
          <w:lang w:val="en-US" w:eastAsia="zh-CN"/>
        </w:rPr>
        <w:t>：按集群IP地址过滤显示列表。</w:t>
      </w:r>
    </w:p>
    <w:p w14:paraId="3B1739E4">
      <w:pPr>
        <w:pStyle w:val="54"/>
        <w:numPr>
          <w:ilvl w:val="0"/>
          <w:numId w:val="0"/>
        </w:numPr>
        <w:bidi w:val="0"/>
        <w:ind w:left="1701" w:leftChars="0"/>
        <w:rPr>
          <w:rFonts w:hint="eastAsia"/>
          <w:lang w:val="en-US" w:eastAsia="zh-CN"/>
        </w:rPr>
      </w:pPr>
    </w:p>
    <w:p w14:paraId="7332E2CD">
      <w:pPr>
        <w:pStyle w:val="39"/>
        <w:bidi w:val="0"/>
        <w:rPr>
          <w:rFonts w:hint="eastAsia"/>
          <w:b/>
          <w:bCs/>
          <w:lang w:val="en-US" w:eastAsia="zh-CN"/>
        </w:rPr>
      </w:pPr>
      <w:r>
        <w:rPr>
          <w:rFonts w:hint="eastAsia"/>
          <w:b/>
          <w:bCs/>
          <w:lang w:val="en-US" w:eastAsia="zh-CN"/>
        </w:rPr>
        <w:t>生产集群信息栏说明：</w:t>
      </w:r>
    </w:p>
    <w:p w14:paraId="0582CD09">
      <w:pPr>
        <w:pStyle w:val="54"/>
        <w:bidi w:val="0"/>
        <w:ind w:left="1680" w:leftChars="0" w:firstLineChars="0"/>
        <w:rPr>
          <w:rFonts w:hint="eastAsia"/>
          <w:lang w:val="en-US" w:eastAsia="zh-CN"/>
        </w:rPr>
      </w:pPr>
      <w:r>
        <w:rPr>
          <w:rFonts w:hint="eastAsia"/>
          <w:b/>
          <w:bCs/>
          <w:lang w:val="en-US" w:eastAsia="zh-CN"/>
        </w:rPr>
        <w:t>集群状态：</w:t>
      </w:r>
      <w:r>
        <w:rPr>
          <w:rFonts w:hint="eastAsia"/>
          <w:lang w:val="en-US" w:eastAsia="zh-CN"/>
        </w:rPr>
        <w:t>显示当前集群管理的状态。</w:t>
      </w:r>
    </w:p>
    <w:p w14:paraId="6C405C49">
      <w:pPr>
        <w:pStyle w:val="54"/>
        <w:bidi w:val="0"/>
        <w:ind w:left="1680" w:leftChars="0" w:firstLineChars="0"/>
        <w:rPr>
          <w:rFonts w:hint="eastAsia"/>
          <w:lang w:val="en-US" w:eastAsia="zh-CN"/>
        </w:rPr>
      </w:pPr>
      <w:r>
        <w:rPr>
          <w:rFonts w:hint="eastAsia"/>
          <w:b/>
          <w:bCs/>
          <w:lang w:val="en-US" w:eastAsia="zh-CN"/>
        </w:rPr>
        <w:t>名称：</w:t>
      </w:r>
      <w:r>
        <w:rPr>
          <w:rFonts w:hint="eastAsia"/>
          <w:lang w:val="en-US" w:eastAsia="zh-CN"/>
        </w:rPr>
        <w:t>显示用户自定义的集群名称，便于管理，支持中文和英文字符。</w:t>
      </w:r>
    </w:p>
    <w:p w14:paraId="3A485D5A">
      <w:pPr>
        <w:pStyle w:val="54"/>
        <w:bidi w:val="0"/>
        <w:ind w:left="1680" w:leftChars="0" w:firstLineChars="0"/>
        <w:rPr>
          <w:rFonts w:hint="eastAsia"/>
          <w:lang w:val="en-US" w:eastAsia="zh-CN"/>
        </w:rPr>
      </w:pPr>
      <w:r>
        <w:rPr>
          <w:rFonts w:hint="eastAsia"/>
          <w:b/>
          <w:bCs/>
          <w:lang w:val="en-US" w:eastAsia="zh-CN"/>
        </w:rPr>
        <w:t>集群IP地址：</w:t>
      </w:r>
      <w:r>
        <w:rPr>
          <w:rFonts w:hint="eastAsia"/>
          <w:lang w:val="en-US" w:eastAsia="zh-CN"/>
        </w:rPr>
        <w:t>显示当前集群的集群IP地址。</w:t>
      </w:r>
    </w:p>
    <w:p w14:paraId="09C06AB1">
      <w:pPr>
        <w:pStyle w:val="54"/>
        <w:bidi w:val="0"/>
        <w:ind w:left="1680" w:leftChars="0" w:firstLineChars="0"/>
        <w:rPr>
          <w:rFonts w:hint="eastAsia"/>
          <w:lang w:val="en-US" w:eastAsia="zh-CN"/>
        </w:rPr>
      </w:pPr>
      <w:r>
        <w:rPr>
          <w:rFonts w:hint="eastAsia"/>
          <w:b/>
          <w:bCs/>
          <w:lang w:val="en-US" w:eastAsia="zh-CN"/>
        </w:rPr>
        <w:t>集群名：</w:t>
      </w:r>
      <w:r>
        <w:rPr>
          <w:rFonts w:hint="eastAsia"/>
          <w:lang w:val="en-US" w:eastAsia="zh-CN"/>
        </w:rPr>
        <w:t>Cluster Name，控制机自动获取用户在底层创建的集群名。</w:t>
      </w:r>
    </w:p>
    <w:p w14:paraId="649D55BF">
      <w:pPr>
        <w:pStyle w:val="54"/>
        <w:bidi w:val="0"/>
        <w:ind w:left="1680" w:leftChars="0" w:firstLineChars="0"/>
        <w:rPr>
          <w:rFonts w:hint="eastAsia"/>
          <w:lang w:val="en-US" w:eastAsia="zh-CN"/>
        </w:rPr>
      </w:pPr>
      <w:r>
        <w:rPr>
          <w:rFonts w:hint="eastAsia"/>
          <w:b/>
          <w:bCs/>
          <w:lang w:val="en-US" w:eastAsia="zh-CN"/>
        </w:rPr>
        <w:t>集群类型：</w:t>
      </w:r>
      <w:r>
        <w:rPr>
          <w:rFonts w:hint="eastAsia"/>
          <w:lang w:val="en-US" w:eastAsia="zh-CN"/>
        </w:rPr>
        <w:t>显示当前集群类型。</w:t>
      </w:r>
    </w:p>
    <w:p w14:paraId="529E8897">
      <w:pPr>
        <w:pStyle w:val="54"/>
        <w:bidi w:val="0"/>
        <w:ind w:left="1680" w:leftChars="0" w:firstLineChars="0"/>
        <w:rPr>
          <w:rFonts w:hint="eastAsia"/>
          <w:lang w:val="en-US" w:eastAsia="zh-CN"/>
        </w:rPr>
      </w:pPr>
      <w:r>
        <w:rPr>
          <w:rFonts w:hint="eastAsia"/>
          <w:b/>
          <w:bCs/>
          <w:lang w:val="en-US" w:eastAsia="zh-CN"/>
        </w:rPr>
        <w:t>所有者：</w:t>
      </w:r>
      <w:r>
        <w:rPr>
          <w:rFonts w:hint="eastAsia"/>
          <w:lang w:val="en-US" w:eastAsia="zh-CN"/>
        </w:rPr>
        <w:t>显示创建此集群规则的的控制台用户。</w:t>
      </w:r>
    </w:p>
    <w:p w14:paraId="34BB2B4D">
      <w:pPr>
        <w:pStyle w:val="54"/>
        <w:bidi w:val="0"/>
        <w:ind w:left="1680" w:leftChars="0" w:firstLineChars="0"/>
        <w:rPr>
          <w:rFonts w:hint="eastAsia"/>
          <w:lang w:val="en-US" w:eastAsia="zh-CN"/>
        </w:rPr>
      </w:pPr>
      <w:r>
        <w:rPr>
          <w:rFonts w:hint="eastAsia"/>
          <w:b/>
          <w:bCs/>
          <w:lang w:val="en-US" w:eastAsia="zh-CN"/>
        </w:rPr>
        <w:t>维护模式：</w:t>
      </w:r>
      <w:r>
        <w:rPr>
          <w:rFonts w:hint="eastAsia"/>
          <w:b w:val="0"/>
          <w:bCs w:val="0"/>
          <w:lang w:val="en-US" w:eastAsia="zh-CN"/>
        </w:rPr>
        <w:t>显示当前集群是否启用维护模式</w:t>
      </w:r>
      <w:r>
        <w:rPr>
          <w:rFonts w:hint="eastAsia"/>
          <w:lang w:val="en-US" w:eastAsia="zh-CN"/>
        </w:rPr>
        <w:t>。</w:t>
      </w:r>
    </w:p>
    <w:p w14:paraId="68EC2A16">
      <w:pPr>
        <w:pStyle w:val="39"/>
        <w:bidi w:val="0"/>
        <w:rPr>
          <w:rFonts w:hint="eastAsia"/>
          <w:lang w:val="en-US" w:eastAsia="zh-CN"/>
        </w:rPr>
      </w:pPr>
    </w:p>
    <w:p w14:paraId="0B51CE37">
      <w:pPr>
        <w:pStyle w:val="39"/>
        <w:bidi w:val="0"/>
        <w:rPr>
          <w:rFonts w:hint="eastAsia"/>
          <w:lang w:val="en-US" w:eastAsia="zh-CN"/>
        </w:rPr>
      </w:pPr>
      <w:r>
        <w:rPr>
          <w:rFonts w:hint="eastAsia"/>
          <w:b/>
          <w:bCs/>
          <w:lang w:val="en-US" w:eastAsia="zh-CN"/>
        </w:rPr>
        <w:t>生产集群菜单说明</w:t>
      </w:r>
      <w:r>
        <w:rPr>
          <w:rFonts w:hint="eastAsia"/>
          <w:lang w:val="en-US" w:eastAsia="zh-CN"/>
        </w:rPr>
        <w:t>：</w:t>
      </w:r>
    </w:p>
    <w:p w14:paraId="53D5C5BD">
      <w:pPr>
        <w:pStyle w:val="54"/>
        <w:bidi w:val="0"/>
        <w:rPr>
          <w:rFonts w:hint="default"/>
          <w:lang w:val="en-US" w:eastAsia="zh-CN"/>
        </w:rPr>
      </w:pPr>
      <w:r>
        <w:rPr>
          <w:rFonts w:hint="eastAsia"/>
          <w:b/>
          <w:bCs/>
          <w:lang w:val="en-US" w:eastAsia="zh-CN"/>
        </w:rPr>
        <w:t>新建：</w:t>
      </w:r>
      <w:r>
        <w:rPr>
          <w:rFonts w:hint="eastAsia"/>
          <w:lang w:val="en-US" w:eastAsia="zh-CN"/>
        </w:rPr>
        <w:t>新建集群。</w:t>
      </w:r>
    </w:p>
    <w:p w14:paraId="5C5D1692">
      <w:pPr>
        <w:pStyle w:val="54"/>
        <w:bidi w:val="0"/>
        <w:rPr>
          <w:rFonts w:hint="default"/>
          <w:lang w:val="en-US" w:eastAsia="zh-CN"/>
        </w:rPr>
      </w:pPr>
      <w:r>
        <w:rPr>
          <w:rFonts w:hint="eastAsia"/>
          <w:b/>
          <w:bCs/>
          <w:lang w:val="en-US" w:eastAsia="zh-CN"/>
        </w:rPr>
        <w:t>删除：</w:t>
      </w:r>
      <w:r>
        <w:rPr>
          <w:rFonts w:hint="eastAsia"/>
          <w:lang w:val="en-US" w:eastAsia="zh-CN"/>
        </w:rPr>
        <w:t>通过单击复选框可以批量删除集群。</w:t>
      </w:r>
    </w:p>
    <w:p w14:paraId="77DA6F1E">
      <w:pPr>
        <w:pStyle w:val="54"/>
        <w:bidi w:val="0"/>
        <w:rPr>
          <w:rFonts w:hint="default"/>
          <w:lang w:val="en-US" w:eastAsia="zh-CN"/>
        </w:rPr>
      </w:pPr>
      <w:r>
        <w:rPr>
          <w:rFonts w:hint="eastAsia"/>
          <w:b/>
          <w:bCs/>
          <w:lang w:val="en-US" w:eastAsia="zh-CN"/>
        </w:rPr>
        <w:t>刷新：</w:t>
      </w:r>
      <w:r>
        <w:rPr>
          <w:rFonts w:hint="eastAsia"/>
          <w:lang w:val="en-US" w:eastAsia="zh-CN"/>
        </w:rPr>
        <w:t>刷新当前集群的状态。</w:t>
      </w:r>
      <w:bookmarkEnd w:id="61"/>
    </w:p>
    <w:p w14:paraId="5DD8BBDA">
      <w:pPr>
        <w:rPr>
          <w:lang w:val="en-US"/>
        </w:rPr>
      </w:pPr>
      <w:r>
        <w:rPr>
          <w:rFonts w:hint="eastAsia"/>
          <w:lang w:val="en-US" w:eastAsia="zh-CN"/>
        </w:rPr>
        <w:br w:type="page"/>
      </w:r>
    </w:p>
    <w:p w14:paraId="578972D7">
      <w:pPr>
        <w:pStyle w:val="41"/>
        <w:outlineLvl w:val="0"/>
      </w:pPr>
      <w:bookmarkStart w:id="69" w:name="_Toc13138"/>
      <w:bookmarkStart w:id="70" w:name="_Toc12651"/>
      <w:bookmarkStart w:id="71" w:name="规则管理复制规则"/>
      <w:bookmarkStart w:id="72" w:name="_Toc2211"/>
      <w:bookmarkStart w:id="73" w:name="_Toc11728"/>
      <w:r>
        <w:rPr>
          <w:rFonts w:hint="eastAsia"/>
          <w:lang w:val="en-US" w:eastAsia="zh-CN"/>
        </w:rPr>
        <w:t>容灾</w:t>
      </w:r>
      <w:bookmarkEnd w:id="69"/>
      <w:r>
        <w:rPr>
          <w:rFonts w:hint="eastAsia"/>
          <w:lang w:val="en-US" w:eastAsia="zh-CN"/>
        </w:rPr>
        <w:t>&amp;迁移</w:t>
      </w:r>
      <w:bookmarkEnd w:id="70"/>
    </w:p>
    <w:bookmarkEnd w:id="71"/>
    <w:bookmarkEnd w:id="72"/>
    <w:bookmarkEnd w:id="73"/>
    <w:p w14:paraId="29A7C78F">
      <w:pPr>
        <w:pStyle w:val="42"/>
        <w:bidi w:val="0"/>
        <w:rPr>
          <w:rFonts w:hint="default"/>
          <w:lang w:val="en-US"/>
        </w:rPr>
      </w:pPr>
      <w:bookmarkStart w:id="74" w:name="_Toc15613"/>
      <w:r>
        <w:rPr>
          <w:rFonts w:hint="eastAsia"/>
          <w:lang w:val="en-US" w:eastAsia="zh-CN"/>
        </w:rPr>
        <w:t>文件复制</w:t>
      </w:r>
      <w:bookmarkEnd w:id="74"/>
    </w:p>
    <w:p w14:paraId="229DB6C8">
      <w:pPr>
        <w:pStyle w:val="39"/>
        <w:bidi w:val="0"/>
        <w:rPr>
          <w:rFonts w:hint="default"/>
          <w:lang w:val="en-US"/>
        </w:rPr>
      </w:pPr>
      <w:r>
        <w:rPr>
          <w:rFonts w:hint="eastAsia"/>
          <w:lang w:val="en-US" w:eastAsia="zh-CN"/>
        </w:rPr>
        <w:t>文件复制</w:t>
      </w:r>
      <w:r>
        <w:rPr>
          <w:rFonts w:hint="default"/>
          <w:lang w:val="en-US"/>
        </w:rPr>
        <w:t>，即数据从工作机到灾备机的复制“通道”。数据灾备的主要目的是通过将数据以及相关的增量变化实时地从工作机复制到灾备机。</w:t>
      </w:r>
      <w:r>
        <w:rPr>
          <w:rFonts w:hint="eastAsia"/>
          <w:lang w:val="en-US" w:eastAsia="zh-CN"/>
        </w:rPr>
        <w:t>drnode</w:t>
      </w:r>
      <w:r>
        <w:rPr>
          <w:rFonts w:hint="default"/>
          <w:lang w:val="en-US"/>
        </w:rPr>
        <w:t>程序以字节为最小单位，将数据的变化部分通过</w:t>
      </w:r>
      <w:r>
        <w:rPr>
          <w:rFonts w:hint="eastAsia"/>
          <w:lang w:val="en-US" w:eastAsia="zh-CN"/>
        </w:rPr>
        <w:t>IP</w:t>
      </w:r>
      <w:r>
        <w:rPr>
          <w:rFonts w:hint="default"/>
          <w:lang w:val="en-US"/>
        </w:rPr>
        <w:t>网络复制到灾备机，从而保证数据传输的高效、数据的完整性。</w:t>
      </w:r>
    </w:p>
    <w:p w14:paraId="543F14E1">
      <w:pPr>
        <w:pStyle w:val="39"/>
        <w:bidi w:val="0"/>
        <w:ind w:left="0" w:leftChars="0" w:firstLine="0" w:firstLineChars="0"/>
        <w:rPr>
          <w:rFonts w:hint="default"/>
          <w:b/>
          <w:bCs/>
          <w:lang w:val="en-US" w:eastAsia="zh-CN"/>
        </w:rPr>
      </w:pPr>
    </w:p>
    <w:p w14:paraId="2153E815">
      <w:pPr>
        <w:pStyle w:val="43"/>
        <w:bidi w:val="0"/>
        <w:rPr>
          <w:rFonts w:hint="default"/>
          <w:lang w:val="en-US" w:eastAsia="zh-CN"/>
        </w:rPr>
      </w:pPr>
      <w:bookmarkStart w:id="75" w:name="_Toc5547"/>
      <w:bookmarkStart w:id="76" w:name="_Toc19898"/>
      <w:bookmarkStart w:id="77" w:name="_Toc16745"/>
      <w:bookmarkStart w:id="78" w:name="复制规则普通规则"/>
      <w:r>
        <w:rPr>
          <w:rFonts w:hint="eastAsia"/>
          <w:lang w:val="en-US" w:eastAsia="zh-CN"/>
        </w:rPr>
        <w:t>容灾&amp;迁移·文件复制·概述</w:t>
      </w:r>
      <w:bookmarkEnd w:id="75"/>
      <w:bookmarkEnd w:id="76"/>
      <w:bookmarkEnd w:id="77"/>
    </w:p>
    <w:p w14:paraId="544E3914">
      <w:pPr>
        <w:pStyle w:val="39"/>
        <w:bidi w:val="0"/>
        <w:rPr>
          <w:rFonts w:hint="default"/>
          <w:lang w:val="en-US"/>
        </w:rPr>
      </w:pPr>
      <w:r>
        <w:rPr>
          <w:rFonts w:hint="eastAsia"/>
          <w:lang w:val="en-US" w:eastAsia="zh-CN"/>
        </w:rPr>
        <w:t>文件复制 中包含了实时数据复制及持续数据保护的功能。实时数据复制：</w:t>
      </w:r>
      <w:r>
        <w:rPr>
          <w:rFonts w:hint="default"/>
          <w:lang w:val="en-US"/>
        </w:rPr>
        <w:t>字节级实时复制软件，广泛适用于文件系统、数据库系统、邮件系统等实时的容灾备份保护。通过部署在生产服务器上的轻量级客户端实时捕获字节级增量并实时传输到灾备服务器。</w:t>
      </w:r>
    </w:p>
    <w:p w14:paraId="0CF58CDF">
      <w:pPr>
        <w:pStyle w:val="39"/>
        <w:bidi w:val="0"/>
        <w:rPr>
          <w:rFonts w:hint="eastAsia"/>
          <w:lang w:val="en-US" w:eastAsia="zh-CN"/>
        </w:rPr>
      </w:pPr>
      <w:r>
        <w:drawing>
          <wp:inline distT="0" distB="0" distL="114300" distR="114300">
            <wp:extent cx="5001260" cy="2712720"/>
            <wp:effectExtent l="0" t="0" r="8890" b="11430"/>
            <wp:docPr id="321" name="图片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 name="图片 319"/>
                    <pic:cNvPicPr>
                      <a:picLocks noChangeAspect="1"/>
                    </pic:cNvPicPr>
                  </pic:nvPicPr>
                  <pic:blipFill>
                    <a:blip r:embed="rId45"/>
                    <a:stretch>
                      <a:fillRect/>
                    </a:stretch>
                  </pic:blipFill>
                  <pic:spPr>
                    <a:xfrm>
                      <a:off x="0" y="0"/>
                      <a:ext cx="5001260" cy="2712720"/>
                    </a:xfrm>
                    <a:prstGeom prst="rect">
                      <a:avLst/>
                    </a:prstGeom>
                    <a:noFill/>
                    <a:ln>
                      <a:noFill/>
                    </a:ln>
                  </pic:spPr>
                </pic:pic>
              </a:graphicData>
            </a:graphic>
          </wp:inline>
        </w:drawing>
      </w:r>
    </w:p>
    <w:p w14:paraId="4E3CDC74">
      <w:pPr>
        <w:pStyle w:val="39"/>
        <w:bidi w:val="0"/>
        <w:rPr>
          <w:rFonts w:hint="eastAsia"/>
          <w:lang w:val="en-US" w:eastAsia="zh-CN"/>
        </w:rPr>
      </w:pPr>
      <w:r>
        <w:rPr>
          <w:rFonts w:hint="eastAsia"/>
          <w:lang w:val="en-US" w:eastAsia="zh-CN"/>
        </w:rPr>
        <w:t>持续数据保护可以捕获或跟踪数据的变化，并将其独立存放在生产数据之外，以确保数据可以恢复到过去的任意时间点。持续数据保护可以为恢复对象提供足够细的恢复粒度，实现任意的恢复时间点。由于持续数据保护记录所有的修改操作以及数据的变化，所以占用的磁盘空间是比较大的。drnode程序独特的多Baseline支持可以提高配置的灵活性，以及持续数据保护恢复的速度。</w:t>
      </w:r>
    </w:p>
    <w:p w14:paraId="38B413C5">
      <w:pPr>
        <w:pStyle w:val="39"/>
        <w:bidi w:val="0"/>
        <w:rPr>
          <w:rFonts w:hint="default"/>
          <w:lang w:val="en-US"/>
        </w:rPr>
      </w:pPr>
      <w:r>
        <w:rPr>
          <w:rFonts w:hint="eastAsia"/>
          <w:lang w:val="en-US" w:eastAsia="zh-CN"/>
        </w:rPr>
        <w:t>数据实时灾备功能主要包含</w:t>
      </w:r>
      <w:r>
        <w:rPr>
          <w:rFonts w:hint="default"/>
          <w:lang w:val="en-US"/>
        </w:rPr>
        <w:t>两个步骤：添加节点和</w:t>
      </w:r>
      <w:r>
        <w:rPr>
          <w:rFonts w:hint="eastAsia"/>
          <w:lang w:val="en-US" w:eastAsia="zh-CN"/>
        </w:rPr>
        <w:t>新建</w:t>
      </w:r>
      <w:r>
        <w:rPr>
          <w:rFonts w:hint="default"/>
          <w:lang w:val="en-US"/>
        </w:rPr>
        <w:t>规则。</w:t>
      </w:r>
    </w:p>
    <w:p w14:paraId="07150C0C">
      <w:pPr>
        <w:pStyle w:val="39"/>
        <w:bidi w:val="0"/>
        <w:rPr>
          <w:rFonts w:hint="default"/>
          <w:lang w:val="en-US"/>
        </w:rPr>
      </w:pPr>
      <w:r>
        <w:rPr>
          <w:rFonts w:hint="default"/>
          <w:lang w:val="en-US"/>
        </w:rPr>
        <w:t>添加节点包含工作机和灾备机。添加工作机，主要是指定需要保护的文件或目录；添加灾备机，主要是确定数据备份的存放目录</w:t>
      </w:r>
      <w:r>
        <w:rPr>
          <w:rFonts w:hint="eastAsia"/>
          <w:lang w:val="en-US" w:eastAsia="zh-CN"/>
        </w:rPr>
        <w:t>；</w:t>
      </w:r>
      <w:r>
        <w:rPr>
          <w:rFonts w:hint="default"/>
          <w:lang w:val="en-US"/>
        </w:rPr>
        <w:t>添加规则，或任务，即关联工作机和灾备机，通过设置各种参数实现不同的数据复制和保存效果，比如数据复制的映射关系、连续数据保护的保护策略和全副本的保留策略等。</w:t>
      </w:r>
    </w:p>
    <w:p w14:paraId="30C81B75">
      <w:pPr>
        <w:pStyle w:val="39"/>
        <w:bidi w:val="0"/>
        <w:rPr>
          <w:rFonts w:hint="default"/>
          <w:lang w:val="en-US"/>
        </w:rPr>
      </w:pPr>
      <w:r>
        <w:rPr>
          <w:rFonts w:hint="default"/>
          <w:lang w:val="en-US"/>
        </w:rPr>
        <w:t>恢复数据时，用户通过恢复管理菜单完成。</w:t>
      </w:r>
      <w:r>
        <w:rPr>
          <w:rFonts w:hint="eastAsia"/>
          <w:lang w:val="en-US" w:eastAsia="zh-CN"/>
        </w:rPr>
        <w:t>控制台</w:t>
      </w:r>
      <w:r>
        <w:rPr>
          <w:rFonts w:hint="default"/>
          <w:lang w:val="en-US"/>
        </w:rPr>
        <w:t>提供三种方式：1）即时恢复，从灾备数据中将生产数据的实时副本恢复出来；2）</w:t>
      </w:r>
      <w:r>
        <w:rPr>
          <w:rFonts w:hint="eastAsia"/>
          <w:lang w:val="en-US" w:eastAsia="zh-CN"/>
        </w:rPr>
        <w:t>持续数据保护</w:t>
      </w:r>
      <w:r>
        <w:rPr>
          <w:rFonts w:hint="default"/>
          <w:lang w:val="en-US"/>
        </w:rPr>
        <w:t>恢复，从数据备份历史中选择任意一个时间点实现细粒度的数据恢复，前提是创建复制规则的时候开启CDP选项；3）快照恢复，即从数据生成的快照集合中，选择某一个快照所对应的数据切片进行恢复，前提是用户开启了快照选项。</w:t>
      </w:r>
    </w:p>
    <w:p w14:paraId="4373ED17">
      <w:pPr>
        <w:pStyle w:val="43"/>
        <w:bidi w:val="0"/>
        <w:rPr>
          <w:rFonts w:hint="default"/>
          <w:lang w:val="en-US"/>
        </w:rPr>
      </w:pPr>
      <w:bookmarkStart w:id="79" w:name="_Toc15972"/>
      <w:bookmarkStart w:id="80" w:name="_Toc5026"/>
      <w:bookmarkStart w:id="81" w:name="_Toc31702"/>
      <w:r>
        <w:rPr>
          <w:rFonts w:hint="eastAsia"/>
          <w:lang w:val="en-US" w:eastAsia="zh-CN"/>
        </w:rPr>
        <w:t>容灾&amp;迁移·文件复制·复制规则·普通</w:t>
      </w:r>
      <w:bookmarkEnd w:id="78"/>
      <w:bookmarkEnd w:id="79"/>
      <w:bookmarkEnd w:id="80"/>
      <w:bookmarkEnd w:id="81"/>
    </w:p>
    <w:p w14:paraId="5399CC5D">
      <w:pPr>
        <w:pStyle w:val="39"/>
        <w:rPr>
          <w:rFonts w:hint="default" w:eastAsia="宋体"/>
          <w:lang w:val="en-US" w:eastAsia="zh-CN"/>
        </w:rPr>
      </w:pPr>
      <w:r>
        <w:rPr>
          <w:rFonts w:hint="eastAsia"/>
          <w:lang w:val="en-US" w:eastAsia="zh-CN"/>
        </w:rPr>
        <w:t>普通复制规则是对单个物理服务器或者虚拟机系统的文件复制。</w:t>
      </w:r>
    </w:p>
    <w:p w14:paraId="24548C95">
      <w:pPr>
        <w:pStyle w:val="44"/>
        <w:bidi w:val="0"/>
        <w:rPr>
          <w:rFonts w:hint="default"/>
          <w:lang w:val="en-US"/>
        </w:rPr>
      </w:pPr>
      <w:bookmarkStart w:id="82" w:name="复制规则普通规则新建"/>
      <w:r>
        <w:rPr>
          <w:rFonts w:hint="eastAsia"/>
          <w:lang w:val="en-US" w:eastAsia="zh-CN"/>
        </w:rPr>
        <w:t>容灾&amp;迁移·文件复制·复制规则·普通·环境要求</w:t>
      </w:r>
    </w:p>
    <w:p w14:paraId="597B044F">
      <w:pPr>
        <w:pStyle w:val="39"/>
        <w:rPr>
          <w:rFonts w:hint="eastAsia"/>
          <w:lang w:val="en-US" w:eastAsia="zh-CN"/>
        </w:rPr>
      </w:pPr>
      <w:r>
        <w:rPr>
          <w:rFonts w:hint="eastAsia"/>
          <w:lang w:val="en-US" w:eastAsia="zh-CN"/>
        </w:rPr>
        <w:t>新建普通复制规则的环境要求如下：</w:t>
      </w:r>
    </w:p>
    <w:p w14:paraId="2C061863">
      <w:pPr>
        <w:pStyle w:val="51"/>
        <w:numPr>
          <w:ilvl w:val="0"/>
          <w:numId w:val="34"/>
        </w:numPr>
        <w:tabs>
          <w:tab w:val="left" w:pos="2126"/>
        </w:tabs>
        <w:bidi w:val="0"/>
        <w:rPr>
          <w:rFonts w:hint="eastAsia"/>
          <w:lang w:val="en-US" w:eastAsia="zh-CN"/>
        </w:rPr>
      </w:pPr>
      <w:r>
        <w:rPr>
          <w:rFonts w:hint="eastAsia"/>
          <w:lang w:val="en-US" w:eastAsia="zh-CN"/>
        </w:rPr>
        <w:t>已部署控制机。</w:t>
      </w:r>
    </w:p>
    <w:p w14:paraId="6D8345A8">
      <w:pPr>
        <w:pStyle w:val="51"/>
        <w:numPr>
          <w:ilvl w:val="0"/>
          <w:numId w:val="34"/>
        </w:numPr>
        <w:tabs>
          <w:tab w:val="left" w:pos="2126"/>
        </w:tabs>
        <w:bidi w:val="0"/>
        <w:rPr>
          <w:rFonts w:hint="eastAsia"/>
          <w:lang w:val="en-US" w:eastAsia="zh-CN"/>
        </w:rPr>
      </w:pPr>
      <w:r>
        <w:rPr>
          <w:rFonts w:hint="eastAsia"/>
          <w:lang w:val="en-US" w:eastAsia="zh-CN"/>
        </w:rPr>
        <w:t>工作机系统已安装drnode并且注册节点，需要有coopy、cdp或ha许可。</w:t>
      </w:r>
    </w:p>
    <w:p w14:paraId="41057FEF">
      <w:pPr>
        <w:pStyle w:val="51"/>
        <w:numPr>
          <w:ilvl w:val="0"/>
          <w:numId w:val="34"/>
        </w:numPr>
        <w:tabs>
          <w:tab w:val="left" w:pos="2126"/>
        </w:tabs>
        <w:bidi w:val="0"/>
        <w:rPr>
          <w:rFonts w:hint="default"/>
          <w:lang w:val="en-US" w:eastAsia="zh-CN"/>
        </w:rPr>
      </w:pPr>
      <w:r>
        <w:rPr>
          <w:rFonts w:hint="eastAsia"/>
          <w:lang w:val="en-US" w:eastAsia="zh-CN"/>
        </w:rPr>
        <w:t>灾备机系统已安装drnode并且注册节点，需要有coopy、cdp或ha许可。</w:t>
      </w:r>
    </w:p>
    <w:p w14:paraId="50E516C2">
      <w:pPr>
        <w:pStyle w:val="44"/>
        <w:bidi w:val="0"/>
        <w:rPr>
          <w:rFonts w:hint="default"/>
          <w:lang w:val="en-US"/>
        </w:rPr>
      </w:pPr>
      <w:r>
        <w:rPr>
          <w:rFonts w:hint="eastAsia"/>
          <w:lang w:val="en-US" w:eastAsia="zh-CN"/>
        </w:rPr>
        <w:t>容灾&amp;迁移·文件复制·复制规则·普通·新建</w:t>
      </w:r>
      <w:bookmarkEnd w:id="82"/>
    </w:p>
    <w:p w14:paraId="487CCB5B">
      <w:pPr>
        <w:pStyle w:val="39"/>
        <w:rPr>
          <w:rFonts w:hint="default"/>
          <w:lang w:val="en-US"/>
        </w:rPr>
      </w:pPr>
      <w:r>
        <w:rPr>
          <w:rFonts w:hint="eastAsia"/>
          <w:b/>
          <w:bCs/>
          <w:lang w:val="en-US" w:eastAsia="zh-CN"/>
        </w:rPr>
        <w:t>复制规则界面导航：容灾&amp;迁移→文件复制→复制规则界面</w:t>
      </w:r>
    </w:p>
    <w:p w14:paraId="2C13CCF9">
      <w:pPr>
        <w:pStyle w:val="51"/>
        <w:numPr>
          <w:ilvl w:val="0"/>
          <w:numId w:val="0"/>
        </w:numPr>
        <w:bidi w:val="0"/>
        <w:ind w:left="1701" w:leftChars="0"/>
        <w:rPr>
          <w:rFonts w:hint="default"/>
          <w:lang w:val="en-US" w:eastAsia="zh-CN"/>
        </w:rPr>
      </w:pPr>
      <w:r>
        <w:rPr>
          <w:rFonts w:hint="eastAsia"/>
          <w:lang w:val="en-US" w:eastAsia="zh-CN"/>
        </w:rPr>
        <w:t>进入容灾&amp;迁移</w:t>
      </w:r>
      <w:r>
        <w:rPr>
          <w:rFonts w:hint="default"/>
          <w:lang w:eastAsia="zh-Hans"/>
        </w:rPr>
        <w:t>-&gt;</w:t>
      </w:r>
      <w:r>
        <w:rPr>
          <w:rFonts w:hint="eastAsia"/>
          <w:lang w:val="en-US" w:eastAsia="zh-CN"/>
        </w:rPr>
        <w:t>文件复制</w:t>
      </w:r>
      <w:r>
        <w:rPr>
          <w:rFonts w:hint="default"/>
          <w:lang w:eastAsia="zh-Hans"/>
        </w:rPr>
        <w:t>-&gt;</w:t>
      </w:r>
      <w:r>
        <w:rPr>
          <w:rFonts w:hint="eastAsia"/>
          <w:lang w:val="en-US" w:eastAsia="zh-Hans"/>
        </w:rPr>
        <w:t>复制规则</w:t>
      </w:r>
      <w:r>
        <w:rPr>
          <w:rFonts w:hint="default"/>
          <w:lang w:eastAsia="zh-Hans"/>
        </w:rPr>
        <w:t>，</w:t>
      </w:r>
      <w:bookmarkStart w:id="83" w:name="复制规则普通规则新建基本设置"/>
      <w:r>
        <w:rPr>
          <w:rFonts w:hint="eastAsia"/>
          <w:lang w:val="en-US" w:eastAsia="zh-Hans"/>
        </w:rPr>
        <w:t>点击新建</w:t>
      </w:r>
      <w:r>
        <w:rPr>
          <w:rFonts w:hint="default"/>
          <w:lang w:eastAsia="zh-Hans"/>
        </w:rPr>
        <w:t>。</w:t>
      </w:r>
    </w:p>
    <w:p w14:paraId="0CFFBEAF">
      <w:pPr>
        <w:pStyle w:val="39"/>
        <w:bidi w:val="0"/>
        <w:rPr>
          <w:rFonts w:hint="eastAsia"/>
          <w:b/>
          <w:bCs/>
          <w:sz w:val="21"/>
          <w:szCs w:val="21"/>
          <w:lang w:val="en-US" w:eastAsia="zh-CN"/>
        </w:rPr>
      </w:pPr>
      <w:r>
        <w:rPr>
          <w:rFonts w:hint="eastAsia"/>
          <w:b/>
          <w:bCs/>
          <w:sz w:val="21"/>
          <w:szCs w:val="21"/>
          <w:lang w:val="en-US" w:eastAsia="zh-CN"/>
        </w:rPr>
        <w:t>基本设置</w:t>
      </w:r>
      <w:bookmarkEnd w:id="83"/>
      <w:r>
        <w:rPr>
          <w:rFonts w:hint="eastAsia"/>
          <w:b/>
          <w:bCs/>
          <w:sz w:val="21"/>
          <w:szCs w:val="21"/>
          <w:lang w:val="en-US" w:eastAsia="zh-CN"/>
        </w:rPr>
        <w:t>界面说明：</w:t>
      </w:r>
    </w:p>
    <w:p w14:paraId="218C36FF">
      <w:pPr>
        <w:pStyle w:val="54"/>
        <w:bidi w:val="0"/>
        <w:ind w:left="1680" w:leftChars="0" w:firstLineChars="0"/>
        <w:rPr>
          <w:rFonts w:hint="default"/>
          <w:lang w:val="en-US" w:eastAsia="zh-CN"/>
        </w:rPr>
      </w:pPr>
      <w:r>
        <w:rPr>
          <w:rFonts w:hint="default"/>
          <w:b/>
          <w:bCs/>
          <w:lang w:val="en-US" w:eastAsia="zh-CN"/>
        </w:rPr>
        <w:t>启用模板：</w:t>
      </w:r>
      <w:r>
        <w:rPr>
          <w:rFonts w:hint="default"/>
          <w:lang w:val="en-US" w:eastAsia="zh-CN"/>
        </w:rPr>
        <w:t>开启选项，选择已创建的模板。如果用户之前没有通过菜单“模板管理”创建过模板，则这里激活选项时会显示暂无数据；如果之前用户通过菜单“模板管理”创建过数据复制的模板，则这里激活选项时会显示</w:t>
      </w:r>
      <w:r>
        <w:rPr>
          <w:rFonts w:hint="eastAsia"/>
          <w:lang w:val="en-US" w:eastAsia="zh-CN"/>
        </w:rPr>
        <w:t>。模板的建立。</w:t>
      </w:r>
    </w:p>
    <w:p w14:paraId="70D0E144">
      <w:pPr>
        <w:pStyle w:val="54"/>
        <w:bidi w:val="0"/>
        <w:ind w:left="1680" w:leftChars="0" w:firstLineChars="0"/>
        <w:rPr>
          <w:rFonts w:hint="default"/>
          <w:lang w:val="en-US" w:eastAsia="zh-CN"/>
        </w:rPr>
      </w:pPr>
      <w:r>
        <w:rPr>
          <w:rFonts w:hint="default"/>
          <w:b/>
          <w:bCs/>
          <w:lang w:val="en-US" w:eastAsia="zh-CN"/>
        </w:rPr>
        <w:t>名称：</w:t>
      </w:r>
      <w:r>
        <w:rPr>
          <w:rFonts w:hint="default"/>
          <w:b w:val="0"/>
          <w:bCs w:val="0"/>
          <w:lang w:val="en-US" w:eastAsia="zh-CN"/>
        </w:rPr>
        <w:t>用户自定义的</w:t>
      </w:r>
      <w:r>
        <w:rPr>
          <w:rFonts w:hint="eastAsia"/>
          <w:b w:val="0"/>
          <w:bCs w:val="0"/>
          <w:lang w:val="en-US" w:eastAsia="zh-CN"/>
        </w:rPr>
        <w:t>普通复制规则</w:t>
      </w:r>
      <w:r>
        <w:rPr>
          <w:rFonts w:hint="default"/>
          <w:b w:val="0"/>
          <w:bCs w:val="0"/>
          <w:lang w:val="en-US" w:eastAsia="zh-CN"/>
        </w:rPr>
        <w:t>名称，便于管理，支持中文和英文</w:t>
      </w:r>
      <w:r>
        <w:rPr>
          <w:rFonts w:hint="eastAsia"/>
          <w:b w:val="0"/>
          <w:bCs w:val="0"/>
          <w:lang w:val="en-US" w:eastAsia="zh-CN"/>
        </w:rPr>
        <w:t>字符，区分</w:t>
      </w:r>
      <w:r>
        <w:rPr>
          <w:rFonts w:hint="default"/>
          <w:lang w:val="en-US" w:eastAsia="zh-CN"/>
        </w:rPr>
        <w:t>和识别当前任务的名称</w:t>
      </w:r>
      <w:r>
        <w:rPr>
          <w:rFonts w:hint="eastAsia"/>
          <w:lang w:val="en-US" w:eastAsia="zh-CN"/>
        </w:rPr>
        <w:t>。</w:t>
      </w:r>
    </w:p>
    <w:p w14:paraId="172A8CA3">
      <w:pPr>
        <w:pStyle w:val="54"/>
        <w:bidi w:val="0"/>
        <w:ind w:left="1680" w:leftChars="0" w:firstLineChars="0"/>
        <w:rPr>
          <w:rFonts w:hint="default"/>
          <w:lang w:val="en-US" w:eastAsia="zh-CN"/>
        </w:rPr>
      </w:pPr>
      <w:r>
        <w:rPr>
          <w:rFonts w:hint="default"/>
          <w:b/>
          <w:bCs/>
          <w:lang w:val="en-US" w:eastAsia="zh-CN"/>
        </w:rPr>
        <w:t>业务组：</w:t>
      </w:r>
      <w:r>
        <w:rPr>
          <w:rFonts w:hint="default"/>
          <w:lang w:val="en-US" w:eastAsia="zh-CN"/>
        </w:rPr>
        <w:t>选择预定义的业务组</w:t>
      </w:r>
      <w:r>
        <w:rPr>
          <w:rFonts w:hint="eastAsia"/>
          <w:lang w:val="en-US" w:eastAsia="zh-CN"/>
        </w:rPr>
        <w:t>。</w:t>
      </w:r>
    </w:p>
    <w:p w14:paraId="3C87CFC6">
      <w:pPr>
        <w:pStyle w:val="54"/>
        <w:bidi w:val="0"/>
        <w:ind w:left="1680" w:leftChars="0" w:firstLineChars="0"/>
        <w:rPr>
          <w:rFonts w:hint="default"/>
          <w:lang w:val="en-US" w:eastAsia="zh-CN"/>
        </w:rPr>
      </w:pPr>
      <w:r>
        <w:rPr>
          <w:rFonts w:hint="default"/>
          <w:b/>
          <w:bCs/>
          <w:lang w:val="en-US" w:eastAsia="zh-CN"/>
        </w:rPr>
        <w:t>节点组：</w:t>
      </w:r>
      <w:r>
        <w:rPr>
          <w:rFonts w:hint="default"/>
          <w:lang w:val="en-US" w:eastAsia="zh-CN"/>
        </w:rPr>
        <w:t>选择节点组，方便工作机，灾备机选择</w:t>
      </w:r>
      <w:r>
        <w:rPr>
          <w:rFonts w:hint="eastAsia"/>
          <w:lang w:val="en-US" w:eastAsia="zh-Hans"/>
        </w:rPr>
        <w:t>容灾节点</w:t>
      </w:r>
      <w:r>
        <w:rPr>
          <w:rFonts w:hint="eastAsia"/>
          <w:lang w:val="en-US" w:eastAsia="zh-CN"/>
        </w:rPr>
        <w:t>。</w:t>
      </w:r>
    </w:p>
    <w:p w14:paraId="088C6205">
      <w:pPr>
        <w:pStyle w:val="54"/>
        <w:bidi w:val="0"/>
        <w:ind w:left="1680" w:leftChars="0" w:firstLineChars="0"/>
        <w:rPr>
          <w:rFonts w:hint="default"/>
          <w:lang w:val="en-US" w:eastAsia="zh-CN"/>
        </w:rPr>
      </w:pPr>
      <w:r>
        <w:rPr>
          <w:rFonts w:hint="default"/>
          <w:b/>
          <w:bCs/>
          <w:lang w:val="en-US" w:eastAsia="zh-CN"/>
        </w:rPr>
        <w:t>工作机：</w:t>
      </w:r>
      <w:r>
        <w:rPr>
          <w:rFonts w:hint="default"/>
          <w:lang w:val="en-US" w:eastAsia="zh-CN"/>
        </w:rPr>
        <w:t>用户选择发送复制数据的容灾节点</w:t>
      </w:r>
      <w:r>
        <w:rPr>
          <w:rFonts w:hint="eastAsia"/>
          <w:lang w:val="en-US" w:eastAsia="zh-CN"/>
        </w:rPr>
        <w:t>。</w:t>
      </w:r>
      <w:r>
        <w:rPr>
          <w:rFonts w:hint="default"/>
          <w:lang w:eastAsia="zh-CN"/>
        </w:rPr>
        <w:t>在线节点优先显示在列表的前面，并且采用名称排序。如果已经创建节点组，可选择节点组再进行节点选择。若没有创建节点组，可直接选择节点，系统将自动列出拥有功能许可的所有主机节点，让用户自行选择。</w:t>
      </w:r>
    </w:p>
    <w:p w14:paraId="25DCD20B">
      <w:pPr>
        <w:pStyle w:val="54"/>
        <w:bidi w:val="0"/>
        <w:ind w:left="1680" w:leftChars="0" w:firstLineChars="0"/>
        <w:rPr>
          <w:rFonts w:hint="default"/>
          <w:lang w:val="en-US" w:eastAsia="zh-CN"/>
        </w:rPr>
      </w:pPr>
      <w:r>
        <w:rPr>
          <w:rFonts w:hint="eastAsia"/>
          <w:b/>
          <w:bCs/>
          <w:lang w:val="en-US" w:eastAsia="zh-CN"/>
        </w:rPr>
        <w:t>代理：</w:t>
      </w:r>
      <w:r>
        <w:rPr>
          <w:rFonts w:hint="eastAsia"/>
          <w:b w:val="0"/>
          <w:bCs w:val="0"/>
          <w:lang w:val="en-US" w:eastAsia="zh-Hans"/>
        </w:rPr>
        <w:t>用户</w:t>
      </w:r>
      <w:r>
        <w:rPr>
          <w:rFonts w:hint="eastAsia"/>
          <w:b w:val="0"/>
          <w:bCs w:val="0"/>
          <w:lang w:val="en-US" w:eastAsia="zh-CN"/>
        </w:rPr>
        <w:t>选择跨网络传输</w:t>
      </w:r>
      <w:r>
        <w:rPr>
          <w:rFonts w:hint="eastAsia"/>
          <w:lang w:val="en-US" w:eastAsia="zh-Hans"/>
        </w:rPr>
        <w:t>的</w:t>
      </w:r>
      <w:r>
        <w:rPr>
          <w:rFonts w:hint="eastAsia"/>
          <w:lang w:val="en-US" w:eastAsia="zh-CN"/>
        </w:rPr>
        <w:t>代理地址。</w:t>
      </w:r>
      <w:r>
        <w:rPr>
          <w:rFonts w:hint="eastAsia"/>
          <w:b w:val="0"/>
          <w:bCs w:val="0"/>
          <w:lang w:val="en-US" w:eastAsia="zh-CN"/>
        </w:rPr>
        <w:t>选项说明详见《NodeProxy代理使用手册》。</w:t>
      </w:r>
    </w:p>
    <w:p w14:paraId="1DA443C3">
      <w:pPr>
        <w:pStyle w:val="54"/>
        <w:bidi w:val="0"/>
        <w:ind w:left="1680" w:leftChars="0" w:firstLineChars="0"/>
        <w:rPr>
          <w:rFonts w:hint="default"/>
          <w:b w:val="0"/>
          <w:bCs w:val="0"/>
          <w:lang w:val="en-US" w:eastAsia="zh-CN"/>
        </w:rPr>
      </w:pPr>
      <w:r>
        <w:rPr>
          <w:rFonts w:hint="default"/>
          <w:b/>
          <w:bCs/>
          <w:lang w:val="en-US" w:eastAsia="zh-CN"/>
        </w:rPr>
        <w:t>灾备机：</w:t>
      </w:r>
      <w:r>
        <w:rPr>
          <w:rFonts w:hint="default"/>
          <w:lang w:val="en-US" w:eastAsia="zh-CN"/>
        </w:rPr>
        <w:t>用户选择</w:t>
      </w:r>
      <w:r>
        <w:rPr>
          <w:rFonts w:hint="eastAsia"/>
          <w:lang w:val="en-US" w:eastAsia="zh-Hans"/>
        </w:rPr>
        <w:t>接收</w:t>
      </w:r>
      <w:r>
        <w:rPr>
          <w:rFonts w:hint="default"/>
          <w:lang w:val="en-US" w:eastAsia="zh-CN"/>
        </w:rPr>
        <w:t>复制数据的容灾节点</w:t>
      </w:r>
      <w:r>
        <w:rPr>
          <w:rFonts w:hint="eastAsia"/>
          <w:b w:val="0"/>
          <w:bCs w:val="0"/>
          <w:lang w:val="en-US" w:eastAsia="zh-CN"/>
        </w:rPr>
        <w:t>。如果已经创建节点组，可选择节点组再进行节点选择。若没有创建节点组，可直接选择节点，系统将自动列出拥有功能许可的所有主机节点，让用户自行选择。</w:t>
      </w:r>
    </w:p>
    <w:p w14:paraId="6E2BE960">
      <w:pPr>
        <w:pStyle w:val="54"/>
        <w:bidi w:val="0"/>
        <w:ind w:left="1680" w:leftChars="0" w:firstLineChars="0"/>
        <w:rPr>
          <w:rFonts w:hint="eastAsia"/>
          <w:lang w:val="en-US" w:eastAsia="zh-CN"/>
        </w:rPr>
      </w:pPr>
      <w:r>
        <w:rPr>
          <w:rFonts w:hint="eastAsia"/>
          <w:b/>
          <w:bCs/>
          <w:lang w:val="en-US" w:eastAsia="zh-CN"/>
        </w:rPr>
        <w:t>数据地址：</w:t>
      </w:r>
      <w:r>
        <w:rPr>
          <w:rFonts w:hint="eastAsia"/>
          <w:lang w:val="en-US" w:eastAsia="zh-CN"/>
        </w:rPr>
        <w:t>用户可以根据需要选择</w:t>
      </w:r>
      <w:r>
        <w:rPr>
          <w:rFonts w:hint="eastAsia"/>
          <w:lang w:val="en-US" w:eastAsia="zh-Hans"/>
        </w:rPr>
        <w:t>灾备机指定</w:t>
      </w:r>
      <w:r>
        <w:rPr>
          <w:rFonts w:hint="eastAsia"/>
          <w:lang w:val="en-US" w:eastAsia="zh-CN"/>
        </w:rPr>
        <w:t>数据地址</w:t>
      </w:r>
      <w:r>
        <w:rPr>
          <w:rFonts w:hint="default"/>
          <w:lang w:eastAsia="zh-CN"/>
        </w:rPr>
        <w:t>，</w:t>
      </w:r>
      <w:r>
        <w:rPr>
          <w:rFonts w:hint="eastAsia"/>
          <w:lang w:val="en-US" w:eastAsia="zh-Hans"/>
        </w:rPr>
        <w:t>用于接收复制数据</w:t>
      </w:r>
      <w:r>
        <w:rPr>
          <w:rFonts w:hint="eastAsia"/>
          <w:lang w:val="en-US" w:eastAsia="zh-CN"/>
        </w:rPr>
        <w:t>，如何新增</w:t>
      </w:r>
      <w:r>
        <w:rPr>
          <w:rFonts w:hint="eastAsia"/>
          <w:lang w:val="en-US" w:eastAsia="zh-Hans"/>
        </w:rPr>
        <w:t>数据地址见</w:t>
      </w:r>
      <w:r>
        <w:rPr>
          <w:rFonts w:hint="eastAsia"/>
          <w:lang w:val="en-US" w:eastAsia="zh-CN"/>
        </w:rPr>
        <w:t>节点管理章节。</w:t>
      </w:r>
    </w:p>
    <w:p w14:paraId="10FCD9FE">
      <w:pPr>
        <w:pStyle w:val="115"/>
        <w:tabs>
          <w:tab w:val="left" w:pos="2100"/>
        </w:tabs>
        <w:rPr>
          <w:rFonts w:hint="default"/>
        </w:rPr>
      </w:pPr>
      <w:r>
        <w:drawing>
          <wp:inline distT="0" distB="0" distL="114300" distR="114300">
            <wp:extent cx="457200" cy="152400"/>
            <wp:effectExtent l="0" t="0" r="0" b="0"/>
            <wp:docPr id="48" name="图片 500"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500"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0BDEC701">
      <w:pPr>
        <w:pStyle w:val="116"/>
        <w:bidi w:val="0"/>
        <w:rPr>
          <w:rFonts w:hint="default"/>
          <w:b w:val="0"/>
          <w:bCs w:val="0"/>
          <w:lang w:val="en-US" w:eastAsia="zh-CN"/>
        </w:rPr>
      </w:pPr>
      <w:r>
        <w:rPr>
          <w:rFonts w:hint="eastAsia"/>
          <w:lang w:val="en-US" w:eastAsia="zh-CN"/>
        </w:rPr>
        <w:t>该处的数据地址只会展示新增的数据地址，节点注册时填写的数据地址不会展示。</w:t>
      </w:r>
      <w:r>
        <w:rPr>
          <w:rFonts w:hint="eastAsia"/>
          <w:lang w:val="en-US" w:eastAsia="zh-CN"/>
        </w:rPr>
        <w:tab/>
      </w:r>
    </w:p>
    <w:p w14:paraId="46EC3725">
      <w:pPr>
        <w:pStyle w:val="54"/>
        <w:bidi w:val="0"/>
        <w:ind w:left="1680" w:leftChars="0" w:firstLineChars="0"/>
        <w:rPr>
          <w:rFonts w:hint="default"/>
          <w:lang w:val="en-US" w:eastAsia="zh-CN"/>
        </w:rPr>
      </w:pPr>
      <w:r>
        <w:rPr>
          <w:rFonts w:hint="eastAsia"/>
          <w:b/>
          <w:bCs/>
          <w:lang w:val="en-US" w:eastAsia="zh-CN"/>
        </w:rPr>
        <w:t>传输链路：</w:t>
      </w:r>
      <w:r>
        <w:rPr>
          <w:rFonts w:hint="eastAsia"/>
          <w:lang w:val="en-US" w:eastAsia="zh-CN"/>
        </w:rPr>
        <w:t>进行数据复制时使用的传输链路类型。</w:t>
      </w:r>
    </w:p>
    <w:p w14:paraId="226B4911">
      <w:pPr>
        <w:pStyle w:val="56"/>
        <w:bidi w:val="0"/>
        <w:rPr>
          <w:rFonts w:hint="default"/>
          <w:lang w:val="en-US" w:eastAsia="zh-CN"/>
        </w:rPr>
      </w:pPr>
      <w:r>
        <w:rPr>
          <w:rFonts w:hint="eastAsia"/>
          <w:b/>
          <w:bCs/>
          <w:lang w:val="en-US" w:eastAsia="zh-CN"/>
        </w:rPr>
        <w:t>仅TCP/IP：</w:t>
      </w:r>
      <w:r>
        <w:rPr>
          <w:rFonts w:hint="eastAsia"/>
          <w:lang w:val="en-US" w:eastAsia="zh-CN"/>
        </w:rPr>
        <w:t>默认选项，使用IP网络进行数据传输；</w:t>
      </w:r>
    </w:p>
    <w:p w14:paraId="6130FA9F">
      <w:pPr>
        <w:pStyle w:val="56"/>
        <w:bidi w:val="0"/>
        <w:rPr>
          <w:rFonts w:hint="default"/>
          <w:lang w:val="en-US" w:eastAsia="zh-CN"/>
        </w:rPr>
      </w:pPr>
      <w:r>
        <w:rPr>
          <w:rFonts w:hint="eastAsia"/>
          <w:b/>
          <w:bCs/>
          <w:lang w:val="en-US" w:eastAsia="zh-CN"/>
        </w:rPr>
        <w:t>仅LANFREE：</w:t>
      </w:r>
      <w:r>
        <w:rPr>
          <w:rFonts w:hint="eastAsia"/>
          <w:lang w:val="en-US" w:eastAsia="zh-CN"/>
        </w:rPr>
        <w:t>使用FC SAN网络进行数据传输；</w:t>
      </w:r>
    </w:p>
    <w:p w14:paraId="018E5DBC">
      <w:pPr>
        <w:pStyle w:val="56"/>
        <w:bidi w:val="0"/>
        <w:rPr>
          <w:rFonts w:hint="default"/>
          <w:lang w:val="en-US" w:eastAsia="zh-CN"/>
        </w:rPr>
      </w:pPr>
      <w:r>
        <w:rPr>
          <w:rFonts w:hint="eastAsia"/>
          <w:b/>
          <w:bCs/>
          <w:lang w:val="en-US" w:eastAsia="zh-CN"/>
        </w:rPr>
        <w:t>LANFREE优先：</w:t>
      </w:r>
      <w:r>
        <w:rPr>
          <w:rFonts w:hint="eastAsia"/>
          <w:lang w:val="en-US" w:eastAsia="zh-CN"/>
        </w:rPr>
        <w:t>优先使用FC SAN网络进行数据传输；</w:t>
      </w:r>
    </w:p>
    <w:p w14:paraId="4A2FDC9A">
      <w:pPr>
        <w:pStyle w:val="54"/>
        <w:bidi w:val="0"/>
        <w:ind w:left="1680" w:leftChars="0" w:firstLineChars="0"/>
        <w:rPr>
          <w:rFonts w:hint="default"/>
          <w:lang w:val="en-US" w:eastAsia="zh-CN"/>
        </w:rPr>
      </w:pPr>
      <w:r>
        <w:rPr>
          <w:rFonts w:hint="eastAsia"/>
          <w:b/>
          <w:bCs/>
          <w:lang w:val="en-US" w:eastAsia="zh-CN"/>
        </w:rPr>
        <w:t>类型过滤</w:t>
      </w:r>
      <w:r>
        <w:rPr>
          <w:rFonts w:hint="default"/>
          <w:lang w:val="en-US" w:eastAsia="zh-CN"/>
        </w:rPr>
        <w:t>：用户可以指定只保护某些后缀名的文件，或者排除某些后缀名的文件。</w:t>
      </w:r>
    </w:p>
    <w:p w14:paraId="7B5BC42E">
      <w:pPr>
        <w:pStyle w:val="54"/>
        <w:bidi w:val="0"/>
        <w:ind w:left="1680" w:leftChars="0" w:firstLineChars="0"/>
        <w:rPr>
          <w:rFonts w:hint="eastAsia"/>
          <w:lang w:val="en-US" w:eastAsia="zh-CN"/>
        </w:rPr>
      </w:pPr>
      <w:r>
        <w:rPr>
          <w:rFonts w:hint="default"/>
          <w:b/>
          <w:bCs/>
          <w:lang w:val="en-US" w:eastAsia="zh-CN"/>
        </w:rPr>
        <w:t>规则自动启动：</w:t>
      </w:r>
      <w:r>
        <w:rPr>
          <w:rFonts w:hint="default"/>
          <w:lang w:val="en-US" w:eastAsia="zh-CN"/>
        </w:rPr>
        <w:t>默认选中，规则提交，自动开始镜像和复制。如果不选中，规则提交后为停止状态。用户需要手动启动该规则，或者设置时间，到达时间点后</w:t>
      </w:r>
      <w:r>
        <w:rPr>
          <w:rFonts w:hint="eastAsia"/>
          <w:lang w:val="en-US" w:eastAsia="zh-CN"/>
        </w:rPr>
        <w:t>。</w:t>
      </w:r>
    </w:p>
    <w:p w14:paraId="580B1371">
      <w:pPr>
        <w:pStyle w:val="54"/>
        <w:bidi w:val="0"/>
        <w:ind w:left="1680" w:leftChars="0" w:firstLineChars="0"/>
        <w:rPr>
          <w:rFonts w:hint="eastAsia"/>
          <w:lang w:val="en-US" w:eastAsia="zh-CN"/>
        </w:rPr>
      </w:pPr>
      <w:bookmarkStart w:id="84" w:name="复制规则普通规则新建路径设置"/>
      <w:r>
        <w:rPr>
          <w:rFonts w:hint="eastAsia"/>
          <w:b/>
          <w:bCs/>
          <w:lang w:val="en-US" w:eastAsia="zh-CN"/>
        </w:rPr>
        <w:t>预约启动：</w:t>
      </w:r>
      <w:r>
        <w:rPr>
          <w:rFonts w:hint="eastAsia"/>
          <w:lang w:val="en-US" w:eastAsia="zh-CN"/>
        </w:rPr>
        <w:t>用户可以设置预定时间点，提交复制规则后到点时再启动。</w:t>
      </w:r>
    </w:p>
    <w:p w14:paraId="239D9CA3">
      <w:pPr>
        <w:pStyle w:val="54"/>
        <w:numPr>
          <w:ilvl w:val="0"/>
          <w:numId w:val="0"/>
        </w:numPr>
        <w:bidi w:val="0"/>
        <w:rPr>
          <w:rFonts w:hint="eastAsia"/>
          <w:lang w:val="en-US" w:eastAsia="zh-CN"/>
        </w:rPr>
      </w:pPr>
    </w:p>
    <w:p w14:paraId="0CA66C2C">
      <w:pPr>
        <w:pStyle w:val="39"/>
        <w:bidi w:val="0"/>
        <w:rPr>
          <w:rFonts w:hint="eastAsia"/>
          <w:b/>
          <w:bCs/>
          <w:sz w:val="21"/>
          <w:szCs w:val="21"/>
          <w:lang w:val="en-US" w:eastAsia="zh-CN"/>
        </w:rPr>
      </w:pPr>
      <w:r>
        <w:rPr>
          <w:rFonts w:hint="eastAsia"/>
          <w:b/>
          <w:bCs/>
          <w:sz w:val="21"/>
          <w:szCs w:val="21"/>
          <w:lang w:val="en-US" w:eastAsia="zh-CN"/>
        </w:rPr>
        <w:t>路径设置</w:t>
      </w:r>
      <w:bookmarkEnd w:id="84"/>
      <w:r>
        <w:rPr>
          <w:rFonts w:hint="eastAsia"/>
          <w:b/>
          <w:bCs/>
          <w:sz w:val="21"/>
          <w:szCs w:val="21"/>
          <w:lang w:val="en-US" w:eastAsia="zh-CN"/>
        </w:rPr>
        <w:t>界面说明：</w:t>
      </w:r>
    </w:p>
    <w:p w14:paraId="2DC1529A">
      <w:pPr>
        <w:pStyle w:val="39"/>
        <w:bidi w:val="0"/>
        <w:rPr>
          <w:rFonts w:hint="eastAsia"/>
          <w:lang w:val="en-US" w:eastAsia="zh-CN"/>
        </w:rPr>
      </w:pPr>
      <w:r>
        <w:rPr>
          <w:rFonts w:hint="eastAsia"/>
          <w:b/>
          <w:bCs/>
          <w:lang w:val="en-US" w:eastAsia="zh-CN"/>
        </w:rPr>
        <w:t>映射类型：</w:t>
      </w:r>
      <w:r>
        <w:rPr>
          <w:rFonts w:hint="eastAsia"/>
          <w:b w:val="0"/>
          <w:bCs w:val="0"/>
          <w:lang w:val="en-US" w:eastAsia="zh-CN"/>
        </w:rPr>
        <w:t>“多对</w:t>
      </w:r>
      <w:r>
        <w:rPr>
          <w:rFonts w:hint="eastAsia"/>
          <w:lang w:val="en-US" w:eastAsia="zh-CN"/>
        </w:rPr>
        <w:t>一”和“一对一”。</w:t>
      </w:r>
    </w:p>
    <w:p w14:paraId="07D35439">
      <w:pPr>
        <w:pStyle w:val="56"/>
        <w:bidi w:val="0"/>
        <w:rPr>
          <w:rFonts w:hint="eastAsia"/>
          <w:lang w:val="en-US" w:eastAsia="zh-CN"/>
        </w:rPr>
      </w:pPr>
      <w:r>
        <w:rPr>
          <w:rFonts w:hint="eastAsia"/>
          <w:b/>
          <w:bCs/>
          <w:lang w:val="en-US" w:eastAsia="zh-CN"/>
        </w:rPr>
        <w:t>多对一：</w:t>
      </w:r>
      <w:r>
        <w:rPr>
          <w:rFonts w:hint="eastAsia"/>
          <w:lang w:val="en-US" w:eastAsia="zh-CN"/>
        </w:rPr>
        <w:t>所有的工作机的源目录和文件都复制到灾备机的单一目录下。</w:t>
      </w:r>
    </w:p>
    <w:p w14:paraId="7C460036">
      <w:pPr>
        <w:pStyle w:val="115"/>
        <w:tabs>
          <w:tab w:val="left" w:pos="2100"/>
        </w:tabs>
        <w:rPr>
          <w:rFonts w:hint="default"/>
        </w:rPr>
      </w:pPr>
      <w:r>
        <w:drawing>
          <wp:inline distT="0" distB="0" distL="114300" distR="114300">
            <wp:extent cx="457200" cy="152400"/>
            <wp:effectExtent l="0" t="0" r="0" b="0"/>
            <wp:docPr id="324" name="图片 322"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图片 322"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22B2DC9D">
      <w:pPr>
        <w:pStyle w:val="116"/>
        <w:rPr>
          <w:rFonts w:hint="default"/>
          <w:lang w:val="en-US" w:eastAsia="zh-CN"/>
        </w:rPr>
      </w:pPr>
      <w:r>
        <w:rPr>
          <w:rFonts w:hint="eastAsia"/>
          <w:lang w:val="en-US" w:eastAsia="zh-CN"/>
        </w:rPr>
        <w:t>为了防止同名文件覆盖，灾备机会保存工作机目录和文件的完整路径。比如，工作机需要保护的目录为：C:\java\， C:\oracle\product\10.2.0\oradata\， 则灾备机上的目录为：E：\bak\C\java\，E：\bak\C\oracle\product\10.2.0\oradata\。</w:t>
      </w:r>
    </w:p>
    <w:p w14:paraId="3872C6C3">
      <w:pPr>
        <w:pStyle w:val="56"/>
        <w:bidi w:val="0"/>
        <w:rPr>
          <w:rFonts w:hint="eastAsia"/>
          <w:lang w:val="en-US" w:eastAsia="zh-CN"/>
        </w:rPr>
      </w:pPr>
      <w:r>
        <w:rPr>
          <w:rFonts w:hint="eastAsia"/>
          <w:b/>
          <w:bCs/>
          <w:lang w:val="en-US" w:eastAsia="zh-CN"/>
        </w:rPr>
        <w:t>一对一：</w:t>
      </w:r>
      <w:r>
        <w:rPr>
          <w:rFonts w:hint="eastAsia"/>
          <w:lang w:val="en-US" w:eastAsia="zh-CN"/>
        </w:rPr>
        <w:t>工作机的源目录和文件一一对应到灾备目录。</w:t>
      </w:r>
    </w:p>
    <w:p w14:paraId="4F0A5EA1">
      <w:pPr>
        <w:pStyle w:val="115"/>
        <w:tabs>
          <w:tab w:val="left" w:pos="2100"/>
        </w:tabs>
        <w:rPr>
          <w:rFonts w:hint="default"/>
        </w:rPr>
      </w:pPr>
      <w:r>
        <w:drawing>
          <wp:inline distT="0" distB="0" distL="114300" distR="114300">
            <wp:extent cx="457200" cy="152400"/>
            <wp:effectExtent l="0" t="0" r="0" b="0"/>
            <wp:docPr id="325" name="图片 323"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 name="图片 323"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5161FD9B">
      <w:pPr>
        <w:pStyle w:val="116"/>
        <w:rPr>
          <w:rFonts w:hint="default"/>
          <w:lang w:val="en-US" w:eastAsia="zh-CN"/>
        </w:rPr>
      </w:pPr>
      <w:r>
        <w:rPr>
          <w:rFonts w:hint="eastAsia"/>
          <w:lang w:val="en-US" w:eastAsia="zh-CN"/>
        </w:rPr>
        <w:t>灾备机不再需要保存工作机的完整路径。如工作机上的C:\java\下的内容和灾备机下C:\java\目录下的内容是完全相同的。</w:t>
      </w:r>
    </w:p>
    <w:p w14:paraId="748252CA">
      <w:pPr>
        <w:pStyle w:val="54"/>
        <w:bidi w:val="0"/>
        <w:ind w:left="1680" w:leftChars="0" w:firstLineChars="0"/>
        <w:rPr>
          <w:rFonts w:hint="eastAsia"/>
          <w:lang w:val="en-US" w:eastAsia="zh-CN"/>
        </w:rPr>
      </w:pPr>
      <w:r>
        <w:rPr>
          <w:rFonts w:hint="eastAsia"/>
          <w:b/>
          <w:bCs/>
          <w:lang w:val="en-US" w:eastAsia="zh-CN"/>
        </w:rPr>
        <w:t>要复制的目录和文件：</w:t>
      </w:r>
      <w:r>
        <w:rPr>
          <w:rFonts w:hint="eastAsia"/>
          <w:lang w:val="en-US" w:eastAsia="zh-CN"/>
        </w:rPr>
        <w:t>当工作机是Linux平台时，系统会将用户创建工作机时选择的灾备目录在此列出，用户可以做进一步的细化和配置，如排除个别不需要的文件或者目录。如工作机是Windows平台，则用户可在此自由选择需要灾备的目录。</w:t>
      </w:r>
    </w:p>
    <w:p w14:paraId="7C87CE85">
      <w:pPr>
        <w:pStyle w:val="56"/>
        <w:bidi w:val="0"/>
        <w:rPr>
          <w:rFonts w:hint="eastAsia"/>
          <w:b w:val="0"/>
          <w:bCs w:val="0"/>
          <w:lang w:val="en-US" w:eastAsia="zh-CN"/>
        </w:rPr>
      </w:pPr>
      <w:r>
        <w:rPr>
          <w:rFonts w:hint="eastAsia"/>
          <w:b/>
          <w:bCs/>
          <w:lang w:val="en-US" w:eastAsia="zh-CN"/>
        </w:rPr>
        <w:t>路径映射导入：</w:t>
      </w:r>
      <w:r>
        <w:rPr>
          <w:rFonts w:hint="eastAsia"/>
          <w:b w:val="0"/>
          <w:bCs w:val="0"/>
          <w:lang w:val="en-US" w:eastAsia="zh-CN"/>
        </w:rPr>
        <w:t>仅当映射类型为一对一时可使用，通过在弹出页面的文本框中输入源、备的路径对，来快速创建多条数据同步映射关系。</w:t>
      </w:r>
    </w:p>
    <w:p w14:paraId="7AD83705">
      <w:pPr>
        <w:pStyle w:val="54"/>
        <w:bidi w:val="0"/>
        <w:ind w:left="1680" w:leftChars="0" w:firstLineChars="0"/>
        <w:rPr>
          <w:rFonts w:hint="eastAsia"/>
          <w:lang w:val="en-US" w:eastAsia="zh-CN"/>
        </w:rPr>
      </w:pPr>
      <w:r>
        <w:rPr>
          <w:rFonts w:hint="eastAsia"/>
          <w:b/>
          <w:bCs/>
          <w:lang w:val="en-US" w:eastAsia="zh-CN"/>
        </w:rPr>
        <w:t>不要复制的目录和文件：</w:t>
      </w:r>
      <w:r>
        <w:rPr>
          <w:rFonts w:hint="eastAsia"/>
          <w:lang w:val="en-US" w:eastAsia="zh-CN"/>
        </w:rPr>
        <w:t>不要复制的文件和目录表格的文件和目录，通常是映射表中工作机源目录下的文件或者子目录。由该表指定的文件和目录不会被drnode程序监控。</w:t>
      </w:r>
    </w:p>
    <w:p w14:paraId="41F28D78">
      <w:pPr>
        <w:pStyle w:val="39"/>
        <w:bidi w:val="0"/>
        <w:rPr>
          <w:rFonts w:hint="eastAsia"/>
          <w:lang w:val="en-US" w:eastAsia="zh-CN"/>
        </w:rPr>
      </w:pPr>
    </w:p>
    <w:p w14:paraId="449E01A5">
      <w:pPr>
        <w:pStyle w:val="113"/>
        <w:widowControl/>
        <w:jc w:val="left"/>
        <w:rPr>
          <w:rFonts w:hint="eastAsia"/>
        </w:rPr>
      </w:pPr>
      <w:r>
        <w:drawing>
          <wp:inline distT="0" distB="0" distL="114300" distR="114300">
            <wp:extent cx="857250" cy="400050"/>
            <wp:effectExtent l="0" t="0" r="0" b="0"/>
            <wp:docPr id="326" name="图片 324"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图片 324"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004994FB">
      <w:pPr>
        <w:pStyle w:val="114"/>
        <w:bidi w:val="0"/>
        <w:ind w:left="1701" w:leftChars="0" w:firstLine="420" w:firstLineChars="0"/>
        <w:rPr>
          <w:rFonts w:hint="default"/>
          <w:color w:val="FF0000"/>
          <w:lang w:val="en-US" w:eastAsia="zh-CN"/>
        </w:rPr>
      </w:pPr>
      <w:r>
        <w:rPr>
          <w:rFonts w:hint="eastAsia"/>
          <w:color w:val="FF0000"/>
          <w:lang w:val="en-US" w:eastAsia="zh-CN"/>
        </w:rPr>
        <w:t>【复制规则限制说明】创建复制规则后，不可以再mount其他文件系统到复制规则配置的同步路径上，否则会导致sfs无法监控新挂载的文件系统并捕获变化数据进行同步，造成同步后源备端数据不一致的问题。</w:t>
      </w:r>
    </w:p>
    <w:p w14:paraId="4530DB1D">
      <w:pPr>
        <w:pStyle w:val="114"/>
        <w:bidi w:val="0"/>
        <w:ind w:left="1701" w:leftChars="0" w:firstLine="420" w:firstLineChars="0"/>
        <w:rPr>
          <w:rFonts w:hint="eastAsia"/>
          <w:lang w:val="en-US" w:eastAsia="zh-CN"/>
        </w:rPr>
      </w:pPr>
      <w:r>
        <w:rPr>
          <w:rFonts w:hint="eastAsia"/>
          <w:lang w:val="en-US" w:eastAsia="zh-CN"/>
        </w:rPr>
        <w:t>当用户使用Linux操作系统作为灾备机时，而且该Linux节点在进行节点添加的操作时选择了卷组方式时，那么此处不能选择“一对一”的映射类型，且此时所选择的Linux目标路径必须为空。</w:t>
      </w:r>
      <w:bookmarkStart w:id="85" w:name="复制规则普通规则新建镜像设置"/>
    </w:p>
    <w:p w14:paraId="0386503F">
      <w:pPr>
        <w:pStyle w:val="39"/>
        <w:bidi w:val="0"/>
      </w:pPr>
      <w:r>
        <w:rPr>
          <w:rFonts w:hint="eastAsia"/>
          <w:b/>
          <w:bCs/>
          <w:lang w:val="en-US" w:eastAsia="zh-CN"/>
        </w:rPr>
        <w:t>镜像设置</w:t>
      </w:r>
      <w:bookmarkEnd w:id="85"/>
      <w:r>
        <w:rPr>
          <w:rFonts w:hint="eastAsia"/>
          <w:b/>
          <w:bCs/>
          <w:lang w:val="en-US" w:eastAsia="zh-CN"/>
        </w:rPr>
        <w:t>界面说明：</w:t>
      </w:r>
    </w:p>
    <w:p w14:paraId="040D00A0">
      <w:pPr>
        <w:pStyle w:val="54"/>
        <w:bidi w:val="0"/>
        <w:ind w:left="1680" w:leftChars="0" w:firstLineChars="0"/>
        <w:rPr>
          <w:rFonts w:hint="eastAsia"/>
          <w:lang w:val="en-US" w:eastAsia="zh-CN"/>
        </w:rPr>
      </w:pPr>
      <w:r>
        <w:rPr>
          <w:rFonts w:hint="eastAsia"/>
          <w:b/>
          <w:bCs/>
          <w:lang w:val="en-US" w:eastAsia="zh-CN"/>
        </w:rPr>
        <w:t>跳过镜像：</w:t>
      </w:r>
      <w:r>
        <w:rPr>
          <w:rFonts w:hint="eastAsia"/>
          <w:lang w:val="en-US" w:eastAsia="zh-CN"/>
        </w:rPr>
        <w:t>此配置项仅在系统管理·系统参数·特殊参数中的忽略镜像配置项处于启用状态时显示：</w:t>
      </w:r>
    </w:p>
    <w:p w14:paraId="0DA0C23C">
      <w:pPr>
        <w:pStyle w:val="54"/>
        <w:numPr>
          <w:ilvl w:val="1"/>
          <w:numId w:val="5"/>
        </w:numPr>
        <w:tabs>
          <w:tab w:val="clear" w:pos="840"/>
        </w:tabs>
        <w:bidi w:val="0"/>
        <w:ind w:left="2310" w:leftChars="0" w:firstLineChars="0"/>
        <w:rPr>
          <w:rFonts w:hint="eastAsia"/>
          <w:lang w:val="en-US" w:eastAsia="zh-CN"/>
        </w:rPr>
      </w:pPr>
      <w:r>
        <w:rPr>
          <w:rFonts w:hint="eastAsia"/>
          <w:b/>
          <w:bCs/>
          <w:lang w:val="en-US" w:eastAsia="zh-CN"/>
        </w:rPr>
        <w:t>正常镜像：</w:t>
      </w:r>
      <w:r>
        <w:rPr>
          <w:rFonts w:hint="eastAsia"/>
          <w:lang w:val="en-US" w:eastAsia="zh-CN"/>
        </w:rPr>
        <w:t>正常规则运行流程，即启动规则后遍历→镜像→复制；</w:t>
      </w:r>
    </w:p>
    <w:p w14:paraId="3577F84C">
      <w:pPr>
        <w:pStyle w:val="54"/>
        <w:numPr>
          <w:ilvl w:val="1"/>
          <w:numId w:val="5"/>
        </w:numPr>
        <w:tabs>
          <w:tab w:val="clear" w:pos="840"/>
        </w:tabs>
        <w:bidi w:val="0"/>
        <w:ind w:left="2310" w:leftChars="0" w:firstLineChars="0"/>
        <w:rPr>
          <w:rFonts w:hint="eastAsia"/>
          <w:lang w:val="en-US" w:eastAsia="zh-CN"/>
        </w:rPr>
      </w:pPr>
      <w:r>
        <w:rPr>
          <w:rFonts w:hint="eastAsia"/>
          <w:b/>
          <w:bCs/>
          <w:lang w:val="en-US" w:eastAsia="zh-CN"/>
        </w:rPr>
        <w:t>直接进入复制状态：</w:t>
      </w:r>
      <w:r>
        <w:rPr>
          <w:rFonts w:hint="eastAsia"/>
          <w:lang w:val="en-US" w:eastAsia="zh-CN"/>
        </w:rPr>
        <w:t>启动规则后，规则跳过镜像阶段，直接进入复制状态，即不对存量数据做同步；</w:t>
      </w:r>
    </w:p>
    <w:p w14:paraId="20E7888C">
      <w:pPr>
        <w:pStyle w:val="54"/>
        <w:numPr>
          <w:ilvl w:val="1"/>
          <w:numId w:val="5"/>
        </w:numPr>
        <w:tabs>
          <w:tab w:val="clear" w:pos="840"/>
        </w:tabs>
        <w:bidi w:val="0"/>
        <w:ind w:left="2310" w:leftChars="0" w:firstLineChars="0"/>
        <w:rPr>
          <w:rFonts w:hint="eastAsia"/>
          <w:lang w:val="en-US" w:eastAsia="zh-CN"/>
        </w:rPr>
      </w:pPr>
      <w:r>
        <w:rPr>
          <w:rFonts w:hint="eastAsia"/>
          <w:b/>
          <w:bCs/>
          <w:lang w:val="en-US" w:eastAsia="zh-CN"/>
        </w:rPr>
        <w:t>仅同步目录：</w:t>
      </w:r>
      <w:r>
        <w:rPr>
          <w:rFonts w:hint="eastAsia"/>
          <w:lang w:val="en-US" w:eastAsia="zh-CN"/>
        </w:rPr>
        <w:t>启动规则后，仅同步目录。</w:t>
      </w:r>
    </w:p>
    <w:p w14:paraId="2D61B5F5">
      <w:pPr>
        <w:pStyle w:val="54"/>
        <w:bidi w:val="0"/>
        <w:ind w:left="1680" w:leftChars="0" w:firstLineChars="0"/>
        <w:rPr>
          <w:rFonts w:hint="eastAsia"/>
          <w:lang w:val="en-US" w:eastAsia="zh-CN"/>
        </w:rPr>
      </w:pPr>
      <w:r>
        <w:rPr>
          <w:rFonts w:hint="eastAsia"/>
          <w:b/>
          <w:bCs/>
          <w:lang w:val="en-US" w:eastAsia="zh-CN"/>
        </w:rPr>
        <w:t>校验方式：</w:t>
      </w:r>
      <w:r>
        <w:rPr>
          <w:rFonts w:hint="eastAsia"/>
          <w:lang w:val="en-US" w:eastAsia="zh-CN"/>
        </w:rPr>
        <w:t>在重镜像（Remirror）过程中有四种校验方式可以选择，默认选择总是严格校验。校验方式支持以下四种：</w:t>
      </w:r>
    </w:p>
    <w:p w14:paraId="3DD09727">
      <w:pPr>
        <w:pStyle w:val="54"/>
        <w:numPr>
          <w:ilvl w:val="1"/>
          <w:numId w:val="5"/>
        </w:numPr>
        <w:tabs>
          <w:tab w:val="clear" w:pos="840"/>
        </w:tabs>
        <w:bidi w:val="0"/>
        <w:ind w:left="2310" w:leftChars="0" w:firstLineChars="0"/>
        <w:rPr>
          <w:rFonts w:hint="eastAsia"/>
          <w:lang w:val="en-US" w:eastAsia="zh-CN"/>
        </w:rPr>
      </w:pPr>
      <w:r>
        <w:rPr>
          <w:rFonts w:hint="eastAsia"/>
          <w:b/>
          <w:bCs/>
          <w:lang w:val="en-US" w:eastAsia="zh-CN"/>
        </w:rPr>
        <w:t>总是严格校验：</w:t>
      </w:r>
      <w:r>
        <w:rPr>
          <w:rFonts w:hint="eastAsia"/>
          <w:lang w:val="en-US" w:eastAsia="zh-CN"/>
        </w:rPr>
        <w:t>每个文件都做严格校验并差异镜像，若文件不一致则覆盖该文件。</w:t>
      </w:r>
    </w:p>
    <w:p w14:paraId="7CBC1383">
      <w:pPr>
        <w:pStyle w:val="54"/>
        <w:numPr>
          <w:ilvl w:val="1"/>
          <w:numId w:val="5"/>
        </w:numPr>
        <w:tabs>
          <w:tab w:val="clear" w:pos="840"/>
        </w:tabs>
        <w:bidi w:val="0"/>
        <w:ind w:left="2310" w:leftChars="0" w:firstLineChars="0"/>
        <w:rPr>
          <w:rFonts w:hint="eastAsia"/>
          <w:lang w:val="en-US" w:eastAsia="zh-CN"/>
        </w:rPr>
      </w:pPr>
      <w:r>
        <w:rPr>
          <w:rFonts w:hint="eastAsia"/>
          <w:b/>
          <w:bCs/>
          <w:lang w:val="en-US" w:eastAsia="zh-CN"/>
        </w:rPr>
        <w:t>时间效验，不一致则严格校验：</w:t>
      </w:r>
      <w:r>
        <w:rPr>
          <w:rFonts w:hint="eastAsia"/>
          <w:lang w:val="en-US" w:eastAsia="zh-CN"/>
        </w:rPr>
        <w:t>先做时间校验，若一致则对比下个文件，若不一致做严格校验并差异镜像。</w:t>
      </w:r>
    </w:p>
    <w:p w14:paraId="040826BB">
      <w:pPr>
        <w:pStyle w:val="54"/>
        <w:numPr>
          <w:ilvl w:val="1"/>
          <w:numId w:val="5"/>
        </w:numPr>
        <w:tabs>
          <w:tab w:val="clear" w:pos="840"/>
        </w:tabs>
        <w:bidi w:val="0"/>
        <w:ind w:left="2310" w:leftChars="0" w:firstLineChars="0"/>
        <w:rPr>
          <w:rFonts w:hint="eastAsia"/>
          <w:lang w:val="en-US" w:eastAsia="zh-CN"/>
        </w:rPr>
      </w:pPr>
      <w:r>
        <w:rPr>
          <w:rFonts w:hint="eastAsia"/>
          <w:b/>
          <w:bCs/>
          <w:lang w:val="en-US" w:eastAsia="zh-CN"/>
        </w:rPr>
        <w:t>时间效验，不一致覆盖目标文件：</w:t>
      </w:r>
      <w:r>
        <w:rPr>
          <w:rFonts w:hint="eastAsia"/>
          <w:lang w:val="en-US" w:eastAsia="zh-CN"/>
        </w:rPr>
        <w:t>先做时间校验，若一致则对比下个文件，若不一致覆盖目标文件。</w:t>
      </w:r>
    </w:p>
    <w:p w14:paraId="16B9A79C">
      <w:pPr>
        <w:pStyle w:val="54"/>
        <w:numPr>
          <w:ilvl w:val="1"/>
          <w:numId w:val="5"/>
        </w:numPr>
        <w:tabs>
          <w:tab w:val="clear" w:pos="840"/>
        </w:tabs>
        <w:bidi w:val="0"/>
        <w:ind w:left="2310" w:leftChars="0" w:firstLineChars="0"/>
        <w:rPr>
          <w:rFonts w:hint="eastAsia"/>
          <w:lang w:val="en-US" w:eastAsia="zh-CN"/>
        </w:rPr>
      </w:pPr>
      <w:r>
        <w:rPr>
          <w:rFonts w:hint="eastAsia"/>
          <w:b/>
          <w:bCs/>
          <w:lang w:val="en-US" w:eastAsia="zh-CN"/>
        </w:rPr>
        <w:t>总是覆盖目标文件：</w:t>
      </w:r>
      <w:r>
        <w:rPr>
          <w:rFonts w:hint="eastAsia"/>
          <w:lang w:val="en-US" w:eastAsia="zh-CN"/>
        </w:rPr>
        <w:t>每个文件都覆盖目标文件。</w:t>
      </w:r>
    </w:p>
    <w:p w14:paraId="5B0A51E3">
      <w:pPr>
        <w:pStyle w:val="54"/>
        <w:bidi w:val="0"/>
        <w:ind w:left="1680" w:leftChars="0" w:firstLineChars="0"/>
        <w:rPr>
          <w:rFonts w:hint="eastAsia"/>
          <w:lang w:val="en-US" w:eastAsia="zh-CN"/>
        </w:rPr>
      </w:pPr>
      <w:r>
        <w:rPr>
          <w:rFonts w:hint="eastAsia"/>
          <w:b/>
          <w:bCs/>
          <w:lang w:val="en-US" w:eastAsia="zh-CN"/>
        </w:rPr>
        <w:t>校验算法：</w:t>
      </w:r>
      <w:r>
        <w:rPr>
          <w:rFonts w:hint="eastAsia"/>
          <w:lang w:val="en-US" w:eastAsia="zh-CN"/>
        </w:rPr>
        <w:t>分为MD5和SHA256两种数据校验算法，默认为MD5。</w:t>
      </w:r>
    </w:p>
    <w:p w14:paraId="182DAAA3">
      <w:pPr>
        <w:pStyle w:val="54"/>
        <w:bidi w:val="0"/>
        <w:ind w:left="1680" w:leftChars="0" w:firstLineChars="0"/>
        <w:rPr>
          <w:rFonts w:hint="eastAsia"/>
          <w:lang w:val="en-US" w:eastAsia="zh-CN"/>
        </w:rPr>
      </w:pPr>
      <w:r>
        <w:rPr>
          <w:rFonts w:hint="eastAsia"/>
          <w:b/>
          <w:bCs/>
          <w:lang w:val="en-US" w:eastAsia="zh-CN"/>
        </w:rPr>
        <w:t>错误处理方式：</w:t>
      </w:r>
      <w:r>
        <w:rPr>
          <w:rFonts w:hint="eastAsia"/>
          <w:lang w:val="en-US" w:eastAsia="zh-CN"/>
        </w:rPr>
        <w:t>如果源路径包含系统目录和文件，drnode程序可能无法访问某些特定的系统文件。对于这种情况，给出两种解决办法。</w:t>
      </w:r>
    </w:p>
    <w:p w14:paraId="2967537C">
      <w:pPr>
        <w:pStyle w:val="56"/>
        <w:bidi w:val="0"/>
        <w:rPr>
          <w:rFonts w:hint="eastAsia"/>
          <w:lang w:val="en-US" w:eastAsia="zh-CN"/>
        </w:rPr>
      </w:pPr>
      <w:r>
        <w:rPr>
          <w:rFonts w:hint="eastAsia"/>
          <w:b/>
          <w:bCs/>
          <w:lang w:val="en-US" w:eastAsia="zh-CN"/>
        </w:rPr>
        <w:t>遇到错误，立即停止：</w:t>
      </w:r>
      <w:r>
        <w:rPr>
          <w:rFonts w:hint="eastAsia"/>
          <w:lang w:val="en-US" w:eastAsia="zh-CN"/>
        </w:rPr>
        <w:t>遇到无法访问的文件时，立刻停止镜像。</w:t>
      </w:r>
    </w:p>
    <w:p w14:paraId="013F6C65">
      <w:pPr>
        <w:pStyle w:val="56"/>
        <w:bidi w:val="0"/>
        <w:rPr>
          <w:rFonts w:hint="eastAsia"/>
          <w:lang w:val="en-US" w:eastAsia="zh-CN"/>
        </w:rPr>
      </w:pPr>
      <w:r>
        <w:rPr>
          <w:rFonts w:hint="eastAsia"/>
          <w:b/>
          <w:bCs/>
          <w:lang w:val="en-US" w:eastAsia="zh-CN"/>
        </w:rPr>
        <w:t>遇到错误，写入日志并继续同步：</w:t>
      </w:r>
      <w:r>
        <w:rPr>
          <w:rFonts w:hint="eastAsia"/>
          <w:lang w:val="en-US" w:eastAsia="zh-CN"/>
        </w:rPr>
        <w:t>在遇到无法访问的文件时，记录无法访问的文件后，继续镜像。</w:t>
      </w:r>
    </w:p>
    <w:p w14:paraId="73C92CC3">
      <w:pPr>
        <w:pStyle w:val="54"/>
        <w:bidi w:val="0"/>
        <w:ind w:left="1680" w:leftChars="0" w:firstLineChars="0"/>
        <w:rPr>
          <w:rFonts w:hint="eastAsia"/>
          <w:lang w:val="en-US" w:eastAsia="zh-CN"/>
        </w:rPr>
      </w:pPr>
      <w:r>
        <w:rPr>
          <w:rFonts w:hint="eastAsia"/>
          <w:b/>
          <w:bCs/>
          <w:lang w:val="en-US" w:eastAsia="zh-CN"/>
        </w:rPr>
        <w:t>文件打开方式：</w:t>
      </w:r>
      <w:r>
        <w:rPr>
          <w:rFonts w:hint="eastAsia"/>
          <w:lang w:val="en-US" w:eastAsia="zh-CN"/>
        </w:rPr>
        <w:t>在镜像阶段，源端打开文件的方式，该选项只适用于Windows平台的工作机。在增量复制阶段，drnode程序不会读取文件内容。</w:t>
      </w:r>
    </w:p>
    <w:p w14:paraId="4CF0CD58">
      <w:pPr>
        <w:pStyle w:val="56"/>
        <w:bidi w:val="0"/>
        <w:rPr>
          <w:rFonts w:hint="eastAsia"/>
          <w:lang w:val="en-US" w:eastAsia="zh-CN"/>
        </w:rPr>
      </w:pPr>
      <w:r>
        <w:rPr>
          <w:rFonts w:hint="eastAsia"/>
          <w:b/>
          <w:bCs/>
          <w:lang w:val="en-US" w:eastAsia="zh-CN"/>
        </w:rPr>
        <w:t>普通文件：</w:t>
      </w:r>
      <w:r>
        <w:rPr>
          <w:rFonts w:hint="eastAsia"/>
          <w:lang w:val="en-US" w:eastAsia="zh-CN"/>
        </w:rPr>
        <w:t>指drnode程序以普通文件的方式打开需镜像的文件，效率较高。</w:t>
      </w:r>
    </w:p>
    <w:p w14:paraId="1E7CEC2C">
      <w:pPr>
        <w:pStyle w:val="56"/>
        <w:bidi w:val="0"/>
        <w:rPr>
          <w:rFonts w:hint="eastAsia"/>
          <w:lang w:val="en-US" w:eastAsia="zh-CN"/>
        </w:rPr>
      </w:pPr>
      <w:r>
        <w:rPr>
          <w:rFonts w:hint="eastAsia"/>
          <w:b/>
          <w:bCs/>
          <w:lang w:val="en-US" w:eastAsia="zh-CN"/>
        </w:rPr>
        <w:t>自动选择：</w:t>
      </w:r>
      <w:r>
        <w:rPr>
          <w:rFonts w:hint="eastAsia"/>
          <w:lang w:val="en-US" w:eastAsia="zh-CN"/>
        </w:rPr>
        <w:t>drnode程序根据实际情况自动选择打开文件的方式。</w:t>
      </w:r>
    </w:p>
    <w:p w14:paraId="450A0A9C">
      <w:pPr>
        <w:pStyle w:val="56"/>
        <w:bidi w:val="0"/>
        <w:rPr>
          <w:rFonts w:hint="eastAsia"/>
          <w:lang w:val="en-US" w:eastAsia="zh-CN"/>
        </w:rPr>
      </w:pPr>
      <w:r>
        <w:rPr>
          <w:rFonts w:hint="eastAsia"/>
          <w:b/>
          <w:bCs/>
          <w:lang w:val="en-US" w:eastAsia="zh-CN"/>
        </w:rPr>
        <w:t>MFT：</w:t>
      </w:r>
      <w:r>
        <w:rPr>
          <w:rFonts w:hint="eastAsia"/>
          <w:lang w:val="en-US" w:eastAsia="zh-CN"/>
        </w:rPr>
        <w:t>指drnode程序以MFT（Windows 操作系统提供）方式打开需要镜像的文件，该种方式可以打开已经被其他进程以独占方式打开的文件，比如数据库文件等，该种方式镜像效率相比普通文件方式较差。</w:t>
      </w:r>
    </w:p>
    <w:p w14:paraId="700AC532">
      <w:pPr>
        <w:pStyle w:val="54"/>
        <w:bidi w:val="0"/>
        <w:ind w:left="1680" w:leftChars="0" w:firstLineChars="0"/>
        <w:rPr>
          <w:rFonts w:hint="default"/>
          <w:lang w:val="en-US" w:eastAsia="zh-CN"/>
        </w:rPr>
      </w:pPr>
      <w:r>
        <w:rPr>
          <w:rFonts w:hint="eastAsia"/>
          <w:b/>
          <w:bCs/>
          <w:lang w:val="en-US" w:eastAsia="zh-CN"/>
        </w:rPr>
        <w:t>文件安全属性：</w:t>
      </w:r>
      <w:r>
        <w:rPr>
          <w:rFonts w:hint="eastAsia"/>
          <w:lang w:val="en-US" w:eastAsia="zh-CN"/>
        </w:rPr>
        <w:t>设置工作机文件的用户权限等安全属性是否需要同步到备端，默认为“同步”。</w:t>
      </w:r>
    </w:p>
    <w:p w14:paraId="5A1E9B46">
      <w:pPr>
        <w:pStyle w:val="54"/>
        <w:bidi w:val="0"/>
        <w:ind w:left="1680" w:leftChars="0" w:firstLineChars="0"/>
        <w:rPr>
          <w:rFonts w:hint="default"/>
          <w:b/>
          <w:bCs/>
          <w:lang w:val="en-US" w:eastAsia="zh-CN"/>
        </w:rPr>
      </w:pPr>
      <w:r>
        <w:rPr>
          <w:rFonts w:hint="eastAsia"/>
          <w:b/>
          <w:bCs/>
          <w:lang w:val="en-US" w:eastAsia="zh-CN"/>
        </w:rPr>
        <w:t>遍历时镜像：</w:t>
      </w:r>
      <w:r>
        <w:rPr>
          <w:rFonts w:hint="eastAsia"/>
          <w:b w:val="0"/>
          <w:bCs w:val="0"/>
          <w:lang w:val="en-US" w:eastAsia="zh-CN"/>
        </w:rPr>
        <w:t>启动遍历时镜像，复制规则在遍历过程中进行数据校验；不启用遍历时镜像，复制规则会在遍历结束后进行数据校验。</w:t>
      </w:r>
    </w:p>
    <w:p w14:paraId="6980EEAA">
      <w:pPr>
        <w:pStyle w:val="54"/>
        <w:bidi w:val="0"/>
        <w:ind w:left="1680" w:leftChars="0" w:firstLineChars="0"/>
        <w:rPr>
          <w:rFonts w:hint="eastAsia"/>
        </w:rPr>
      </w:pPr>
      <w:r>
        <w:rPr>
          <w:rFonts w:hint="eastAsia"/>
          <w:b/>
          <w:bCs/>
          <w:lang w:val="en-US" w:eastAsia="zh-CN"/>
        </w:rPr>
        <w:t>并行任务数：</w:t>
      </w:r>
      <w:r>
        <w:rPr>
          <w:rFonts w:hint="eastAsia"/>
        </w:rPr>
        <w:t>设置并行任务数，设置软件并发连接数，对于海量小文件、单连接达到最大带宽时，可以大大提升备份速度。</w:t>
      </w:r>
    </w:p>
    <w:p w14:paraId="681E292B">
      <w:pPr>
        <w:pStyle w:val="115"/>
        <w:tabs>
          <w:tab w:val="left" w:pos="2100"/>
        </w:tabs>
        <w:rPr>
          <w:rFonts w:hint="default"/>
        </w:rPr>
      </w:pPr>
      <w:r>
        <w:drawing>
          <wp:inline distT="0" distB="0" distL="114300" distR="114300">
            <wp:extent cx="457200" cy="152400"/>
            <wp:effectExtent l="0" t="0" r="0" b="0"/>
            <wp:docPr id="33" name="图片 34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45"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5EC56140">
      <w:pPr>
        <w:pStyle w:val="116"/>
        <w:rPr>
          <w:rFonts w:hint="eastAsia"/>
          <w:lang w:val="en-US" w:eastAsia="zh-CN"/>
        </w:rPr>
      </w:pPr>
      <w:r>
        <w:rPr>
          <w:rFonts w:hint="eastAsia"/>
          <w:lang w:val="en-US" w:eastAsia="zh-CN"/>
        </w:rPr>
        <w:t>此选项用于</w:t>
      </w:r>
      <w:r>
        <w:rPr>
          <w:rFonts w:hint="eastAsia"/>
        </w:rPr>
        <w:t>提高数据复制的速度，默认为“0”，表示没有并发任务；数值越高数据复制的速度越快，但会消耗更多的CPU和内存资源，请根据用户环境适当选择</w:t>
      </w:r>
      <w:r>
        <w:rPr>
          <w:rFonts w:hint="eastAsia"/>
          <w:lang w:val="en-US" w:eastAsia="zh-CN"/>
        </w:rPr>
        <w:t>。</w:t>
      </w:r>
      <w:bookmarkStart w:id="86" w:name="复制规则普通规则新建压缩加密"/>
    </w:p>
    <w:p w14:paraId="4A0F81AD">
      <w:pPr>
        <w:pStyle w:val="54"/>
        <w:bidi w:val="0"/>
        <w:ind w:left="1680" w:leftChars="0" w:firstLineChars="0"/>
        <w:rPr>
          <w:rFonts w:hint="eastAsia"/>
        </w:rPr>
      </w:pPr>
      <w:r>
        <w:rPr>
          <w:rFonts w:hint="eastAsia"/>
          <w:b/>
          <w:bCs/>
          <w:lang w:val="en-US" w:eastAsia="zh-CN"/>
        </w:rPr>
        <w:t>孤儿文件处理方式：</w:t>
      </w:r>
      <w:r>
        <w:rPr>
          <w:rFonts w:hint="eastAsia"/>
          <w:lang w:val="en-US" w:eastAsia="zh-CN"/>
        </w:rPr>
        <w:t>针对复制规则镜像阶段的孤儿文件进行处理，可选择的处理方式包括：</w:t>
      </w:r>
    </w:p>
    <w:p w14:paraId="697DF29C">
      <w:pPr>
        <w:pStyle w:val="56"/>
        <w:bidi w:val="0"/>
        <w:rPr>
          <w:rFonts w:hint="eastAsia"/>
          <w:b w:val="0"/>
          <w:bCs w:val="0"/>
          <w:lang w:val="en-US" w:eastAsia="zh-CN"/>
        </w:rPr>
      </w:pPr>
      <w:r>
        <w:rPr>
          <w:rFonts w:hint="eastAsia"/>
          <w:b/>
          <w:bCs/>
          <w:lang w:val="en-US" w:eastAsia="zh-CN"/>
        </w:rPr>
        <w:t>不处理：</w:t>
      </w:r>
      <w:r>
        <w:rPr>
          <w:rFonts w:hint="eastAsia"/>
          <w:b w:val="0"/>
          <w:bCs w:val="0"/>
          <w:lang w:val="en-US" w:eastAsia="zh-CN"/>
        </w:rPr>
        <w:t>镜像阶段孤儿文件不做处理，继续保留在灾备机目标目录内；此项为默认选项；</w:t>
      </w:r>
    </w:p>
    <w:p w14:paraId="744E1804">
      <w:pPr>
        <w:pStyle w:val="56"/>
        <w:bidi w:val="0"/>
        <w:rPr>
          <w:rFonts w:hint="eastAsia"/>
          <w:b w:val="0"/>
          <w:bCs w:val="0"/>
          <w:lang w:val="en-US" w:eastAsia="zh-CN"/>
        </w:rPr>
      </w:pPr>
      <w:r>
        <w:rPr>
          <w:rFonts w:hint="eastAsia"/>
          <w:b/>
          <w:bCs/>
          <w:lang w:val="en-US" w:eastAsia="zh-CN"/>
        </w:rPr>
        <w:t>删除：</w:t>
      </w:r>
      <w:r>
        <w:rPr>
          <w:rFonts w:hint="eastAsia"/>
          <w:b w:val="0"/>
          <w:bCs w:val="0"/>
          <w:lang w:val="en-US" w:eastAsia="zh-CN"/>
        </w:rPr>
        <w:t>镜像阶段</w:t>
      </w:r>
      <w:r>
        <w:rPr>
          <w:rFonts w:hint="default"/>
          <w:b w:val="0"/>
          <w:bCs w:val="0"/>
          <w:lang w:val="en-US" w:eastAsia="zh-CN"/>
        </w:rPr>
        <w:t>删除这些孤儿文件，</w:t>
      </w:r>
      <w:r>
        <w:rPr>
          <w:rFonts w:hint="eastAsia"/>
          <w:b w:val="0"/>
          <w:bCs w:val="0"/>
          <w:lang w:val="en-US" w:eastAsia="zh-CN"/>
        </w:rPr>
        <w:t>保持</w:t>
      </w:r>
      <w:r>
        <w:rPr>
          <w:rFonts w:hint="default"/>
          <w:b w:val="0"/>
          <w:bCs w:val="0"/>
          <w:lang w:val="en-US" w:eastAsia="zh-CN"/>
        </w:rPr>
        <w:t>工作机和灾备机的</w:t>
      </w:r>
      <w:r>
        <w:rPr>
          <w:rFonts w:hint="eastAsia"/>
          <w:b w:val="0"/>
          <w:bCs w:val="0"/>
          <w:lang w:val="en-US" w:eastAsia="zh-CN"/>
        </w:rPr>
        <w:t>目录文件完全</w:t>
      </w:r>
      <w:r>
        <w:rPr>
          <w:rFonts w:hint="default"/>
          <w:b w:val="0"/>
          <w:bCs w:val="0"/>
          <w:lang w:val="en-US" w:eastAsia="zh-CN"/>
        </w:rPr>
        <w:t>一致</w:t>
      </w:r>
      <w:r>
        <w:rPr>
          <w:rFonts w:hint="eastAsia"/>
          <w:b w:val="0"/>
          <w:bCs w:val="0"/>
          <w:lang w:val="en-US" w:eastAsia="zh-CN"/>
        </w:rPr>
        <w:t>；</w:t>
      </w:r>
    </w:p>
    <w:p w14:paraId="59D0434A">
      <w:pPr>
        <w:pStyle w:val="56"/>
        <w:bidi w:val="0"/>
        <w:rPr>
          <w:rFonts w:hint="eastAsia"/>
          <w:b/>
          <w:bCs/>
          <w:lang w:val="en-US" w:eastAsia="zh-CN"/>
        </w:rPr>
      </w:pPr>
      <w:r>
        <w:rPr>
          <w:rFonts w:hint="eastAsia"/>
          <w:b/>
          <w:bCs/>
          <w:lang w:val="en-US" w:eastAsia="zh-CN"/>
        </w:rPr>
        <w:t>归档：</w:t>
      </w:r>
      <w:r>
        <w:rPr>
          <w:rFonts w:hint="default"/>
          <w:b w:val="0"/>
          <w:bCs w:val="0"/>
          <w:lang w:val="en-US" w:eastAsia="zh-CN"/>
        </w:rPr>
        <w:t>镜像</w:t>
      </w:r>
      <w:r>
        <w:rPr>
          <w:rFonts w:hint="eastAsia"/>
          <w:b w:val="0"/>
          <w:bCs w:val="0"/>
          <w:lang w:val="en-US" w:eastAsia="zh-CN"/>
        </w:rPr>
        <w:t>阶段灾备机上的</w:t>
      </w:r>
      <w:r>
        <w:rPr>
          <w:rFonts w:hint="default"/>
          <w:b w:val="0"/>
          <w:bCs w:val="0"/>
          <w:lang w:val="en-US" w:eastAsia="zh-CN"/>
        </w:rPr>
        <w:t>孤儿文件会</w:t>
      </w:r>
      <w:r>
        <w:rPr>
          <w:rFonts w:hint="eastAsia"/>
          <w:b w:val="0"/>
          <w:bCs w:val="0"/>
          <w:lang w:val="en-US" w:eastAsia="zh-CN"/>
        </w:rPr>
        <w:t>从目标目录移动到</w:t>
      </w:r>
      <w:r>
        <w:rPr>
          <w:rFonts w:hint="default"/>
          <w:b w:val="0"/>
          <w:bCs w:val="0"/>
          <w:lang w:val="en-US" w:eastAsia="zh-CN"/>
        </w:rPr>
        <w:t>指定路径</w:t>
      </w:r>
      <w:r>
        <w:rPr>
          <w:rFonts w:hint="eastAsia"/>
          <w:b w:val="0"/>
          <w:bCs w:val="0"/>
          <w:lang w:val="en-US" w:eastAsia="zh-CN"/>
        </w:rPr>
        <w:t>；选择此项时需要额外指定归档路径。</w:t>
      </w:r>
    </w:p>
    <w:p w14:paraId="0B85794F">
      <w:pPr>
        <w:pStyle w:val="115"/>
        <w:tabs>
          <w:tab w:val="left" w:pos="2100"/>
        </w:tabs>
        <w:rPr>
          <w:rFonts w:hint="default"/>
        </w:rPr>
      </w:pPr>
      <w:r>
        <w:drawing>
          <wp:inline distT="0" distB="0" distL="114300" distR="114300">
            <wp:extent cx="457200" cy="152400"/>
            <wp:effectExtent l="0" t="0" r="0" b="0"/>
            <wp:docPr id="52" name="图片 42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428"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56243672">
      <w:pPr>
        <w:pStyle w:val="116"/>
        <w:rPr>
          <w:rFonts w:hint="default"/>
          <w:lang w:val="en-US" w:eastAsia="zh-CN"/>
        </w:rPr>
      </w:pPr>
      <w:r>
        <w:rPr>
          <w:rFonts w:hint="eastAsia"/>
          <w:lang w:val="en-US" w:eastAsia="zh-CN"/>
        </w:rPr>
        <w:t>如果规则源路径为文件时，不会监控同目录下其他文件，故此时孤儿文件处理方式不生效。</w:t>
      </w:r>
    </w:p>
    <w:p w14:paraId="13041557">
      <w:pPr>
        <w:pStyle w:val="116"/>
        <w:rPr>
          <w:rFonts w:hint="eastAsia"/>
          <w:lang w:val="en-US" w:eastAsia="zh-CN"/>
        </w:rPr>
      </w:pPr>
    </w:p>
    <w:p w14:paraId="2C1A2DB8">
      <w:pPr>
        <w:pStyle w:val="39"/>
        <w:bidi w:val="0"/>
        <w:rPr>
          <w:sz w:val="21"/>
          <w:szCs w:val="21"/>
        </w:rPr>
      </w:pPr>
      <w:r>
        <w:rPr>
          <w:rFonts w:hint="eastAsia"/>
          <w:b/>
          <w:bCs/>
          <w:sz w:val="21"/>
          <w:szCs w:val="21"/>
          <w:lang w:val="en-US" w:eastAsia="zh-CN"/>
        </w:rPr>
        <w:t>压缩加密</w:t>
      </w:r>
      <w:bookmarkEnd w:id="86"/>
      <w:r>
        <w:rPr>
          <w:rFonts w:hint="eastAsia"/>
          <w:b/>
          <w:bCs/>
          <w:sz w:val="21"/>
          <w:szCs w:val="21"/>
          <w:lang w:val="en-US" w:eastAsia="zh-CN"/>
        </w:rPr>
        <w:t>界面说明：</w:t>
      </w:r>
    </w:p>
    <w:p w14:paraId="78CA0A95">
      <w:pPr>
        <w:pStyle w:val="54"/>
        <w:bidi w:val="0"/>
        <w:ind w:left="1680" w:leftChars="0" w:firstLineChars="0"/>
        <w:rPr>
          <w:rFonts w:hint="eastAsia"/>
          <w:lang w:val="en-US" w:eastAsia="zh-CN"/>
        </w:rPr>
      </w:pPr>
      <w:bookmarkStart w:id="87" w:name="复制规则普通规则新建快照设置"/>
      <w:r>
        <w:rPr>
          <w:rFonts w:hint="eastAsia"/>
          <w:b/>
          <w:bCs/>
          <w:lang w:val="en-US" w:eastAsia="zh-CN"/>
        </w:rPr>
        <w:t>传输压缩：</w:t>
      </w:r>
      <w:r>
        <w:rPr>
          <w:rFonts w:hint="eastAsia"/>
          <w:b w:val="0"/>
          <w:bCs w:val="0"/>
          <w:lang w:val="en-US" w:eastAsia="zh-CN"/>
        </w:rPr>
        <w:t>用户选择是否启用传输压缩。启用传输压缩后，源端对准备传输的数据进行压缩处理，目标端接收数据进行解压写入本地存储。提供四个压缩类型选择：极速压缩，普通压缩，快速压缩，均衡压缩。</w:t>
      </w:r>
    </w:p>
    <w:p w14:paraId="5C16B0A1">
      <w:pPr>
        <w:pStyle w:val="56"/>
        <w:bidi w:val="0"/>
        <w:rPr>
          <w:rFonts w:hint="eastAsia"/>
          <w:b w:val="0"/>
          <w:bCs w:val="0"/>
          <w:lang w:val="en-US" w:eastAsia="zh-CN"/>
        </w:rPr>
      </w:pPr>
      <w:r>
        <w:rPr>
          <w:rFonts w:hint="eastAsia"/>
          <w:b/>
          <w:bCs/>
          <w:lang w:val="en-US" w:eastAsia="zh-CN"/>
        </w:rPr>
        <w:t>极速压缩：</w:t>
      </w:r>
      <w:r>
        <w:rPr>
          <w:rFonts w:hint="eastAsia"/>
          <w:b w:val="0"/>
          <w:bCs w:val="0"/>
          <w:lang w:val="en-US" w:eastAsia="zh-CN"/>
        </w:rPr>
        <w:t>极速压缩采用lz4。压缩速度最快，压缩率比较低。</w:t>
      </w:r>
    </w:p>
    <w:p w14:paraId="247C03EA">
      <w:pPr>
        <w:pStyle w:val="56"/>
        <w:bidi w:val="0"/>
        <w:rPr>
          <w:rFonts w:hint="eastAsia"/>
          <w:b w:val="0"/>
          <w:bCs w:val="0"/>
          <w:lang w:val="en-US" w:eastAsia="zh-CN"/>
        </w:rPr>
      </w:pPr>
      <w:r>
        <w:rPr>
          <w:rFonts w:hint="eastAsia"/>
          <w:b/>
          <w:bCs/>
          <w:lang w:val="en-US" w:eastAsia="zh-CN"/>
        </w:rPr>
        <w:t>普通压缩：</w:t>
      </w:r>
      <w:r>
        <w:rPr>
          <w:rFonts w:hint="eastAsia"/>
          <w:b w:val="0"/>
          <w:bCs w:val="0"/>
          <w:lang w:val="en-US" w:eastAsia="zh-CN"/>
        </w:rPr>
        <w:t>普通压缩采用zip，压缩速度最慢，压缩率一般情况下最高。</w:t>
      </w:r>
    </w:p>
    <w:p w14:paraId="0C934002">
      <w:pPr>
        <w:pStyle w:val="56"/>
        <w:bidi w:val="0"/>
        <w:rPr>
          <w:rFonts w:hint="eastAsia"/>
          <w:b w:val="0"/>
          <w:bCs w:val="0"/>
          <w:lang w:val="en-US" w:eastAsia="zh-CN"/>
        </w:rPr>
      </w:pPr>
      <w:r>
        <w:rPr>
          <w:rFonts w:hint="eastAsia"/>
          <w:b/>
          <w:bCs/>
          <w:lang w:val="en-US" w:eastAsia="zh-CN"/>
        </w:rPr>
        <w:t>快速压缩：</w:t>
      </w:r>
      <w:r>
        <w:rPr>
          <w:rFonts w:hint="eastAsia"/>
          <w:b w:val="0"/>
          <w:bCs w:val="0"/>
          <w:lang w:val="en-US" w:eastAsia="zh-CN"/>
        </w:rPr>
        <w:t>快速压缩采用snappy，压缩速度比极速压缩稍慢，但是压缩率一般比极速压缩要高。</w:t>
      </w:r>
    </w:p>
    <w:p w14:paraId="6A9D34CD">
      <w:pPr>
        <w:pStyle w:val="56"/>
        <w:bidi w:val="0"/>
        <w:rPr>
          <w:rFonts w:hint="eastAsia"/>
          <w:lang w:val="en-US" w:eastAsia="zh-CN"/>
        </w:rPr>
      </w:pPr>
      <w:r>
        <w:rPr>
          <w:rFonts w:hint="eastAsia"/>
          <w:b/>
          <w:bCs/>
          <w:lang w:val="en-US" w:eastAsia="zh-CN"/>
        </w:rPr>
        <w:t>均衡压缩：</w:t>
      </w:r>
      <w:r>
        <w:rPr>
          <w:rFonts w:hint="eastAsia"/>
          <w:b w:val="0"/>
          <w:bCs w:val="0"/>
          <w:lang w:val="en-US" w:eastAsia="zh-CN"/>
        </w:rPr>
        <w:t>均衡压缩采用minilzo，压缩速度比极速压缩稍慢，但是压缩率一般比极速压缩要高。</w:t>
      </w:r>
    </w:p>
    <w:p w14:paraId="7D3D226D">
      <w:pPr>
        <w:pStyle w:val="115"/>
        <w:bidi w:val="0"/>
      </w:pPr>
      <w:r>
        <w:drawing>
          <wp:inline distT="0" distB="0" distL="114300" distR="114300">
            <wp:extent cx="457200" cy="152400"/>
            <wp:effectExtent l="0" t="0" r="0" b="0"/>
            <wp:docPr id="10" name="图片 32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2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4F866EDF">
      <w:pPr>
        <w:pStyle w:val="116"/>
        <w:rPr>
          <w:rFonts w:hint="eastAsia"/>
          <w:lang w:val="en-US" w:eastAsia="zh-CN"/>
        </w:rPr>
      </w:pPr>
      <w:r>
        <w:rPr>
          <w:rFonts w:hint="eastAsia"/>
          <w:lang w:val="en-US" w:eastAsia="zh-CN"/>
        </w:rPr>
        <w:t>压缩速度：极速压缩&gt;普通压缩。压缩效果：普通压缩&gt;极速压缩。综合考虑时间和效果，推荐使用极速压缩。</w:t>
      </w:r>
    </w:p>
    <w:p w14:paraId="14EBD738">
      <w:pPr>
        <w:pStyle w:val="54"/>
        <w:bidi w:val="0"/>
        <w:ind w:left="1680" w:leftChars="0" w:firstLineChars="0"/>
        <w:rPr>
          <w:rFonts w:hint="eastAsia"/>
          <w:lang w:val="en-US" w:eastAsia="zh-CN"/>
        </w:rPr>
      </w:pPr>
      <w:r>
        <w:rPr>
          <w:rFonts w:hint="eastAsia"/>
          <w:b/>
          <w:bCs/>
          <w:lang w:val="en-US" w:eastAsia="zh-CN"/>
        </w:rPr>
        <w:t>传输加密：</w:t>
      </w:r>
      <w:r>
        <w:rPr>
          <w:rFonts w:hint="eastAsia"/>
          <w:b w:val="0"/>
          <w:bCs w:val="0"/>
          <w:lang w:val="en-US" w:eastAsia="zh-CN"/>
        </w:rPr>
        <w:t>用户选择是否启用传输加密</w:t>
      </w:r>
      <w:r>
        <w:rPr>
          <w:rFonts w:hint="eastAsia"/>
          <w:lang w:val="en-US" w:eastAsia="zh-CN"/>
        </w:rPr>
        <w:t>。启用传输加密后，工作机在准备发送数据过程时使用加密算法和密钥加密数据，当灾备机收到数据后将执行解密操作再写入灾备机的本地存储。此选项默认不加密。</w:t>
      </w:r>
    </w:p>
    <w:p w14:paraId="06131726">
      <w:pPr>
        <w:pStyle w:val="54"/>
        <w:bidi w:val="0"/>
        <w:ind w:left="1680" w:leftChars="0" w:firstLineChars="0"/>
        <w:rPr>
          <w:rFonts w:hint="eastAsia"/>
          <w:lang w:val="en-US" w:eastAsia="zh-CN"/>
        </w:rPr>
      </w:pPr>
      <w:r>
        <w:rPr>
          <w:rFonts w:hint="eastAsia"/>
          <w:b/>
          <w:bCs/>
          <w:lang w:val="en-US" w:eastAsia="zh-CN"/>
        </w:rPr>
        <w:t>加密类型：</w:t>
      </w:r>
      <w:r>
        <w:rPr>
          <w:rFonts w:hint="eastAsia"/>
          <w:lang w:val="en-US" w:eastAsia="zh-CN"/>
        </w:rPr>
        <w:t>提供AES、SM4加密算法。</w:t>
      </w:r>
    </w:p>
    <w:p w14:paraId="3B879C9A">
      <w:pPr>
        <w:pStyle w:val="54"/>
        <w:bidi w:val="0"/>
        <w:ind w:left="1680" w:leftChars="0" w:firstLineChars="0"/>
        <w:rPr>
          <w:rFonts w:hint="eastAsia"/>
          <w:b/>
          <w:bCs/>
          <w:lang w:val="en-US" w:eastAsia="zh-CN"/>
        </w:rPr>
      </w:pPr>
      <w:r>
        <w:rPr>
          <w:rFonts w:hint="eastAsia"/>
          <w:b/>
          <w:bCs/>
          <w:lang w:val="en-US" w:eastAsia="zh-CN"/>
        </w:rPr>
        <w:t>备端数据加密：</w:t>
      </w:r>
      <w:r>
        <w:rPr>
          <w:rFonts w:hint="default"/>
          <w:lang w:eastAsia="zh-CN"/>
        </w:rPr>
        <w:t>默认不开启，开启后进行备端</w:t>
      </w:r>
      <w:r>
        <w:rPr>
          <w:rFonts w:hint="eastAsia"/>
          <w:lang w:val="en-US" w:eastAsia="zh-CN"/>
        </w:rPr>
        <w:t>存储</w:t>
      </w:r>
      <w:r>
        <w:rPr>
          <w:rFonts w:hint="default"/>
          <w:lang w:eastAsia="zh-CN"/>
        </w:rPr>
        <w:t>数据</w:t>
      </w:r>
      <w:r>
        <w:rPr>
          <w:rFonts w:hint="eastAsia"/>
          <w:lang w:val="en-US" w:eastAsia="zh-CN"/>
        </w:rPr>
        <w:t>时进行</w:t>
      </w:r>
      <w:r>
        <w:rPr>
          <w:rFonts w:hint="default"/>
          <w:lang w:eastAsia="zh-CN"/>
        </w:rPr>
        <w:t>加密</w:t>
      </w:r>
      <w:r>
        <w:rPr>
          <w:rFonts w:hint="eastAsia"/>
          <w:lang w:eastAsia="zh-CN"/>
        </w:rPr>
        <w:t>，</w:t>
      </w:r>
      <w:r>
        <w:rPr>
          <w:rFonts w:hint="eastAsia"/>
          <w:lang w:val="en-US" w:eastAsia="zh-CN"/>
        </w:rPr>
        <w:t>加密密钥为规则建立时控制台密文下发给备端，内部自有加密算法</w:t>
      </w:r>
      <w:r>
        <w:rPr>
          <w:rFonts w:hint="default"/>
          <w:lang w:eastAsia="zh-CN"/>
        </w:rPr>
        <w:t>。</w:t>
      </w:r>
    </w:p>
    <w:p w14:paraId="3FF56767">
      <w:pPr>
        <w:pStyle w:val="39"/>
        <w:bidi w:val="0"/>
        <w:ind w:left="0" w:leftChars="0" w:firstLine="0" w:firstLineChars="0"/>
        <w:rPr>
          <w:rFonts w:hint="eastAsia"/>
          <w:sz w:val="28"/>
          <w:szCs w:val="28"/>
          <w:lang w:val="en-US" w:eastAsia="zh-CN"/>
        </w:rPr>
      </w:pPr>
    </w:p>
    <w:p w14:paraId="2334A81A">
      <w:pPr>
        <w:pStyle w:val="39"/>
        <w:bidi w:val="0"/>
        <w:rPr>
          <w:rFonts w:hint="eastAsia"/>
          <w:sz w:val="21"/>
          <w:szCs w:val="21"/>
          <w:lang w:val="en-US" w:eastAsia="zh-CN"/>
        </w:rPr>
      </w:pPr>
      <w:r>
        <w:rPr>
          <w:rFonts w:hint="eastAsia"/>
          <w:b/>
          <w:bCs/>
          <w:sz w:val="21"/>
          <w:szCs w:val="21"/>
          <w:lang w:val="en-US" w:eastAsia="zh-CN"/>
        </w:rPr>
        <w:t>快照设置</w:t>
      </w:r>
      <w:bookmarkEnd w:id="87"/>
      <w:r>
        <w:rPr>
          <w:rFonts w:hint="eastAsia"/>
          <w:b/>
          <w:bCs/>
          <w:sz w:val="21"/>
          <w:szCs w:val="21"/>
          <w:lang w:val="en-US" w:eastAsia="zh-CN"/>
        </w:rPr>
        <w:t>界面说明：</w:t>
      </w:r>
    </w:p>
    <w:p w14:paraId="408A7044">
      <w:pPr>
        <w:pStyle w:val="39"/>
        <w:bidi w:val="0"/>
        <w:rPr>
          <w:rFonts w:hint="eastAsia"/>
          <w:lang w:val="en-US" w:eastAsia="zh-CN"/>
        </w:rPr>
      </w:pPr>
      <w:r>
        <w:rPr>
          <w:rFonts w:hint="eastAsia"/>
          <w:lang w:val="en-US" w:eastAsia="zh-CN"/>
        </w:rPr>
        <w:t>针对复制规则，用户可自动或者手工生成快照。快照即当前数据集的一个“切片”。配置自动快照的时候，必须定义快照的生成间隔时间、开始时间，以及快照数目。一个快照占用的磁盘空间和当前的数据占用的磁盘空间一样，所以当定义自动快照的时候，要注意有足够的磁盘空间放置相应的快照，不需要的快照通过快照管理及时删除。</w:t>
      </w:r>
    </w:p>
    <w:p w14:paraId="17C66DDB">
      <w:pPr>
        <w:pStyle w:val="39"/>
        <w:bidi w:val="0"/>
        <w:rPr>
          <w:rFonts w:hint="eastAsia"/>
          <w:lang w:val="en-US" w:eastAsia="zh-CN"/>
        </w:rPr>
      </w:pPr>
      <w:r>
        <w:rPr>
          <w:rFonts w:hint="eastAsia"/>
          <w:lang w:val="en-US" w:eastAsia="zh-CN"/>
        </w:rPr>
        <w:t>复制规则·新建·快照设置的具体说明如下：</w:t>
      </w:r>
    </w:p>
    <w:p w14:paraId="011B8320">
      <w:pPr>
        <w:pStyle w:val="54"/>
        <w:bidi w:val="0"/>
        <w:ind w:left="1680" w:leftChars="0" w:firstLineChars="0"/>
        <w:rPr>
          <w:rFonts w:hint="eastAsia"/>
          <w:lang w:val="en-US" w:eastAsia="zh-CN"/>
        </w:rPr>
      </w:pPr>
      <w:r>
        <w:rPr>
          <w:rFonts w:hint="eastAsia"/>
          <w:b/>
          <w:bCs/>
          <w:lang w:val="en-US" w:eastAsia="zh-CN"/>
        </w:rPr>
        <w:t>自动快照开关：</w:t>
      </w:r>
      <w:r>
        <w:rPr>
          <w:rFonts w:hint="eastAsia"/>
          <w:lang w:val="en-US" w:eastAsia="zh-CN"/>
        </w:rPr>
        <w:t>默认为关闭状态；开启快照后的规则，可以在规则管理页面通过“快照列表”查看当前任务所累积生成的快照列表。</w:t>
      </w:r>
    </w:p>
    <w:p w14:paraId="7296A38A">
      <w:pPr>
        <w:pStyle w:val="54"/>
        <w:bidi w:val="0"/>
        <w:ind w:left="1680" w:leftChars="0" w:firstLineChars="0"/>
        <w:rPr>
          <w:rFonts w:hint="eastAsia"/>
          <w:lang w:val="en-US" w:eastAsia="zh-CN"/>
        </w:rPr>
      </w:pPr>
      <w:r>
        <w:rPr>
          <w:rFonts w:hint="eastAsia"/>
          <w:b/>
          <w:bCs/>
          <w:lang w:val="en-US" w:eastAsia="zh-CN"/>
        </w:rPr>
        <w:t>间隔时间：</w:t>
      </w:r>
      <w:r>
        <w:rPr>
          <w:rFonts w:hint="eastAsia"/>
          <w:lang w:val="en-US" w:eastAsia="zh-CN"/>
        </w:rPr>
        <w:t>每次执行快照操作的时间间隔，最小为1小时。</w:t>
      </w:r>
    </w:p>
    <w:p w14:paraId="42764425">
      <w:pPr>
        <w:pStyle w:val="54"/>
        <w:bidi w:val="0"/>
        <w:ind w:left="1680" w:leftChars="0" w:firstLineChars="0"/>
        <w:rPr>
          <w:rFonts w:hint="eastAsia"/>
          <w:lang w:val="en-US" w:eastAsia="zh-CN"/>
        </w:rPr>
      </w:pPr>
      <w:r>
        <w:rPr>
          <w:rFonts w:hint="eastAsia"/>
          <w:b/>
          <w:bCs/>
          <w:lang w:val="en-US" w:eastAsia="zh-CN"/>
        </w:rPr>
        <w:t>开始时间：</w:t>
      </w:r>
      <w:r>
        <w:rPr>
          <w:rFonts w:hint="eastAsia"/>
          <w:lang w:val="en-US" w:eastAsia="zh-CN"/>
        </w:rPr>
        <w:t>可以选择精确的时间，精确到秒。</w:t>
      </w:r>
    </w:p>
    <w:p w14:paraId="631A49C8">
      <w:pPr>
        <w:pStyle w:val="54"/>
        <w:bidi w:val="0"/>
        <w:ind w:left="1680" w:leftChars="0" w:firstLineChars="0"/>
        <w:rPr>
          <w:rFonts w:hint="eastAsia"/>
          <w:lang w:val="en-US" w:eastAsia="zh-CN"/>
        </w:rPr>
      </w:pPr>
      <w:r>
        <w:rPr>
          <w:rFonts w:hint="eastAsia"/>
          <w:b/>
          <w:bCs/>
          <w:lang w:val="en-US" w:eastAsia="zh-CN"/>
        </w:rPr>
        <w:t>快照数目：</w:t>
      </w:r>
      <w:r>
        <w:rPr>
          <w:rFonts w:hint="eastAsia"/>
          <w:lang w:val="en-US" w:eastAsia="zh-CN"/>
        </w:rPr>
        <w:t>限定最大保留的快照数量，最大值64。</w:t>
      </w:r>
    </w:p>
    <w:p w14:paraId="4348D504">
      <w:pPr>
        <w:pStyle w:val="54"/>
        <w:bidi w:val="0"/>
        <w:ind w:left="1680" w:leftChars="0" w:firstLineChars="0"/>
        <w:rPr>
          <w:rFonts w:hint="eastAsia"/>
          <w:b/>
          <w:bCs/>
          <w:lang w:val="en-US" w:eastAsia="zh-CN"/>
        </w:rPr>
      </w:pPr>
      <w:r>
        <w:rPr>
          <w:rFonts w:hint="eastAsia"/>
          <w:b/>
          <w:bCs/>
          <w:lang w:val="en-US" w:eastAsia="zh-CN"/>
        </w:rPr>
        <w:t>快照个数达到上限时策略：</w:t>
      </w:r>
    </w:p>
    <w:p w14:paraId="7029505D">
      <w:pPr>
        <w:pStyle w:val="56"/>
        <w:bidi w:val="0"/>
        <w:rPr>
          <w:rFonts w:hint="eastAsia"/>
          <w:lang w:val="en-US" w:eastAsia="zh-CN"/>
        </w:rPr>
      </w:pPr>
      <w:r>
        <w:rPr>
          <w:rFonts w:hint="eastAsia"/>
          <w:lang w:val="en-US" w:eastAsia="zh-CN"/>
        </w:rPr>
        <w:t>自动循环：删除最旧的快照，并生成最新的快照。</w:t>
      </w:r>
    </w:p>
    <w:p w14:paraId="772A9EFA">
      <w:pPr>
        <w:pStyle w:val="56"/>
        <w:bidi w:val="0"/>
        <w:rPr>
          <w:rFonts w:hint="eastAsia"/>
          <w:lang w:val="en-US" w:eastAsia="zh-CN"/>
        </w:rPr>
      </w:pPr>
      <w:r>
        <w:rPr>
          <w:rFonts w:hint="eastAsia"/>
          <w:lang w:val="en-US" w:eastAsia="zh-CN"/>
        </w:rPr>
        <w:t>自动终止：规则自动停止，不再执行快照操作。</w:t>
      </w:r>
    </w:p>
    <w:p w14:paraId="0338A081">
      <w:pPr>
        <w:pStyle w:val="54"/>
        <w:numPr>
          <w:ilvl w:val="0"/>
          <w:numId w:val="0"/>
        </w:numPr>
        <w:bidi w:val="0"/>
        <w:ind w:left="1701" w:leftChars="0"/>
        <w:rPr>
          <w:rFonts w:hint="default"/>
          <w:lang w:val="en-US" w:eastAsia="zh-CN"/>
        </w:rPr>
      </w:pPr>
    </w:p>
    <w:p w14:paraId="13091139">
      <w:pPr>
        <w:pStyle w:val="113"/>
        <w:widowControl/>
        <w:jc w:val="left"/>
        <w:rPr>
          <w:rFonts w:hint="eastAsia"/>
          <w:lang w:val="en-US" w:eastAsia="zh-CN"/>
        </w:rPr>
      </w:pPr>
      <w:r>
        <w:drawing>
          <wp:inline distT="0" distB="0" distL="114300" distR="114300">
            <wp:extent cx="857250" cy="400050"/>
            <wp:effectExtent l="0" t="0" r="0" b="0"/>
            <wp:docPr id="132" name="图片 335"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335"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1ED40679">
      <w:pPr>
        <w:pStyle w:val="114"/>
        <w:numPr>
          <w:ilvl w:val="0"/>
          <w:numId w:val="35"/>
        </w:numPr>
        <w:tabs>
          <w:tab w:val="left" w:pos="2126"/>
        </w:tabs>
        <w:bidi w:val="0"/>
        <w:rPr>
          <w:rFonts w:hint="eastAsia"/>
          <w:lang w:val="en-US" w:eastAsia="zh-CN"/>
        </w:rPr>
      </w:pPr>
      <w:r>
        <w:rPr>
          <w:rFonts w:hint="eastAsia"/>
          <w:lang w:val="en-US" w:eastAsia="zh-CN"/>
        </w:rPr>
        <w:t>此快照功能针对Windows灾备机；Linux灾备机不支持此快照配置，建议使用CDP功能。</w:t>
      </w:r>
    </w:p>
    <w:p w14:paraId="7F596FBC">
      <w:pPr>
        <w:pStyle w:val="114"/>
        <w:numPr>
          <w:ilvl w:val="0"/>
          <w:numId w:val="35"/>
        </w:numPr>
        <w:tabs>
          <w:tab w:val="left" w:pos="2126"/>
        </w:tabs>
        <w:bidi w:val="0"/>
        <w:rPr>
          <w:rFonts w:hint="eastAsia"/>
          <w:lang w:val="en-US" w:eastAsia="zh-CN"/>
        </w:rPr>
      </w:pPr>
      <w:r>
        <w:rPr>
          <w:rFonts w:hint="eastAsia"/>
          <w:lang w:val="en-US" w:eastAsia="zh-CN"/>
        </w:rPr>
        <w:t>手动执行的快照不会计入自动快照数目。</w:t>
      </w:r>
    </w:p>
    <w:p w14:paraId="04F288F0">
      <w:pPr>
        <w:pStyle w:val="56"/>
        <w:numPr>
          <w:ilvl w:val="0"/>
          <w:numId w:val="0"/>
        </w:numPr>
        <w:bidi w:val="0"/>
        <w:ind w:left="1871" w:leftChars="0"/>
        <w:rPr>
          <w:rFonts w:hint="eastAsia"/>
          <w:lang w:val="en-US" w:eastAsia="zh-CN"/>
        </w:rPr>
      </w:pPr>
    </w:p>
    <w:p w14:paraId="41E5E87C">
      <w:pPr>
        <w:pStyle w:val="39"/>
        <w:bidi w:val="0"/>
        <w:ind w:left="0" w:leftChars="0" w:firstLine="0" w:firstLineChars="0"/>
        <w:rPr>
          <w:rFonts w:hint="eastAsia"/>
          <w:lang w:val="en-US" w:eastAsia="zh-CN"/>
        </w:rPr>
      </w:pPr>
      <w:bookmarkStart w:id="88" w:name="复制规则普通规则新建CDP设置"/>
      <w:bookmarkEnd w:id="88"/>
    </w:p>
    <w:p w14:paraId="09B83602">
      <w:pPr>
        <w:pStyle w:val="39"/>
        <w:numPr>
          <w:ilvl w:val="0"/>
          <w:numId w:val="0"/>
        </w:numPr>
        <w:bidi w:val="0"/>
        <w:ind w:left="1701" w:leftChars="0"/>
        <w:rPr>
          <w:rFonts w:hint="default"/>
          <w:lang w:eastAsia="zh-Hans"/>
        </w:rPr>
      </w:pPr>
      <w:bookmarkStart w:id="89" w:name="复制规则普通规则新建孤儿文件"/>
      <w:r>
        <w:rPr>
          <w:rFonts w:hint="eastAsia"/>
          <w:b/>
          <w:bCs/>
          <w:lang w:val="en-US" w:eastAsia="zh-Hans"/>
        </w:rPr>
        <w:t>CDP设置页面</w:t>
      </w:r>
      <w:r>
        <w:rPr>
          <w:rFonts w:hint="default"/>
          <w:b/>
          <w:bCs/>
          <w:lang w:eastAsia="zh-Hans"/>
        </w:rPr>
        <w:t>：</w:t>
      </w:r>
    </w:p>
    <w:p w14:paraId="00763543">
      <w:pPr>
        <w:pStyle w:val="39"/>
        <w:numPr>
          <w:ilvl w:val="0"/>
          <w:numId w:val="0"/>
        </w:numPr>
        <w:bidi w:val="0"/>
        <w:ind w:left="1701" w:leftChars="0"/>
        <w:rPr>
          <w:rFonts w:hint="eastAsia"/>
          <w:lang w:val="en-US" w:eastAsia="zh-Hans"/>
        </w:rPr>
      </w:pPr>
      <w:r>
        <w:rPr>
          <w:rFonts w:hint="eastAsia"/>
          <w:lang w:val="en-US" w:eastAsia="zh-Hans"/>
        </w:rPr>
        <w:t>详见“复制规则</w:t>
      </w:r>
      <w:r>
        <w:rPr>
          <w:rFonts w:hint="default"/>
          <w:lang w:eastAsia="zh-Hans"/>
        </w:rPr>
        <w:t>·</w:t>
      </w:r>
      <w:r>
        <w:rPr>
          <w:rFonts w:hint="eastAsia"/>
          <w:lang w:val="en-US" w:eastAsia="zh-Hans"/>
        </w:rPr>
        <w:t>普通</w:t>
      </w:r>
      <w:r>
        <w:rPr>
          <w:rFonts w:hint="default"/>
          <w:lang w:eastAsia="zh-Hans"/>
        </w:rPr>
        <w:t>·</w:t>
      </w:r>
      <w:r>
        <w:rPr>
          <w:rFonts w:hint="eastAsia"/>
          <w:lang w:val="en-US" w:eastAsia="zh-Hans"/>
        </w:rPr>
        <w:t>CDP配置”章节</w:t>
      </w:r>
      <w:r>
        <w:rPr>
          <w:rFonts w:hint="default"/>
          <w:lang w:eastAsia="zh-Hans"/>
        </w:rPr>
        <w:t>。</w:t>
      </w:r>
    </w:p>
    <w:p w14:paraId="23B47646">
      <w:pPr>
        <w:pStyle w:val="39"/>
        <w:numPr>
          <w:ilvl w:val="0"/>
          <w:numId w:val="0"/>
        </w:numPr>
        <w:bidi w:val="0"/>
        <w:ind w:left="1701" w:leftChars="0"/>
        <w:rPr>
          <w:rFonts w:hint="eastAsia"/>
          <w:lang w:val="en-US" w:eastAsia="zh-CN"/>
        </w:rPr>
      </w:pPr>
    </w:p>
    <w:bookmarkEnd w:id="89"/>
    <w:p w14:paraId="00A4B7DA">
      <w:pPr>
        <w:pStyle w:val="39"/>
        <w:bidi w:val="0"/>
        <w:rPr>
          <w:rFonts w:hint="eastAsia"/>
          <w:lang w:val="en-US" w:eastAsia="zh-CN"/>
        </w:rPr>
      </w:pPr>
      <w:bookmarkStart w:id="90" w:name="复制规则普通规则新建带宽控制"/>
      <w:r>
        <w:rPr>
          <w:rFonts w:hint="eastAsia"/>
          <w:b/>
          <w:bCs/>
          <w:lang w:val="en-US" w:eastAsia="zh-CN"/>
        </w:rPr>
        <w:t>带宽控制</w:t>
      </w:r>
      <w:bookmarkEnd w:id="90"/>
      <w:r>
        <w:rPr>
          <w:rFonts w:hint="eastAsia"/>
          <w:b/>
          <w:bCs/>
          <w:sz w:val="21"/>
          <w:szCs w:val="21"/>
          <w:lang w:val="en-US" w:eastAsia="zh-CN"/>
        </w:rPr>
        <w:t>界面说明：</w:t>
      </w:r>
    </w:p>
    <w:p w14:paraId="7E5C74D7">
      <w:pPr>
        <w:pStyle w:val="39"/>
        <w:bidi w:val="0"/>
      </w:pPr>
      <w:r>
        <w:rPr>
          <w:rFonts w:hint="eastAsia"/>
          <w:lang w:val="en-US" w:eastAsia="zh-CN"/>
        </w:rPr>
        <w:t>当在某些情况下，用户想限定带宽的使用，可以通过带宽控制来实现。比如，通过Internet实现数据异地灾备，但同时用户又不想在上班时间影响员工的Internet访问速度，就可以限定工作机时间的带宽。</w:t>
      </w:r>
    </w:p>
    <w:p w14:paraId="15C2E8FB">
      <w:pPr>
        <w:pStyle w:val="54"/>
        <w:bidi w:val="0"/>
        <w:ind w:left="1680" w:leftChars="0" w:firstLineChars="0"/>
        <w:rPr>
          <w:rFonts w:hint="eastAsia"/>
          <w:lang w:val="en-US" w:eastAsia="zh-CN"/>
        </w:rPr>
      </w:pPr>
      <w:r>
        <w:rPr>
          <w:rFonts w:hint="eastAsia"/>
          <w:b/>
          <w:bCs/>
          <w:lang w:val="en-US" w:eastAsia="zh-CN"/>
        </w:rPr>
        <w:t>时间范围：</w:t>
      </w:r>
      <w:r>
        <w:rPr>
          <w:rFonts w:hint="eastAsia"/>
          <w:b w:val="0"/>
          <w:bCs w:val="0"/>
          <w:lang w:val="en-US" w:eastAsia="zh-CN"/>
        </w:rPr>
        <w:t>用户自行</w:t>
      </w:r>
      <w:r>
        <w:rPr>
          <w:rFonts w:hint="eastAsia"/>
          <w:lang w:val="en-US" w:eastAsia="zh-CN"/>
        </w:rPr>
        <w:t>勾选具体的生效日。</w:t>
      </w:r>
    </w:p>
    <w:p w14:paraId="2E22941C">
      <w:pPr>
        <w:pStyle w:val="54"/>
        <w:bidi w:val="0"/>
        <w:ind w:left="1680" w:leftChars="0" w:firstLineChars="0"/>
        <w:rPr>
          <w:rFonts w:hint="eastAsia"/>
          <w:lang w:val="en-US" w:eastAsia="zh-CN"/>
        </w:rPr>
      </w:pPr>
      <w:r>
        <w:rPr>
          <w:rFonts w:hint="eastAsia"/>
          <w:b/>
          <w:bCs/>
          <w:lang w:val="en-US" w:eastAsia="zh-CN"/>
        </w:rPr>
        <w:t>带宽：</w:t>
      </w:r>
      <w:r>
        <w:rPr>
          <w:rFonts w:hint="eastAsia"/>
          <w:lang w:val="en-US" w:eastAsia="zh-CN"/>
        </w:rPr>
        <w:t>根据用户需求选择需要执行限速的时间段；可以设定多个不重叠的限速规则，彼此独立；带宽设定为0时，规则停止，带宽显示为0。</w:t>
      </w:r>
    </w:p>
    <w:p w14:paraId="5CE7B464">
      <w:pPr>
        <w:pStyle w:val="39"/>
        <w:bidi w:val="0"/>
        <w:rPr>
          <w:rFonts w:hint="eastAsia"/>
          <w:lang w:val="en-US" w:eastAsia="zh-CN"/>
        </w:rPr>
      </w:pPr>
      <w:bookmarkStart w:id="91" w:name="复制规则普通规则新建比较计划"/>
    </w:p>
    <w:p w14:paraId="4FE4B3A3">
      <w:pPr>
        <w:pStyle w:val="39"/>
        <w:bidi w:val="0"/>
      </w:pPr>
      <w:r>
        <w:rPr>
          <w:rFonts w:hint="eastAsia"/>
          <w:b/>
          <w:bCs/>
          <w:lang w:val="en-US" w:eastAsia="zh-CN"/>
        </w:rPr>
        <w:t>比较计划</w:t>
      </w:r>
      <w:bookmarkEnd w:id="91"/>
      <w:r>
        <w:rPr>
          <w:rFonts w:hint="eastAsia"/>
          <w:b/>
          <w:bCs/>
          <w:sz w:val="21"/>
          <w:szCs w:val="21"/>
          <w:lang w:val="en-US" w:eastAsia="zh-CN"/>
        </w:rPr>
        <w:t>界面说明：</w:t>
      </w:r>
    </w:p>
    <w:p w14:paraId="0E23D2B6">
      <w:pPr>
        <w:pStyle w:val="54"/>
        <w:bidi w:val="0"/>
        <w:ind w:left="1680" w:leftChars="0" w:firstLineChars="0"/>
        <w:rPr>
          <w:rFonts w:hint="eastAsia"/>
          <w:lang w:val="en-US" w:eastAsia="zh-CN"/>
        </w:rPr>
      </w:pPr>
      <w:r>
        <w:rPr>
          <w:rFonts w:hint="eastAsia"/>
          <w:b/>
          <w:bCs/>
          <w:lang w:val="en-US" w:eastAsia="zh-CN"/>
        </w:rPr>
        <w:t>开启比较计划：</w:t>
      </w:r>
      <w:r>
        <w:rPr>
          <w:rFonts w:hint="eastAsia"/>
          <w:lang w:val="en-US" w:eastAsia="zh-CN"/>
        </w:rPr>
        <w:t>添加计划。此选项默认不开启。</w:t>
      </w:r>
    </w:p>
    <w:p w14:paraId="04718877">
      <w:pPr>
        <w:pStyle w:val="54"/>
        <w:bidi w:val="0"/>
        <w:ind w:left="1680" w:leftChars="0" w:firstLineChars="0"/>
        <w:rPr>
          <w:rFonts w:hint="eastAsia"/>
          <w:lang w:val="en-US" w:eastAsia="zh-CN"/>
        </w:rPr>
      </w:pPr>
      <w:r>
        <w:rPr>
          <w:rFonts w:hint="eastAsia"/>
          <w:b/>
          <w:bCs/>
          <w:lang w:val="en-US" w:eastAsia="zh-CN"/>
        </w:rPr>
        <w:t>策略类型：</w:t>
      </w:r>
      <w:r>
        <w:rPr>
          <w:rFonts w:hint="eastAsia"/>
          <w:lang w:val="en-US" w:eastAsia="zh-CN"/>
        </w:rPr>
        <w:t>每天、每周、每月，只能选择一种策略。</w:t>
      </w:r>
    </w:p>
    <w:p w14:paraId="1CF86566">
      <w:pPr>
        <w:pStyle w:val="54"/>
        <w:bidi w:val="0"/>
        <w:ind w:left="1680" w:leftChars="0" w:firstLineChars="0"/>
        <w:rPr>
          <w:rFonts w:hint="eastAsia"/>
          <w:lang w:val="en-US" w:eastAsia="zh-CN"/>
        </w:rPr>
      </w:pPr>
      <w:bookmarkStart w:id="92" w:name="复制规则普通规则新建高级设置"/>
      <w:r>
        <w:rPr>
          <w:rFonts w:hint="eastAsia"/>
          <w:b/>
          <w:bCs/>
          <w:lang w:val="en-US" w:eastAsia="zh-CN"/>
        </w:rPr>
        <w:t>校验方式：</w:t>
      </w:r>
      <w:r>
        <w:rPr>
          <w:rFonts w:hint="eastAsia"/>
          <w:b w:val="0"/>
          <w:bCs w:val="0"/>
          <w:lang w:val="en-US" w:eastAsia="zh-CN"/>
        </w:rPr>
        <w:t>数据一致性校验的方式；</w:t>
      </w:r>
    </w:p>
    <w:p w14:paraId="1ADB7DA9">
      <w:pPr>
        <w:pStyle w:val="56"/>
        <w:bidi w:val="0"/>
        <w:rPr>
          <w:rFonts w:hint="default"/>
          <w:lang w:val="en-US" w:eastAsia="zh-CN"/>
        </w:rPr>
      </w:pPr>
      <w:r>
        <w:rPr>
          <w:rFonts w:hint="default"/>
          <w:b/>
          <w:bCs/>
          <w:lang w:val="en-US" w:eastAsia="zh-CN"/>
        </w:rPr>
        <w:t>时间</w:t>
      </w:r>
      <w:r>
        <w:rPr>
          <w:rFonts w:hint="eastAsia"/>
          <w:b/>
          <w:bCs/>
          <w:lang w:val="en-US" w:eastAsia="zh-CN"/>
        </w:rPr>
        <w:t>校验</w:t>
      </w:r>
      <w:r>
        <w:rPr>
          <w:rFonts w:hint="default"/>
          <w:b/>
          <w:bCs/>
          <w:lang w:val="en-US" w:eastAsia="zh-CN"/>
        </w:rPr>
        <w:t>：</w:t>
      </w:r>
      <w:r>
        <w:rPr>
          <w:rFonts w:hint="default"/>
          <w:lang w:val="en-US" w:eastAsia="zh-CN"/>
        </w:rPr>
        <w:t>根据</w:t>
      </w:r>
      <w:r>
        <w:rPr>
          <w:rFonts w:hint="eastAsia"/>
          <w:lang w:val="en-US" w:eastAsia="zh-CN"/>
        </w:rPr>
        <w:t>文件或文件夹的修改时间</w:t>
      </w:r>
      <w:r>
        <w:rPr>
          <w:rFonts w:hint="default"/>
          <w:lang w:val="en-US" w:eastAsia="zh-CN"/>
        </w:rPr>
        <w:t>来判断工作机和灾备机上的数据是否一致</w:t>
      </w:r>
      <w:r>
        <w:rPr>
          <w:rFonts w:hint="eastAsia"/>
          <w:lang w:val="en-US" w:eastAsia="zh-CN"/>
        </w:rPr>
        <w:t>。</w:t>
      </w:r>
      <w:r>
        <w:rPr>
          <w:rFonts w:hint="default"/>
          <w:lang w:val="en-US" w:eastAsia="zh-CN"/>
        </w:rPr>
        <w:t>这种比较方式，效率比较高，但是准确性不及严格校验。</w:t>
      </w:r>
    </w:p>
    <w:p w14:paraId="63A336D2">
      <w:pPr>
        <w:pStyle w:val="56"/>
        <w:bidi w:val="0"/>
        <w:rPr>
          <w:rFonts w:hint="default"/>
          <w:lang w:val="en-US" w:eastAsia="zh-CN"/>
        </w:rPr>
      </w:pPr>
      <w:r>
        <w:rPr>
          <w:rFonts w:hint="default"/>
          <w:b/>
          <w:bCs/>
          <w:lang w:val="en-US" w:eastAsia="zh-CN"/>
        </w:rPr>
        <w:t>严格校验：</w:t>
      </w:r>
      <w:r>
        <w:rPr>
          <w:rFonts w:hint="default"/>
          <w:lang w:val="en-US" w:eastAsia="zh-CN"/>
        </w:rPr>
        <w:t>通过计算文件的值来判断数据是否一致，这种方式效率比较差，但是可靠性高。</w:t>
      </w:r>
    </w:p>
    <w:p w14:paraId="15040CA5">
      <w:pPr>
        <w:pStyle w:val="54"/>
        <w:bidi w:val="0"/>
        <w:ind w:left="1680" w:leftChars="0" w:firstLineChars="0"/>
        <w:rPr>
          <w:rFonts w:hint="eastAsia"/>
          <w:lang w:val="en-US" w:eastAsia="zh-CN"/>
        </w:rPr>
      </w:pPr>
      <w:r>
        <w:rPr>
          <w:rFonts w:hint="eastAsia"/>
          <w:b/>
          <w:bCs/>
          <w:lang w:val="en-US" w:eastAsia="zh-CN"/>
        </w:rPr>
        <w:t>校验算法：</w:t>
      </w:r>
      <w:r>
        <w:rPr>
          <w:rFonts w:hint="eastAsia"/>
          <w:lang w:val="en-US" w:eastAsia="zh-CN"/>
        </w:rPr>
        <w:t>分为MD5和SHA256两种数据校验算法，默认为MD5。</w:t>
      </w:r>
    </w:p>
    <w:p w14:paraId="5103730A">
      <w:pPr>
        <w:pStyle w:val="115"/>
        <w:bidi w:val="0"/>
      </w:pPr>
      <w:r>
        <w:drawing>
          <wp:inline distT="0" distB="0" distL="114300" distR="114300">
            <wp:extent cx="457200" cy="152400"/>
            <wp:effectExtent l="0" t="0" r="0" b="0"/>
            <wp:docPr id="411" name="图片 337"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 name="图片 337"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5D939DA8">
      <w:pPr>
        <w:pStyle w:val="116"/>
        <w:rPr>
          <w:rFonts w:hint="eastAsia"/>
          <w:lang w:val="en-US" w:eastAsia="zh-CN"/>
        </w:rPr>
      </w:pPr>
      <w:r>
        <w:rPr>
          <w:rFonts w:hint="eastAsia"/>
          <w:lang w:val="en-US" w:eastAsia="zh-CN"/>
        </w:rPr>
        <w:t>比较完成后可以在工作机日志文件work_sysrun_&lt;DATE&gt;.log中查询比较结果。</w:t>
      </w:r>
    </w:p>
    <w:p w14:paraId="17610E14">
      <w:pPr>
        <w:pStyle w:val="54"/>
        <w:bidi w:val="0"/>
        <w:ind w:left="1680" w:leftChars="0" w:firstLineChars="0"/>
        <w:rPr>
          <w:rFonts w:hint="eastAsia"/>
          <w:lang w:val="en-US" w:eastAsia="zh-CN"/>
        </w:rPr>
      </w:pPr>
      <w:r>
        <w:rPr>
          <w:rFonts w:hint="eastAsia"/>
          <w:b/>
          <w:bCs/>
          <w:lang w:val="en-US" w:eastAsia="zh-CN"/>
        </w:rPr>
        <w:t>结果保留数：</w:t>
      </w:r>
      <w:r>
        <w:rPr>
          <w:rFonts w:hint="eastAsia"/>
          <w:b w:val="0"/>
          <w:bCs w:val="0"/>
          <w:lang w:val="en-US" w:eastAsia="zh-CN"/>
        </w:rPr>
        <w:t>结果保留的个数，结果保留数只能是1-1440的正整数</w:t>
      </w:r>
      <w:r>
        <w:rPr>
          <w:rFonts w:hint="eastAsia"/>
          <w:b/>
          <w:bCs/>
          <w:lang w:val="en-US" w:eastAsia="zh-CN"/>
        </w:rPr>
        <w:t>。</w:t>
      </w:r>
    </w:p>
    <w:p w14:paraId="5D20CEBD">
      <w:pPr>
        <w:pStyle w:val="116"/>
        <w:rPr>
          <w:rFonts w:hint="eastAsia"/>
          <w:lang w:val="en-US" w:eastAsia="zh-CN"/>
        </w:rPr>
      </w:pPr>
    </w:p>
    <w:p w14:paraId="1258CF2A">
      <w:pPr>
        <w:pStyle w:val="116"/>
        <w:ind w:left="0" w:leftChars="0" w:firstLine="0" w:firstLineChars="0"/>
        <w:rPr>
          <w:rFonts w:hint="eastAsia"/>
          <w:lang w:val="en-US" w:eastAsia="zh-CN"/>
        </w:rPr>
      </w:pPr>
    </w:p>
    <w:p w14:paraId="1442913F">
      <w:pPr>
        <w:pStyle w:val="39"/>
        <w:bidi w:val="0"/>
        <w:rPr>
          <w:sz w:val="21"/>
          <w:szCs w:val="21"/>
        </w:rPr>
      </w:pPr>
      <w:r>
        <w:rPr>
          <w:rFonts w:hint="eastAsia"/>
          <w:b/>
          <w:bCs/>
          <w:sz w:val="21"/>
          <w:szCs w:val="21"/>
          <w:lang w:val="en-US" w:eastAsia="zh-CN"/>
        </w:rPr>
        <w:t>高级设置</w:t>
      </w:r>
      <w:bookmarkEnd w:id="92"/>
      <w:r>
        <w:rPr>
          <w:rFonts w:hint="eastAsia"/>
          <w:b/>
          <w:bCs/>
          <w:sz w:val="21"/>
          <w:szCs w:val="21"/>
          <w:lang w:val="en-US" w:eastAsia="zh-CN"/>
        </w:rPr>
        <w:t>界面说明：</w:t>
      </w:r>
    </w:p>
    <w:p w14:paraId="3C6641A9">
      <w:pPr>
        <w:pStyle w:val="54"/>
        <w:bidi w:val="0"/>
        <w:ind w:left="1680" w:leftChars="0" w:firstLineChars="0"/>
        <w:rPr>
          <w:rFonts w:hint="eastAsia"/>
          <w:b/>
          <w:bCs/>
          <w:lang w:val="en-US" w:eastAsia="zh-CN"/>
        </w:rPr>
      </w:pPr>
      <w:r>
        <w:rPr>
          <w:rFonts w:hint="eastAsia"/>
          <w:b/>
          <w:bCs/>
          <w:lang w:val="en-US" w:eastAsia="zh-CN"/>
        </w:rPr>
        <w:t>备机增量数据缓存：</w:t>
      </w:r>
      <w:r>
        <w:rPr>
          <w:rFonts w:hint="eastAsia"/>
          <w:b w:val="0"/>
          <w:bCs w:val="0"/>
          <w:lang w:val="en-US" w:eastAsia="zh-CN"/>
        </w:rPr>
        <w:t>开启后，复制规则会将增量数据通过网络传输到灾备机，并将数据缓存至灾备机的内存和存储中，以减少对工作机资源的消耗；</w:t>
      </w:r>
    </w:p>
    <w:p w14:paraId="55834F9C">
      <w:pPr>
        <w:pStyle w:val="115"/>
        <w:tabs>
          <w:tab w:val="left" w:pos="2100"/>
        </w:tabs>
        <w:rPr>
          <w:rFonts w:hint="default"/>
        </w:rPr>
      </w:pPr>
      <w:r>
        <w:drawing>
          <wp:inline distT="0" distB="0" distL="114300" distR="114300">
            <wp:extent cx="457200" cy="152400"/>
            <wp:effectExtent l="0" t="0" r="0" b="0"/>
            <wp:docPr id="59" name="图片 34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341"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42540301">
      <w:pPr>
        <w:pStyle w:val="116"/>
        <w:rPr>
          <w:rFonts w:hint="eastAsia"/>
          <w:lang w:val="en-US" w:eastAsia="zh-CN"/>
        </w:rPr>
      </w:pPr>
      <w:r>
        <w:rPr>
          <w:rFonts w:hint="eastAsia"/>
          <w:lang w:val="en-US" w:eastAsia="zh-CN"/>
        </w:rPr>
        <w:t>当复制规则网络带宽受限/较小时，增量数据可能无法及时传输到灾备机，此时工作机上会出现缓存数据。</w:t>
      </w:r>
    </w:p>
    <w:p w14:paraId="58E43313">
      <w:pPr>
        <w:pStyle w:val="116"/>
        <w:rPr>
          <w:rFonts w:hint="default"/>
          <w:lang w:val="en-US" w:eastAsia="zh-CN"/>
        </w:rPr>
      </w:pPr>
      <w:r>
        <w:rPr>
          <w:rFonts w:hint="eastAsia"/>
          <w:lang w:val="en-US" w:eastAsia="zh-CN"/>
        </w:rPr>
        <w:t>配置开启后重新运行规则，可以查看备端机器bakup_sysrun_&lt;yyyy-mm-dd&gt;.log日志中bufInBk参数值，当值为1时，证明规则开启备机增量数据缓存；值为0时，证明规则未开启备机增量数据缓存。</w:t>
      </w:r>
    </w:p>
    <w:p w14:paraId="6AE29934">
      <w:pPr>
        <w:pStyle w:val="116"/>
        <w:rPr>
          <w:rFonts w:hint="eastAsia"/>
          <w:lang w:val="en-US" w:eastAsia="zh-CN"/>
        </w:rPr>
      </w:pPr>
      <w:r>
        <w:rPr>
          <w:rFonts w:hint="eastAsia"/>
          <w:lang w:val="en-US" w:eastAsia="zh-CN"/>
        </w:rPr>
        <w:t>查看复制规则源端缓存命令：repset -Q，找到[Buff Info]内容。</w:t>
      </w:r>
    </w:p>
    <w:p w14:paraId="54C365FA">
      <w:pPr>
        <w:pStyle w:val="116"/>
        <w:rPr>
          <w:rFonts w:hint="eastAsia"/>
          <w:lang w:val="en-US" w:eastAsia="zh-CN"/>
        </w:rPr>
      </w:pPr>
      <w:r>
        <w:rPr>
          <w:rFonts w:hint="eastAsia"/>
          <w:lang w:val="en-US" w:eastAsia="zh-CN"/>
        </w:rPr>
        <w:t>查看复制规则备端缓存命令：debugctl back task [规则uuid]；找到Buff wait、Buff save。</w:t>
      </w:r>
    </w:p>
    <w:p w14:paraId="6B972BA0">
      <w:pPr>
        <w:pStyle w:val="116"/>
        <w:rPr>
          <w:rFonts w:hint="default"/>
          <w:color w:val="FF0000"/>
          <w:lang w:val="en-US" w:eastAsia="zh-CN"/>
        </w:rPr>
      </w:pPr>
      <w:r>
        <w:rPr>
          <w:rFonts w:hint="eastAsia"/>
          <w:color w:val="FF0000"/>
          <w:lang w:val="en-US" w:eastAsia="zh-CN"/>
        </w:rPr>
        <w:t>规则开启备端缓存时，如果源端出现transfer操作时，transfer后续的操作数据只能先缓存在源端，直到transfer操作被处理后，备端缓存才可继续生效；如果源端存在大量transfer的时候，备端缓存功能的效果不大。</w:t>
      </w:r>
    </w:p>
    <w:p w14:paraId="7739C196">
      <w:pPr>
        <w:pStyle w:val="54"/>
        <w:bidi w:val="0"/>
        <w:ind w:left="1680" w:leftChars="0" w:firstLineChars="0"/>
        <w:rPr>
          <w:rFonts w:hint="eastAsia"/>
          <w:b/>
          <w:bCs/>
          <w:lang w:val="en-US" w:eastAsia="zh-CN"/>
        </w:rPr>
      </w:pPr>
      <w:r>
        <w:rPr>
          <w:rFonts w:hint="eastAsia"/>
          <w:b/>
          <w:bCs/>
          <w:lang w:val="en-US" w:eastAsia="zh-CN"/>
        </w:rPr>
        <w:t>复制删除文件处理：</w:t>
      </w:r>
      <w:r>
        <w:rPr>
          <w:rFonts w:hint="eastAsia"/>
          <w:b w:val="0"/>
          <w:bCs w:val="0"/>
          <w:lang w:val="en-US" w:eastAsia="zh-CN"/>
        </w:rPr>
        <w:t>开启后，当复制规则处于复制状态时，针对源端删除的文件可选择多种方式进行处理：</w:t>
      </w:r>
    </w:p>
    <w:p w14:paraId="2710BE71">
      <w:pPr>
        <w:pStyle w:val="56"/>
        <w:bidi w:val="0"/>
        <w:rPr>
          <w:rFonts w:hint="eastAsia"/>
          <w:b w:val="0"/>
          <w:bCs w:val="0"/>
          <w:lang w:val="en-US" w:eastAsia="zh-CN"/>
        </w:rPr>
      </w:pPr>
      <w:r>
        <w:rPr>
          <w:rFonts w:hint="eastAsia"/>
          <w:b/>
          <w:bCs/>
          <w:lang w:val="en-US" w:eastAsia="zh-CN"/>
        </w:rPr>
        <w:t>过滤删除：</w:t>
      </w:r>
      <w:r>
        <w:rPr>
          <w:rFonts w:hint="eastAsia"/>
          <w:b w:val="0"/>
          <w:bCs w:val="0"/>
          <w:lang w:val="en-US" w:eastAsia="zh-CN"/>
        </w:rPr>
        <w:t>复制阶段源端删除的文件不做处理，继续保留在灾备机目标目录内；此项为默认选项；</w:t>
      </w:r>
    </w:p>
    <w:p w14:paraId="226384D9">
      <w:pPr>
        <w:pStyle w:val="56"/>
        <w:bidi w:val="0"/>
        <w:rPr>
          <w:rFonts w:hint="eastAsia"/>
          <w:b w:val="0"/>
          <w:bCs w:val="0"/>
          <w:lang w:val="en-US" w:eastAsia="zh-CN"/>
        </w:rPr>
      </w:pPr>
      <w:r>
        <w:rPr>
          <w:rFonts w:hint="eastAsia"/>
          <w:b/>
          <w:bCs/>
          <w:lang w:val="en-US" w:eastAsia="zh-CN"/>
        </w:rPr>
        <w:t>归档：</w:t>
      </w:r>
      <w:r>
        <w:rPr>
          <w:rFonts w:hint="eastAsia"/>
          <w:b w:val="0"/>
          <w:bCs w:val="0"/>
          <w:lang w:val="en-US" w:eastAsia="zh-CN"/>
        </w:rPr>
        <w:t>复制阶段源段删除的文件在灾备机上</w:t>
      </w:r>
      <w:r>
        <w:rPr>
          <w:rFonts w:hint="default"/>
          <w:b w:val="0"/>
          <w:bCs w:val="0"/>
          <w:lang w:val="en-US" w:eastAsia="zh-CN"/>
        </w:rPr>
        <w:t>会</w:t>
      </w:r>
      <w:r>
        <w:rPr>
          <w:rFonts w:hint="eastAsia"/>
          <w:b w:val="0"/>
          <w:bCs w:val="0"/>
          <w:lang w:val="en-US" w:eastAsia="zh-CN"/>
        </w:rPr>
        <w:t>从目标目录移动到</w:t>
      </w:r>
      <w:r>
        <w:rPr>
          <w:rFonts w:hint="default"/>
          <w:b w:val="0"/>
          <w:bCs w:val="0"/>
          <w:lang w:val="en-US" w:eastAsia="zh-CN"/>
        </w:rPr>
        <w:t>指定路径</w:t>
      </w:r>
      <w:r>
        <w:rPr>
          <w:rFonts w:hint="eastAsia"/>
          <w:b w:val="0"/>
          <w:bCs w:val="0"/>
          <w:lang w:val="en-US" w:eastAsia="zh-CN"/>
        </w:rPr>
        <w:t>；选择此项时需要额外指定路径；</w:t>
      </w:r>
    </w:p>
    <w:p w14:paraId="0E2B8EF0">
      <w:pPr>
        <w:pStyle w:val="56"/>
        <w:bidi w:val="0"/>
        <w:rPr>
          <w:rFonts w:hint="eastAsia"/>
          <w:b/>
          <w:bCs/>
          <w:lang w:val="en-US" w:eastAsia="zh-CN"/>
        </w:rPr>
      </w:pPr>
      <w:r>
        <w:rPr>
          <w:rFonts w:hint="eastAsia"/>
          <w:b/>
          <w:bCs/>
          <w:lang w:val="en-US" w:eastAsia="zh-CN"/>
        </w:rPr>
        <w:t>重命名：</w:t>
      </w:r>
      <w:r>
        <w:rPr>
          <w:rFonts w:hint="eastAsia"/>
          <w:b w:val="0"/>
          <w:bCs w:val="0"/>
          <w:lang w:val="en-US" w:eastAsia="zh-CN"/>
        </w:rPr>
        <w:t>复制阶段源文件删除时，将目标对应的文件重命名（目标文件名加上时间戳后缀）。</w:t>
      </w:r>
    </w:p>
    <w:p w14:paraId="326144A8">
      <w:pPr>
        <w:pStyle w:val="54"/>
        <w:bidi w:val="0"/>
        <w:ind w:left="1680" w:leftChars="0" w:firstLineChars="0"/>
        <w:rPr>
          <w:rFonts w:hint="eastAsia"/>
          <w:lang w:val="en-US" w:eastAsia="zh-CN"/>
        </w:rPr>
      </w:pPr>
      <w:r>
        <w:rPr>
          <w:rFonts w:hint="eastAsia"/>
          <w:b/>
          <w:bCs/>
          <w:lang w:val="en-US" w:eastAsia="zh-CN"/>
        </w:rPr>
        <w:t>复制延迟阈值：</w:t>
      </w:r>
      <w:r>
        <w:rPr>
          <w:rFonts w:hint="eastAsia"/>
          <w:lang w:val="en-US" w:eastAsia="zh-CN"/>
        </w:rPr>
        <w:t>用户所能接受的复制最长延迟时间，填入非负整数，为0则不告警，单位：毫秒。</w:t>
      </w:r>
    </w:p>
    <w:p w14:paraId="4002B615">
      <w:pPr>
        <w:pStyle w:val="115"/>
        <w:tabs>
          <w:tab w:val="left" w:pos="2100"/>
        </w:tabs>
        <w:rPr>
          <w:rFonts w:hint="default"/>
        </w:rPr>
      </w:pPr>
      <w:r>
        <w:drawing>
          <wp:inline distT="0" distB="0" distL="114300" distR="114300">
            <wp:extent cx="457200" cy="152400"/>
            <wp:effectExtent l="0" t="0" r="0" b="0"/>
            <wp:docPr id="343" name="图片 34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 name="图片 341"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621A9FFA">
      <w:pPr>
        <w:pStyle w:val="116"/>
        <w:rPr>
          <w:rFonts w:hint="eastAsia"/>
          <w:lang w:val="en-US" w:eastAsia="zh-CN"/>
        </w:rPr>
      </w:pPr>
      <w:r>
        <w:rPr>
          <w:rFonts w:hint="eastAsia"/>
          <w:lang w:val="en-US" w:eastAsia="zh-CN"/>
        </w:rPr>
        <w:t>超过用户设置的复制延迟阈值，就会有消息警告提示，当前账户需要开启消息权限才可以收到提示信息。</w:t>
      </w:r>
    </w:p>
    <w:p w14:paraId="3FAFA60B">
      <w:pPr>
        <w:pStyle w:val="116"/>
        <w:rPr>
          <w:rFonts w:hint="eastAsia"/>
          <w:lang w:val="en-US" w:eastAsia="zh-CN"/>
        </w:rPr>
      </w:pPr>
      <w:r>
        <w:rPr>
          <w:rFonts w:hint="eastAsia"/>
          <w:lang w:val="en-US" w:eastAsia="zh-CN"/>
        </w:rPr>
        <w:t>检测机制为每5分钟（300秒），检测一次，触发条件，超过阈值触发一次，延迟降到阈值以下再次触发才会提醒。</w:t>
      </w:r>
    </w:p>
    <w:p w14:paraId="2A0BE007">
      <w:pPr>
        <w:pStyle w:val="54"/>
        <w:bidi w:val="0"/>
        <w:ind w:left="1680" w:leftChars="0" w:firstLineChars="0"/>
        <w:rPr>
          <w:rFonts w:hint="eastAsia"/>
        </w:rPr>
      </w:pPr>
      <w:r>
        <w:rPr>
          <w:rFonts w:hint="eastAsia"/>
          <w:b/>
          <w:bCs/>
        </w:rPr>
        <w:t>文件名转换：</w:t>
      </w:r>
      <w:r>
        <w:rPr>
          <w:rFonts w:hint="eastAsia"/>
          <w:lang w:val="en-US" w:eastAsia="zh-CN"/>
        </w:rPr>
        <w:t>在源文件复制到目标端时，可将该文件的名称按照选择的处理方式转换后存放在目标端同步路径下。此选项默认关闭，开启后，可选的转换方式有：默认常规、用户自定义</w:t>
      </w:r>
      <w:r>
        <w:rPr>
          <w:rFonts w:hint="eastAsia"/>
          <w:lang w:eastAsia="zh-CN"/>
        </w:rPr>
        <w:t>。</w:t>
      </w:r>
    </w:p>
    <w:p w14:paraId="1BEB7A31">
      <w:pPr>
        <w:pStyle w:val="56"/>
        <w:bidi w:val="0"/>
        <w:rPr>
          <w:rFonts w:hint="eastAsia"/>
        </w:rPr>
      </w:pPr>
      <w:r>
        <w:rPr>
          <w:rFonts w:hint="eastAsia"/>
          <w:b/>
          <w:bCs/>
          <w:lang w:val="en-US" w:eastAsia="zh-CN"/>
        </w:rPr>
        <w:t>默认常规：</w:t>
      </w:r>
      <w:r>
        <w:rPr>
          <w:rFonts w:hint="eastAsia"/>
          <w:lang w:val="en-US" w:eastAsia="zh-CN"/>
        </w:rPr>
        <w:t>主要包括增加前缀、增加后缀、大小写转换等配置项：</w:t>
      </w:r>
    </w:p>
    <w:p w14:paraId="73266AA2">
      <w:pPr>
        <w:pStyle w:val="56"/>
        <w:numPr>
          <w:ilvl w:val="2"/>
          <w:numId w:val="6"/>
        </w:numPr>
        <w:tabs>
          <w:tab w:val="clear" w:pos="1260"/>
        </w:tabs>
        <w:bidi w:val="0"/>
        <w:ind w:left="2711" w:leftChars="0"/>
        <w:rPr>
          <w:rFonts w:hint="eastAsia"/>
        </w:rPr>
      </w:pPr>
      <w:r>
        <w:rPr>
          <w:rFonts w:hint="eastAsia"/>
          <w:b/>
          <w:bCs/>
        </w:rPr>
        <w:t>增加前缀：</w:t>
      </w:r>
      <w:r>
        <w:rPr>
          <w:rFonts w:hint="eastAsia"/>
        </w:rPr>
        <w:t>在</w:t>
      </w:r>
      <w:r>
        <w:rPr>
          <w:rFonts w:hint="eastAsia"/>
          <w:lang w:val="en-US" w:eastAsia="zh-CN"/>
        </w:rPr>
        <w:t>复制的</w:t>
      </w:r>
      <w:r>
        <w:rPr>
          <w:rFonts w:hint="eastAsia"/>
        </w:rPr>
        <w:t>文件</w:t>
      </w:r>
      <w:r>
        <w:rPr>
          <w:rFonts w:hint="eastAsia"/>
          <w:lang w:val="en-US" w:eastAsia="zh-CN"/>
        </w:rPr>
        <w:t>名前缀</w:t>
      </w:r>
      <w:r>
        <w:rPr>
          <w:rFonts w:hint="eastAsia"/>
        </w:rPr>
        <w:t>添加字符串</w:t>
      </w:r>
      <w:r>
        <w:rPr>
          <w:rFonts w:hint="eastAsia"/>
          <w:lang w:eastAsia="zh-CN"/>
        </w:rPr>
        <w:t>。</w:t>
      </w:r>
    </w:p>
    <w:p w14:paraId="743EB200">
      <w:pPr>
        <w:pStyle w:val="115"/>
        <w:tabs>
          <w:tab w:val="left" w:pos="2100"/>
        </w:tabs>
        <w:rPr>
          <w:rFonts w:hint="default"/>
        </w:rPr>
      </w:pPr>
      <w:r>
        <w:drawing>
          <wp:inline distT="0" distB="0" distL="114300" distR="114300">
            <wp:extent cx="457200" cy="152400"/>
            <wp:effectExtent l="0" t="0" r="0" b="0"/>
            <wp:docPr id="344" name="图片 342"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图片 342"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57771FAD">
      <w:pPr>
        <w:pStyle w:val="116"/>
        <w:rPr>
          <w:rFonts w:hint="eastAsia"/>
          <w:lang w:val="en-US" w:eastAsia="zh-CN"/>
        </w:rPr>
      </w:pPr>
      <w:r>
        <w:rPr>
          <w:rFonts w:hint="eastAsia"/>
          <w:lang w:val="en-US" w:eastAsia="zh-CN"/>
        </w:rPr>
        <w:t>比如文件名为test.txt，前缀设置为prefix ，则备份后文件为prefixtest.txt。</w:t>
      </w:r>
    </w:p>
    <w:p w14:paraId="094C0B10">
      <w:pPr>
        <w:pStyle w:val="56"/>
        <w:numPr>
          <w:ilvl w:val="2"/>
          <w:numId w:val="6"/>
        </w:numPr>
        <w:tabs>
          <w:tab w:val="clear" w:pos="1260"/>
        </w:tabs>
        <w:bidi w:val="0"/>
        <w:ind w:left="2711" w:leftChars="0"/>
        <w:rPr>
          <w:rFonts w:hint="eastAsia"/>
        </w:rPr>
      </w:pPr>
      <w:r>
        <w:rPr>
          <w:rFonts w:hint="eastAsia"/>
          <w:b/>
          <w:bCs/>
        </w:rPr>
        <w:t>增加后缀：</w:t>
      </w:r>
      <w:r>
        <w:rPr>
          <w:rFonts w:hint="eastAsia"/>
        </w:rPr>
        <w:t>在</w:t>
      </w:r>
      <w:r>
        <w:rPr>
          <w:rFonts w:hint="eastAsia"/>
          <w:lang w:val="en-US" w:eastAsia="zh-CN"/>
        </w:rPr>
        <w:t>复制的</w:t>
      </w:r>
      <w:r>
        <w:rPr>
          <w:rFonts w:hint="eastAsia"/>
        </w:rPr>
        <w:t>文件</w:t>
      </w:r>
      <w:r>
        <w:rPr>
          <w:rFonts w:hint="eastAsia"/>
          <w:lang w:val="en-US" w:eastAsia="zh-CN"/>
        </w:rPr>
        <w:t>名后缀</w:t>
      </w:r>
      <w:r>
        <w:rPr>
          <w:rFonts w:hint="eastAsia"/>
        </w:rPr>
        <w:t>添加字符串</w:t>
      </w:r>
      <w:r>
        <w:rPr>
          <w:rFonts w:hint="eastAsia"/>
          <w:lang w:eastAsia="zh-CN"/>
        </w:rPr>
        <w:t>。</w:t>
      </w:r>
    </w:p>
    <w:p w14:paraId="54A84A56">
      <w:pPr>
        <w:pStyle w:val="115"/>
        <w:tabs>
          <w:tab w:val="left" w:pos="2100"/>
        </w:tabs>
        <w:rPr>
          <w:rFonts w:hint="default"/>
        </w:rPr>
      </w:pPr>
      <w:r>
        <w:drawing>
          <wp:inline distT="0" distB="0" distL="114300" distR="114300">
            <wp:extent cx="457200" cy="152400"/>
            <wp:effectExtent l="0" t="0" r="0" b="0"/>
            <wp:docPr id="345" name="图片 343"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图片 343"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506F503C">
      <w:pPr>
        <w:pStyle w:val="116"/>
        <w:rPr>
          <w:rFonts w:hint="eastAsia"/>
          <w:lang w:val="en-US" w:eastAsia="zh-CN"/>
        </w:rPr>
      </w:pPr>
      <w:r>
        <w:rPr>
          <w:rFonts w:hint="eastAsia"/>
          <w:lang w:val="en-US" w:eastAsia="zh-CN"/>
        </w:rPr>
        <w:t>比如文件名为test.txt，后缀设置为Suffix ，则备份后文件为test.txtSuffix。</w:t>
      </w:r>
    </w:p>
    <w:p w14:paraId="6ED2A525">
      <w:pPr>
        <w:pStyle w:val="56"/>
        <w:numPr>
          <w:ilvl w:val="2"/>
          <w:numId w:val="6"/>
        </w:numPr>
        <w:tabs>
          <w:tab w:val="clear" w:pos="1260"/>
        </w:tabs>
        <w:bidi w:val="0"/>
        <w:ind w:left="2711" w:leftChars="0"/>
        <w:rPr>
          <w:rFonts w:hint="eastAsia"/>
        </w:rPr>
      </w:pPr>
      <w:r>
        <w:rPr>
          <w:rFonts w:hint="eastAsia"/>
          <w:b/>
          <w:bCs/>
        </w:rPr>
        <w:t>大小写：</w:t>
      </w:r>
      <w:r>
        <w:rPr>
          <w:rFonts w:hint="eastAsia"/>
        </w:rPr>
        <w:t>将文件名转换成设置的对应的格式。转大写、转小写或者保持不变。</w:t>
      </w:r>
    </w:p>
    <w:p w14:paraId="4685E2E7">
      <w:pPr>
        <w:pStyle w:val="56"/>
        <w:numPr>
          <w:ilvl w:val="3"/>
          <w:numId w:val="6"/>
        </w:numPr>
        <w:tabs>
          <w:tab w:val="clear" w:pos="1680"/>
        </w:tabs>
        <w:bidi w:val="0"/>
        <w:ind w:left="3131" w:leftChars="0"/>
        <w:rPr>
          <w:rFonts w:hint="eastAsia"/>
        </w:rPr>
      </w:pPr>
      <w:r>
        <w:rPr>
          <w:rFonts w:hint="eastAsia"/>
          <w:b/>
          <w:bCs/>
        </w:rPr>
        <w:t>保持不变：</w:t>
      </w:r>
      <w:r>
        <w:rPr>
          <w:rFonts w:hint="eastAsia"/>
        </w:rPr>
        <w:t>将</w:t>
      </w:r>
      <w:r>
        <w:rPr>
          <w:rFonts w:hint="eastAsia"/>
          <w:lang w:val="en-US" w:eastAsia="zh-CN"/>
        </w:rPr>
        <w:t>复制</w:t>
      </w:r>
      <w:r>
        <w:rPr>
          <w:rFonts w:hint="eastAsia"/>
        </w:rPr>
        <w:t>文件名中的字母保持原来的大小写。</w:t>
      </w:r>
    </w:p>
    <w:p w14:paraId="67DA60E9">
      <w:pPr>
        <w:pStyle w:val="56"/>
        <w:numPr>
          <w:ilvl w:val="3"/>
          <w:numId w:val="6"/>
        </w:numPr>
        <w:tabs>
          <w:tab w:val="clear" w:pos="1680"/>
        </w:tabs>
        <w:bidi w:val="0"/>
        <w:ind w:left="3131" w:leftChars="0"/>
        <w:rPr>
          <w:rFonts w:hint="eastAsia"/>
        </w:rPr>
      </w:pPr>
      <w:r>
        <w:rPr>
          <w:rFonts w:hint="eastAsia"/>
          <w:b/>
          <w:bCs/>
        </w:rPr>
        <w:t>转小写：</w:t>
      </w:r>
      <w:r>
        <w:rPr>
          <w:rFonts w:hint="eastAsia"/>
        </w:rPr>
        <w:t>将</w:t>
      </w:r>
      <w:r>
        <w:rPr>
          <w:rFonts w:hint="eastAsia"/>
          <w:lang w:val="en-US" w:eastAsia="zh-CN"/>
        </w:rPr>
        <w:t>复制</w:t>
      </w:r>
      <w:r>
        <w:rPr>
          <w:rFonts w:hint="eastAsia"/>
        </w:rPr>
        <w:t>文件名中的大写字母改为小写。</w:t>
      </w:r>
    </w:p>
    <w:p w14:paraId="1ED3478F">
      <w:pPr>
        <w:pStyle w:val="56"/>
        <w:numPr>
          <w:ilvl w:val="3"/>
          <w:numId w:val="6"/>
        </w:numPr>
        <w:tabs>
          <w:tab w:val="clear" w:pos="1680"/>
        </w:tabs>
        <w:bidi w:val="0"/>
        <w:ind w:left="3131" w:leftChars="0"/>
        <w:rPr>
          <w:rFonts w:hint="eastAsia"/>
        </w:rPr>
      </w:pPr>
      <w:r>
        <w:rPr>
          <w:rFonts w:hint="eastAsia"/>
          <w:b/>
          <w:bCs/>
        </w:rPr>
        <w:t>转大写：</w:t>
      </w:r>
      <w:r>
        <w:rPr>
          <w:rFonts w:hint="eastAsia"/>
        </w:rPr>
        <w:t>将</w:t>
      </w:r>
      <w:r>
        <w:rPr>
          <w:rFonts w:hint="eastAsia"/>
          <w:lang w:val="en-US" w:eastAsia="zh-CN"/>
        </w:rPr>
        <w:t>复制</w:t>
      </w:r>
      <w:r>
        <w:rPr>
          <w:rFonts w:hint="eastAsia"/>
        </w:rPr>
        <w:t>文件名中的小写字母改为大写。</w:t>
      </w:r>
    </w:p>
    <w:p w14:paraId="6E0FBB89">
      <w:pPr>
        <w:pStyle w:val="115"/>
        <w:tabs>
          <w:tab w:val="left" w:pos="2100"/>
        </w:tabs>
        <w:rPr>
          <w:rFonts w:hint="default"/>
        </w:rPr>
      </w:pPr>
      <w:r>
        <w:drawing>
          <wp:inline distT="0" distB="0" distL="114300" distR="114300">
            <wp:extent cx="457200" cy="152400"/>
            <wp:effectExtent l="0" t="0" r="0" b="0"/>
            <wp:docPr id="346" name="图片 344"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图片 344"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2396D800">
      <w:pPr>
        <w:pStyle w:val="116"/>
        <w:rPr>
          <w:rFonts w:hint="eastAsia"/>
        </w:rPr>
      </w:pPr>
      <w:r>
        <w:rPr>
          <w:rFonts w:hint="eastAsia"/>
          <w:lang w:val="en-US" w:eastAsia="zh-CN"/>
        </w:rPr>
        <w:t>设置大小写时，必须先设置前缀后缀，大小写设置不能单独使用。</w:t>
      </w:r>
    </w:p>
    <w:p w14:paraId="208FC41A">
      <w:pPr>
        <w:pStyle w:val="56"/>
        <w:bidi w:val="0"/>
        <w:rPr>
          <w:rFonts w:hint="eastAsia"/>
        </w:rPr>
      </w:pPr>
      <w:r>
        <w:rPr>
          <w:rFonts w:hint="eastAsia"/>
          <w:b/>
          <w:bCs/>
          <w:lang w:val="en-US" w:eastAsia="zh-CN"/>
        </w:rPr>
        <w:t>用户自定义：</w:t>
      </w:r>
      <w:r>
        <w:rPr>
          <w:rFonts w:hint="eastAsia"/>
          <w:lang w:val="en-US" w:eastAsia="zh-CN"/>
        </w:rPr>
        <w:t>通过正则表达式匹配符合的文件，并根据转换策略进行转换。</w:t>
      </w:r>
    </w:p>
    <w:p w14:paraId="179ADE11">
      <w:pPr>
        <w:pStyle w:val="56"/>
        <w:numPr>
          <w:ilvl w:val="2"/>
          <w:numId w:val="6"/>
        </w:numPr>
        <w:tabs>
          <w:tab w:val="clear" w:pos="1260"/>
        </w:tabs>
        <w:bidi w:val="0"/>
        <w:ind w:left="2711" w:leftChars="0"/>
        <w:rPr>
          <w:rFonts w:hint="eastAsia"/>
        </w:rPr>
      </w:pPr>
      <w:r>
        <w:rPr>
          <w:rFonts w:hint="eastAsia"/>
          <w:lang w:val="en-US" w:eastAsia="zh-CN"/>
        </w:rPr>
        <w:t>匹配正则式：通过配置的正则表达式，对同步路径下的文件进行匹配；</w:t>
      </w:r>
    </w:p>
    <w:p w14:paraId="1680B158">
      <w:pPr>
        <w:pStyle w:val="56"/>
        <w:numPr>
          <w:ilvl w:val="2"/>
          <w:numId w:val="6"/>
        </w:numPr>
        <w:tabs>
          <w:tab w:val="clear" w:pos="1260"/>
        </w:tabs>
        <w:bidi w:val="0"/>
        <w:ind w:left="2711" w:leftChars="0"/>
        <w:rPr>
          <w:rFonts w:hint="eastAsia"/>
        </w:rPr>
      </w:pPr>
      <w:r>
        <w:rPr>
          <w:rFonts w:hint="eastAsia"/>
          <w:lang w:val="en-US" w:eastAsia="zh-CN"/>
        </w:rPr>
        <w:t>替换规则：配置文件名转换方式，符合匹配条件的文件可根据配置的替换规则进行文件名的转换。</w:t>
      </w:r>
    </w:p>
    <w:p w14:paraId="4CF8559F">
      <w:pPr>
        <w:pStyle w:val="54"/>
        <w:bidi w:val="0"/>
        <w:ind w:left="1680" w:leftChars="0" w:firstLineChars="0"/>
        <w:rPr>
          <w:rFonts w:hint="eastAsia"/>
        </w:rPr>
      </w:pPr>
      <w:r>
        <w:rPr>
          <w:rFonts w:hint="eastAsia"/>
          <w:b/>
          <w:bCs/>
        </w:rPr>
        <w:t>并行任务数：</w:t>
      </w:r>
      <w:r>
        <w:rPr>
          <w:rFonts w:hint="eastAsia"/>
        </w:rPr>
        <w:t>设置并行任务数，设置软件并发连接数，对于海量小文件、单连接达到最大带宽时，可以大大提升备份速度。</w:t>
      </w:r>
    </w:p>
    <w:p w14:paraId="680F691C">
      <w:pPr>
        <w:pStyle w:val="115"/>
        <w:tabs>
          <w:tab w:val="left" w:pos="2100"/>
        </w:tabs>
        <w:rPr>
          <w:rFonts w:hint="default"/>
        </w:rPr>
      </w:pPr>
      <w:r>
        <w:drawing>
          <wp:inline distT="0" distB="0" distL="114300" distR="114300">
            <wp:extent cx="457200" cy="152400"/>
            <wp:effectExtent l="0" t="0" r="0" b="0"/>
            <wp:docPr id="347" name="图片 34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 name="图片 345"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6377E3B9">
      <w:pPr>
        <w:pStyle w:val="116"/>
        <w:rPr>
          <w:rFonts w:hint="default"/>
          <w:lang w:val="en-US" w:eastAsia="zh-CN"/>
        </w:rPr>
      </w:pPr>
      <w:r>
        <w:rPr>
          <w:rFonts w:hint="eastAsia"/>
          <w:lang w:val="en-US" w:eastAsia="zh-CN"/>
        </w:rPr>
        <w:t>此选项用于</w:t>
      </w:r>
      <w:r>
        <w:rPr>
          <w:rFonts w:hint="eastAsia"/>
        </w:rPr>
        <w:t>提高数据复制的速度，默认为“0”，表示没有并发任务；数值越高数据复制的速度越快，但会消耗更多的CPU和内存资源，请根据用户环境适当选择</w:t>
      </w:r>
      <w:r>
        <w:rPr>
          <w:rFonts w:hint="eastAsia"/>
          <w:lang w:val="en-US" w:eastAsia="zh-CN"/>
        </w:rPr>
        <w:t>。</w:t>
      </w:r>
    </w:p>
    <w:p w14:paraId="405A6C1E">
      <w:pPr>
        <w:pStyle w:val="54"/>
        <w:bidi w:val="0"/>
        <w:ind w:left="1680" w:leftChars="0" w:firstLineChars="0"/>
        <w:rPr>
          <w:rFonts w:hint="eastAsia"/>
        </w:rPr>
      </w:pPr>
      <w:r>
        <w:rPr>
          <w:rFonts w:hint="eastAsia"/>
          <w:b/>
          <w:bCs/>
        </w:rPr>
        <w:t>启用禁止镜像功能</w:t>
      </w:r>
      <w:r>
        <w:rPr>
          <w:rFonts w:hint="eastAsia"/>
          <w:b/>
          <w:bCs/>
          <w:lang w:eastAsia="zh-CN"/>
        </w:rPr>
        <w:t>：</w:t>
      </w:r>
      <w:r>
        <w:rPr>
          <w:rFonts w:hint="eastAsia"/>
        </w:rPr>
        <w:t>禁止镜像功能在指定的时间范围内，禁止镜像</w:t>
      </w:r>
      <w:r>
        <w:rPr>
          <w:rFonts w:hint="eastAsia"/>
          <w:lang w:eastAsia="zh-CN"/>
        </w:rPr>
        <w:t>。</w:t>
      </w:r>
    </w:p>
    <w:p w14:paraId="132465A7">
      <w:pPr>
        <w:pStyle w:val="115"/>
        <w:tabs>
          <w:tab w:val="left" w:pos="2100"/>
        </w:tabs>
        <w:rPr>
          <w:rFonts w:hint="default"/>
        </w:rPr>
      </w:pPr>
      <w:r>
        <w:drawing>
          <wp:inline distT="0" distB="0" distL="114300" distR="114300">
            <wp:extent cx="457200" cy="152400"/>
            <wp:effectExtent l="0" t="0" r="0" b="0"/>
            <wp:docPr id="348" name="图片 34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 name="图片 34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0EC7A586">
      <w:pPr>
        <w:pStyle w:val="116"/>
        <w:rPr>
          <w:rFonts w:hint="eastAsia"/>
          <w:lang w:val="en-US" w:eastAsia="zh-CN"/>
        </w:rPr>
      </w:pPr>
      <w:r>
        <w:rPr>
          <w:rFonts w:hint="eastAsia"/>
          <w:lang w:val="en-US" w:eastAsia="zh-CN"/>
        </w:rPr>
        <w:t>在该时间范围内，如果规则需要重镜像，则停止镜像。</w:t>
      </w:r>
    </w:p>
    <w:p w14:paraId="2D345AC7">
      <w:pPr>
        <w:pStyle w:val="116"/>
        <w:rPr>
          <w:rFonts w:hint="eastAsia"/>
          <w:lang w:val="en-US" w:eastAsia="zh-CN"/>
        </w:rPr>
      </w:pPr>
      <w:r>
        <w:rPr>
          <w:rFonts w:hint="eastAsia"/>
          <w:lang w:val="en-US" w:eastAsia="zh-CN"/>
        </w:rPr>
        <w:t>在该时间范围内，如果规则正在镜像，则停止镜像。</w:t>
      </w:r>
    </w:p>
    <w:p w14:paraId="395166FC">
      <w:pPr>
        <w:pStyle w:val="116"/>
        <w:rPr>
          <w:rFonts w:hint="eastAsia"/>
          <w:lang w:val="en-US" w:eastAsia="zh-CN"/>
        </w:rPr>
      </w:pPr>
      <w:r>
        <w:rPr>
          <w:rFonts w:hint="eastAsia"/>
          <w:lang w:val="en-US" w:eastAsia="zh-CN"/>
        </w:rPr>
        <w:t>在该时间范围内，如果规则状态为非镜像状态，保持不变。</w:t>
      </w:r>
    </w:p>
    <w:p w14:paraId="783AFAA9">
      <w:pPr>
        <w:pStyle w:val="54"/>
        <w:bidi w:val="0"/>
        <w:ind w:left="1680" w:leftChars="0" w:firstLineChars="0"/>
        <w:rPr>
          <w:rFonts w:hint="eastAsia"/>
          <w:lang w:val="en-US" w:eastAsia="zh-CN"/>
        </w:rPr>
      </w:pPr>
      <w:r>
        <w:rPr>
          <w:rFonts w:hint="eastAsia"/>
          <w:b/>
          <w:bCs/>
          <w:lang w:val="en-US" w:eastAsia="zh-CN"/>
        </w:rPr>
        <w:t>镜像前源端检测脚本：</w:t>
      </w:r>
      <w:r>
        <w:rPr>
          <w:rFonts w:hint="eastAsia"/>
          <w:lang w:val="en-US" w:eastAsia="zh-CN"/>
        </w:rPr>
        <w:t>复制规则开始镜像之前，允许用户在工作机配置脚本。复制规则在执行镜像之前，工作机会执行脚本，根据脚本返回的结果决定是否执行规则。</w:t>
      </w:r>
    </w:p>
    <w:p w14:paraId="56B5184B">
      <w:pPr>
        <w:pStyle w:val="54"/>
        <w:bidi w:val="0"/>
        <w:ind w:left="1680" w:leftChars="0" w:firstLineChars="0"/>
        <w:rPr>
          <w:rFonts w:hint="default"/>
          <w:lang w:val="en-US" w:eastAsia="zh-CN"/>
        </w:rPr>
      </w:pPr>
      <w:r>
        <w:rPr>
          <w:rFonts w:hint="eastAsia"/>
          <w:b/>
          <w:bCs/>
          <w:lang w:val="en-US" w:eastAsia="zh-CN"/>
        </w:rPr>
        <w:t>镜像前备端检测脚本：</w:t>
      </w:r>
      <w:r>
        <w:rPr>
          <w:rFonts w:hint="eastAsia"/>
          <w:lang w:val="en-US" w:eastAsia="zh-CN"/>
        </w:rPr>
        <w:t>复制规则开始镜像之前，允许用户在灾备机配置脚本。复制规则在执行镜像之前，灾备机会执行脚本，根据脚本返回的结果决定是否执行规则。</w:t>
      </w:r>
    </w:p>
    <w:p w14:paraId="474C701D">
      <w:pPr>
        <w:pStyle w:val="115"/>
        <w:tabs>
          <w:tab w:val="left" w:pos="2100"/>
        </w:tabs>
        <w:rPr>
          <w:rFonts w:hint="default"/>
        </w:rPr>
      </w:pPr>
      <w:r>
        <w:drawing>
          <wp:inline distT="0" distB="0" distL="114300" distR="114300">
            <wp:extent cx="457200" cy="152400"/>
            <wp:effectExtent l="0" t="0" r="0" b="0"/>
            <wp:docPr id="773" name="图片 34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 name="图片 34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561071C5">
      <w:pPr>
        <w:pStyle w:val="116"/>
        <w:rPr>
          <w:rFonts w:hint="eastAsia"/>
          <w:lang w:val="en-US" w:eastAsia="zh-CN"/>
        </w:rPr>
      </w:pPr>
      <w:r>
        <w:rPr>
          <w:rFonts w:hint="eastAsia"/>
          <w:lang w:val="en-US" w:eastAsia="zh-CN"/>
        </w:rPr>
        <w:t>1.检测脚本需要存放在节点的指定路径下：</w:t>
      </w:r>
    </w:p>
    <w:p w14:paraId="4E32C82F">
      <w:pPr>
        <w:pStyle w:val="116"/>
        <w:ind w:firstLine="416" w:firstLineChars="0"/>
        <w:rPr>
          <w:rFonts w:hint="eastAsia"/>
          <w:lang w:val="en-US" w:eastAsia="zh-CN"/>
        </w:rPr>
      </w:pPr>
      <w:r>
        <w:rPr>
          <w:rFonts w:hint="eastAsia"/>
          <w:lang w:val="en-US" w:eastAsia="zh-CN"/>
        </w:rPr>
        <w:t>节点是Window系统时，脚本文件需要放在&lt;drnode安装路径&gt;\drbksoft\drnode\scripts目录下，指定bat脚本文件；</w:t>
      </w:r>
    </w:p>
    <w:p w14:paraId="6B9333FC">
      <w:pPr>
        <w:pStyle w:val="116"/>
        <w:ind w:firstLine="416" w:firstLineChars="0"/>
        <w:rPr>
          <w:rFonts w:hint="eastAsia"/>
          <w:lang w:val="en-US" w:eastAsia="zh-CN"/>
        </w:rPr>
      </w:pPr>
      <w:r>
        <w:rPr>
          <w:rFonts w:hint="eastAsia"/>
          <w:lang w:val="en-US" w:eastAsia="zh-CN"/>
        </w:rPr>
        <w:t>节点是Linux系统时，脚本文件需要放在/usr/drbksoft/drnode/etc/scripts/目录下，指定shell脚本文件，并赋予可执行权限。</w:t>
      </w:r>
    </w:p>
    <w:p w14:paraId="0FFD659A">
      <w:pPr>
        <w:pStyle w:val="116"/>
        <w:rPr>
          <w:rFonts w:hint="eastAsia"/>
          <w:lang w:val="en-US" w:eastAsia="zh-CN"/>
        </w:rPr>
      </w:pPr>
      <w:r>
        <w:rPr>
          <w:rFonts w:hint="eastAsia"/>
          <w:lang w:val="en-US" w:eastAsia="zh-CN"/>
        </w:rPr>
        <w:t>2.如果镜像前检测脚本执行超时（超时时间1min）或阻塞时，会终止脚本并</w:t>
      </w:r>
      <w:r>
        <w:rPr>
          <w:rFonts w:hint="default"/>
          <w:lang w:val="en-US" w:eastAsia="zh-CN"/>
        </w:rPr>
        <w:t>停止</w:t>
      </w:r>
      <w:r>
        <w:rPr>
          <w:rFonts w:hint="eastAsia"/>
          <w:lang w:val="en-US" w:eastAsia="zh-CN"/>
        </w:rPr>
        <w:t>规则。</w:t>
      </w:r>
    </w:p>
    <w:p w14:paraId="2997488D">
      <w:pPr>
        <w:pStyle w:val="116"/>
        <w:rPr>
          <w:rFonts w:hint="eastAsia"/>
          <w:lang w:val="en-US" w:eastAsia="zh-CN"/>
        </w:rPr>
      </w:pPr>
      <w:r>
        <w:rPr>
          <w:rFonts w:hint="eastAsia"/>
          <w:lang w:val="en-US" w:eastAsia="zh-CN"/>
        </w:rPr>
        <w:t>3.</w:t>
      </w:r>
      <w:r>
        <w:rPr>
          <w:rFonts w:hint="default"/>
          <w:lang w:val="en-US" w:eastAsia="zh-CN"/>
        </w:rPr>
        <w:t>脚本</w:t>
      </w:r>
      <w:r>
        <w:rPr>
          <w:rFonts w:hint="eastAsia"/>
          <w:lang w:val="en-US" w:eastAsia="zh-CN"/>
        </w:rPr>
        <w:t>执行到最后</w:t>
      </w:r>
      <w:r>
        <w:rPr>
          <w:rFonts w:hint="default"/>
          <w:lang w:val="en-US" w:eastAsia="zh-CN"/>
        </w:rPr>
        <w:t>输出结果必须</w:t>
      </w:r>
      <w:r>
        <w:rPr>
          <w:rFonts w:hint="eastAsia"/>
          <w:lang w:val="en-US" w:eastAsia="zh-CN"/>
        </w:rPr>
        <w:t>是</w:t>
      </w:r>
      <w:r>
        <w:rPr>
          <w:rFonts w:hint="default"/>
          <w:lang w:val="en-US" w:eastAsia="zh-CN"/>
        </w:rPr>
        <w:t>[result:true]或</w:t>
      </w:r>
      <w:r>
        <w:rPr>
          <w:rFonts w:hint="eastAsia"/>
          <w:lang w:val="en-US" w:eastAsia="zh-CN"/>
        </w:rPr>
        <w:t>者</w:t>
      </w:r>
      <w:r>
        <w:rPr>
          <w:rFonts w:hint="default"/>
          <w:lang w:val="en-US" w:eastAsia="zh-CN"/>
        </w:rPr>
        <w:t>[result:false]</w:t>
      </w:r>
      <w:r>
        <w:rPr>
          <w:rFonts w:hint="eastAsia"/>
          <w:lang w:val="en-US" w:eastAsia="zh-CN"/>
        </w:rPr>
        <w:t>：</w:t>
      </w:r>
    </w:p>
    <w:p w14:paraId="374EAF17">
      <w:pPr>
        <w:pStyle w:val="116"/>
        <w:ind w:firstLine="416" w:firstLineChars="0"/>
        <w:rPr>
          <w:rFonts w:hint="eastAsia"/>
          <w:lang w:val="en-US" w:eastAsia="zh-CN"/>
        </w:rPr>
      </w:pPr>
      <w:r>
        <w:rPr>
          <w:rFonts w:hint="eastAsia"/>
          <w:lang w:val="en-US" w:eastAsia="zh-CN"/>
        </w:rPr>
        <w:t>输出</w:t>
      </w:r>
      <w:r>
        <w:rPr>
          <w:rFonts w:hint="default"/>
          <w:lang w:val="en-US" w:eastAsia="zh-CN"/>
        </w:rPr>
        <w:t>[result:true]表示脚本输出符合规则继续运行的要求，可继续运行规则</w:t>
      </w:r>
      <w:r>
        <w:rPr>
          <w:rFonts w:hint="eastAsia"/>
          <w:lang w:val="en-US" w:eastAsia="zh-CN"/>
        </w:rPr>
        <w:t>；</w:t>
      </w:r>
    </w:p>
    <w:p w14:paraId="0316FE01">
      <w:pPr>
        <w:pStyle w:val="116"/>
        <w:ind w:firstLine="416" w:firstLineChars="0"/>
        <w:rPr>
          <w:rFonts w:hint="eastAsia"/>
          <w:lang w:val="en-US" w:eastAsia="zh-CN"/>
        </w:rPr>
      </w:pPr>
      <w:r>
        <w:rPr>
          <w:rFonts w:hint="eastAsia"/>
          <w:lang w:val="en-US" w:eastAsia="zh-CN"/>
        </w:rPr>
        <w:t>输出</w:t>
      </w:r>
      <w:r>
        <w:rPr>
          <w:rFonts w:hint="default"/>
          <w:lang w:val="en-US" w:eastAsia="zh-CN"/>
        </w:rPr>
        <w:t>[result:false]表示脚本输出不符合</w:t>
      </w:r>
      <w:bookmarkStart w:id="158" w:name="_GoBack"/>
      <w:bookmarkEnd w:id="158"/>
      <w:r>
        <w:rPr>
          <w:rFonts w:hint="default"/>
          <w:lang w:val="en-US" w:eastAsia="zh-CN"/>
        </w:rPr>
        <w:t>规则继续运行的要求，需在镜像前就停止规则</w:t>
      </w:r>
      <w:r>
        <w:rPr>
          <w:rFonts w:hint="eastAsia"/>
          <w:lang w:val="en-US" w:eastAsia="zh-CN"/>
        </w:rPr>
        <w:t>（如果脚本无输出，则也按照执行失败处理）；</w:t>
      </w:r>
    </w:p>
    <w:p w14:paraId="0DC2A8AC">
      <w:pPr>
        <w:pStyle w:val="116"/>
        <w:rPr>
          <w:rFonts w:hint="eastAsia"/>
          <w:b/>
          <w:bCs/>
          <w:lang w:val="en-US" w:eastAsia="zh-CN"/>
        </w:rPr>
      </w:pPr>
      <w:r>
        <w:rPr>
          <w:rFonts w:hint="eastAsia"/>
          <w:b/>
          <w:bCs/>
          <w:lang w:val="en-US" w:eastAsia="zh-CN"/>
        </w:rPr>
        <w:t>脚本示例参考：</w:t>
      </w:r>
    </w:p>
    <w:p w14:paraId="5EEF3815">
      <w:pPr>
        <w:pStyle w:val="116"/>
        <w:rPr>
          <w:rFonts w:hint="eastAsia"/>
          <w:lang w:val="en-US" w:eastAsia="zh-CN"/>
        </w:rPr>
      </w:pPr>
      <w:r>
        <w:rPr>
          <w:rFonts w:hint="eastAsia"/>
          <w:lang w:val="en-US" w:eastAsia="zh-CN"/>
        </w:rPr>
        <w:t>Windows系统Bat脚本示例：</w:t>
      </w:r>
    </w:p>
    <w:p w14:paraId="4C696ECD">
      <w:pPr>
        <w:pStyle w:val="47"/>
        <w:bidi w:val="0"/>
        <w:rPr>
          <w:rFonts w:hint="default"/>
          <w:lang w:val="en-US" w:eastAsia="zh-CN"/>
        </w:rPr>
      </w:pPr>
      <w:r>
        <w:rPr>
          <w:rFonts w:hint="default"/>
          <w:lang w:val="en-US" w:eastAsia="zh-CN"/>
        </w:rPr>
        <w:t>@echo off</w:t>
      </w:r>
    </w:p>
    <w:p w14:paraId="06755A5F">
      <w:pPr>
        <w:pStyle w:val="47"/>
        <w:bidi w:val="0"/>
        <w:rPr>
          <w:rFonts w:hint="default"/>
          <w:lang w:val="en-US" w:eastAsia="zh-CN"/>
        </w:rPr>
      </w:pPr>
      <w:r>
        <w:rPr>
          <w:rFonts w:hint="default"/>
          <w:lang w:val="en-US" w:eastAsia="zh-CN"/>
        </w:rPr>
        <w:t>sc query MSSQLSERVER</w:t>
      </w:r>
    </w:p>
    <w:p w14:paraId="0D554C23">
      <w:pPr>
        <w:pStyle w:val="47"/>
        <w:bidi w:val="0"/>
        <w:rPr>
          <w:rFonts w:hint="default"/>
          <w:lang w:val="en-US" w:eastAsia="zh-CN"/>
        </w:rPr>
      </w:pPr>
      <w:r>
        <w:rPr>
          <w:rFonts w:hint="default"/>
          <w:lang w:val="en-US" w:eastAsia="zh-CN"/>
        </w:rPr>
        <w:t>SET RET=%ERRORLEVEL%</w:t>
      </w:r>
    </w:p>
    <w:p w14:paraId="6C5F87B4">
      <w:pPr>
        <w:pStyle w:val="47"/>
        <w:bidi w:val="0"/>
        <w:rPr>
          <w:rFonts w:hint="default"/>
          <w:lang w:val="en-US" w:eastAsia="zh-CN"/>
        </w:rPr>
      </w:pPr>
      <w:r>
        <w:rPr>
          <w:rFonts w:hint="default"/>
          <w:lang w:val="en-US" w:eastAsia="zh-CN"/>
        </w:rPr>
        <w:t>IF %RET% EQU 0 echo [result:</w:t>
      </w:r>
      <w:r>
        <w:rPr>
          <w:rFonts w:hint="eastAsia"/>
          <w:lang w:val="en-US" w:eastAsia="zh-CN"/>
        </w:rPr>
        <w:t>true</w:t>
      </w:r>
      <w:r>
        <w:rPr>
          <w:rFonts w:hint="default"/>
          <w:lang w:val="en-US" w:eastAsia="zh-CN"/>
        </w:rPr>
        <w:t>]</w:t>
      </w:r>
    </w:p>
    <w:p w14:paraId="0E5B9CF2">
      <w:pPr>
        <w:pStyle w:val="47"/>
        <w:bidi w:val="0"/>
        <w:rPr>
          <w:rFonts w:hint="default"/>
          <w:lang w:val="en-US" w:eastAsia="zh-CN"/>
        </w:rPr>
      </w:pPr>
      <w:r>
        <w:rPr>
          <w:rFonts w:hint="default"/>
          <w:lang w:val="en-US" w:eastAsia="zh-CN"/>
        </w:rPr>
        <w:t>IF %RET% NEQ 0 echo [result:</w:t>
      </w:r>
      <w:r>
        <w:rPr>
          <w:rFonts w:hint="eastAsia"/>
          <w:lang w:val="en-US" w:eastAsia="zh-CN"/>
        </w:rPr>
        <w:t>false</w:t>
      </w:r>
      <w:r>
        <w:rPr>
          <w:rFonts w:hint="default"/>
          <w:lang w:val="en-US" w:eastAsia="zh-CN"/>
        </w:rPr>
        <w:t>]</w:t>
      </w:r>
    </w:p>
    <w:p w14:paraId="781A168B">
      <w:pPr>
        <w:pStyle w:val="116"/>
        <w:rPr>
          <w:rFonts w:hint="default"/>
          <w:lang w:val="en-US" w:eastAsia="zh-CN"/>
        </w:rPr>
      </w:pPr>
      <w:r>
        <w:rPr>
          <w:rFonts w:hint="eastAsia"/>
          <w:lang w:val="en-US" w:eastAsia="zh-CN"/>
        </w:rPr>
        <w:t>Linux系统Shell脚本示例：</w:t>
      </w:r>
    </w:p>
    <w:p w14:paraId="779440C8">
      <w:pPr>
        <w:pStyle w:val="47"/>
        <w:bidi w:val="0"/>
        <w:rPr>
          <w:rFonts w:hint="eastAsia"/>
          <w:lang w:val="en-US" w:eastAsia="zh-CN"/>
        </w:rPr>
      </w:pPr>
      <w:r>
        <w:rPr>
          <w:rFonts w:hint="eastAsia"/>
          <w:lang w:val="en-US" w:eastAsia="zh-CN"/>
        </w:rPr>
        <w:t>#!/bin/bash</w:t>
      </w:r>
    </w:p>
    <w:p w14:paraId="48EF4A61">
      <w:pPr>
        <w:pStyle w:val="47"/>
        <w:bidi w:val="0"/>
        <w:rPr>
          <w:rFonts w:hint="default"/>
          <w:lang w:val="en-US" w:eastAsia="zh-CN"/>
        </w:rPr>
      </w:pPr>
      <w:r>
        <w:rPr>
          <w:rFonts w:hint="eastAsia"/>
          <w:lang w:val="en-US" w:eastAsia="zh-CN"/>
        </w:rPr>
        <w:t>systemctl status mysqld</w:t>
      </w:r>
    </w:p>
    <w:p w14:paraId="1977621E">
      <w:pPr>
        <w:pStyle w:val="47"/>
        <w:bidi w:val="0"/>
        <w:rPr>
          <w:rFonts w:hint="eastAsia"/>
          <w:lang w:val="en-US" w:eastAsia="zh-CN"/>
        </w:rPr>
      </w:pPr>
      <w:r>
        <w:rPr>
          <w:rFonts w:hint="eastAsia"/>
          <w:lang w:val="en-US" w:eastAsia="zh-CN"/>
        </w:rPr>
        <w:t>if [ $? = 0 ];then</w:t>
      </w:r>
    </w:p>
    <w:p w14:paraId="5B00E948">
      <w:pPr>
        <w:pStyle w:val="47"/>
        <w:bidi w:val="0"/>
        <w:ind w:firstLine="320" w:firstLineChars="200"/>
        <w:rPr>
          <w:rFonts w:hint="default"/>
          <w:lang w:val="en-US" w:eastAsia="zh-CN"/>
        </w:rPr>
      </w:pPr>
      <w:r>
        <w:rPr>
          <w:rFonts w:hint="eastAsia"/>
          <w:lang w:val="en-US" w:eastAsia="zh-CN"/>
        </w:rPr>
        <w:t xml:space="preserve">echo </w:t>
      </w:r>
      <w:r>
        <w:rPr>
          <w:rFonts w:hint="default"/>
          <w:lang w:val="en-US" w:eastAsia="zh-CN"/>
        </w:rPr>
        <w:t>[result:</w:t>
      </w:r>
      <w:r>
        <w:rPr>
          <w:rFonts w:hint="eastAsia"/>
          <w:lang w:val="en-US" w:eastAsia="zh-CN"/>
        </w:rPr>
        <w:t>true</w:t>
      </w:r>
      <w:r>
        <w:rPr>
          <w:rFonts w:hint="default"/>
          <w:lang w:val="en-US" w:eastAsia="zh-CN"/>
        </w:rPr>
        <w:t>]</w:t>
      </w:r>
    </w:p>
    <w:p w14:paraId="54E35256">
      <w:pPr>
        <w:pStyle w:val="47"/>
        <w:bidi w:val="0"/>
        <w:rPr>
          <w:rFonts w:hint="eastAsia"/>
          <w:lang w:val="en-US" w:eastAsia="zh-CN"/>
        </w:rPr>
      </w:pPr>
      <w:r>
        <w:rPr>
          <w:rFonts w:hint="eastAsia"/>
          <w:lang w:val="en-US" w:eastAsia="zh-CN"/>
        </w:rPr>
        <w:t>else</w:t>
      </w:r>
    </w:p>
    <w:p w14:paraId="0DAFABAB">
      <w:pPr>
        <w:pStyle w:val="47"/>
        <w:bidi w:val="0"/>
        <w:ind w:firstLine="320"/>
        <w:rPr>
          <w:rFonts w:hint="default"/>
          <w:lang w:val="en-US" w:eastAsia="zh-CN"/>
        </w:rPr>
      </w:pPr>
      <w:r>
        <w:rPr>
          <w:rFonts w:hint="eastAsia"/>
          <w:lang w:val="en-US" w:eastAsia="zh-CN"/>
        </w:rPr>
        <w:t xml:space="preserve">echo </w:t>
      </w:r>
      <w:r>
        <w:rPr>
          <w:rFonts w:hint="default"/>
          <w:lang w:val="en-US" w:eastAsia="zh-CN"/>
        </w:rPr>
        <w:t>[result:</w:t>
      </w:r>
      <w:r>
        <w:rPr>
          <w:rFonts w:hint="eastAsia"/>
          <w:lang w:val="en-US" w:eastAsia="zh-CN"/>
        </w:rPr>
        <w:t>false</w:t>
      </w:r>
      <w:r>
        <w:rPr>
          <w:rFonts w:hint="default"/>
          <w:lang w:val="en-US" w:eastAsia="zh-CN"/>
        </w:rPr>
        <w:t>]</w:t>
      </w:r>
    </w:p>
    <w:p w14:paraId="39A6E154">
      <w:pPr>
        <w:pStyle w:val="47"/>
        <w:bidi w:val="0"/>
        <w:rPr>
          <w:rFonts w:hint="default"/>
          <w:lang w:val="en-US" w:eastAsia="zh-CN"/>
        </w:rPr>
      </w:pPr>
      <w:r>
        <w:rPr>
          <w:rFonts w:hint="eastAsia"/>
          <w:lang w:val="en-US" w:eastAsia="zh-CN"/>
        </w:rPr>
        <w:t>fi</w:t>
      </w:r>
    </w:p>
    <w:p w14:paraId="0D667F88">
      <w:pPr>
        <w:pStyle w:val="44"/>
        <w:bidi w:val="0"/>
      </w:pPr>
      <w:r>
        <w:rPr>
          <w:rFonts w:hint="eastAsia"/>
          <w:lang w:val="en-US" w:eastAsia="zh-CN"/>
        </w:rPr>
        <w:t>容灾&amp;迁移·文件复制·</w:t>
      </w:r>
      <w:r>
        <w:rPr>
          <w:rFonts w:hint="eastAsia"/>
          <w:lang w:val="en-US" w:eastAsia="zh-Hans"/>
        </w:rPr>
        <w:t>复制规则</w:t>
      </w:r>
      <w:r>
        <w:rPr>
          <w:rFonts w:hint="default"/>
          <w:lang w:eastAsia="zh-Hans"/>
        </w:rPr>
        <w:t>·</w:t>
      </w:r>
      <w:r>
        <w:rPr>
          <w:rFonts w:hint="eastAsia"/>
          <w:lang w:val="en-US" w:eastAsia="zh-Hans"/>
        </w:rPr>
        <w:t>普通</w:t>
      </w:r>
      <w:r>
        <w:rPr>
          <w:rFonts w:hint="default"/>
          <w:lang w:eastAsia="zh-Hans"/>
        </w:rPr>
        <w:t>·</w:t>
      </w:r>
      <w:r>
        <w:rPr>
          <w:rFonts w:hint="eastAsia"/>
          <w:lang w:val="en-US" w:eastAsia="zh-Hans"/>
        </w:rPr>
        <w:t>CDP配置</w:t>
      </w:r>
    </w:p>
    <w:p w14:paraId="2423F172">
      <w:pPr>
        <w:pStyle w:val="39"/>
        <w:rPr>
          <w:rFonts w:hint="default"/>
          <w:lang w:eastAsia="zh-Hans"/>
        </w:rPr>
      </w:pPr>
      <w:r>
        <w:rPr>
          <w:rFonts w:hint="eastAsia"/>
          <w:lang w:val="en-US" w:eastAsia="zh-Hans"/>
        </w:rPr>
        <w:t>前置条件</w:t>
      </w:r>
      <w:r>
        <w:rPr>
          <w:rFonts w:hint="default"/>
          <w:lang w:eastAsia="zh-Hans"/>
        </w:rPr>
        <w:t>：</w:t>
      </w:r>
    </w:p>
    <w:p w14:paraId="254AC834">
      <w:pPr>
        <w:pStyle w:val="39"/>
        <w:numPr>
          <w:ilvl w:val="0"/>
          <w:numId w:val="36"/>
        </w:numPr>
        <w:rPr>
          <w:rFonts w:hint="default"/>
          <w:lang w:eastAsia="zh-Hans"/>
        </w:rPr>
      </w:pPr>
      <w:r>
        <w:rPr>
          <w:rFonts w:hint="eastAsia"/>
          <w:lang w:val="en-US" w:eastAsia="zh-Hans"/>
        </w:rPr>
        <w:t>工作机和灾备机已注册且授权cdp许可</w:t>
      </w:r>
      <w:r>
        <w:rPr>
          <w:rFonts w:hint="default"/>
          <w:lang w:eastAsia="zh-Hans"/>
        </w:rPr>
        <w:t>。</w:t>
      </w:r>
    </w:p>
    <w:p w14:paraId="2E9C3A22">
      <w:pPr>
        <w:pStyle w:val="39"/>
        <w:numPr>
          <w:ilvl w:val="0"/>
          <w:numId w:val="36"/>
        </w:numPr>
        <w:rPr>
          <w:rFonts w:hint="default"/>
          <w:lang w:eastAsia="zh-Hans"/>
        </w:rPr>
      </w:pPr>
      <w:r>
        <w:rPr>
          <w:rFonts w:hint="eastAsia"/>
          <w:lang w:val="en-US" w:eastAsia="zh-CN"/>
        </w:rPr>
        <w:t>如果底层使用zfs存储池时，需要在创建存储池时设置将recordsize值为8k，创建及配置变更的命令行如下：</w:t>
      </w:r>
    </w:p>
    <w:p w14:paraId="75FC2640">
      <w:pPr>
        <w:pStyle w:val="39"/>
        <w:numPr>
          <w:ilvl w:val="1"/>
          <w:numId w:val="36"/>
        </w:numPr>
        <w:ind w:left="2121" w:leftChars="0"/>
        <w:rPr>
          <w:rFonts w:hint="default"/>
          <w:lang w:val="en-US" w:eastAsia="zh-CN"/>
        </w:rPr>
      </w:pPr>
      <w:r>
        <w:rPr>
          <w:rFonts w:hint="eastAsia"/>
          <w:lang w:val="en-US" w:eastAsia="zh-CN"/>
        </w:rPr>
        <w:t>创建存储池：</w:t>
      </w:r>
    </w:p>
    <w:p w14:paraId="204D053E">
      <w:pPr>
        <w:pStyle w:val="47"/>
        <w:shd w:val="clear" w:color="auto" w:fill="F2F2F2"/>
        <w:bidi w:val="0"/>
        <w:rPr>
          <w:rFonts w:hint="eastAsia"/>
          <w:lang w:val="en-US" w:eastAsia="zh-CN"/>
        </w:rPr>
      </w:pPr>
      <w:r>
        <w:rPr>
          <w:rFonts w:hint="eastAsia"/>
          <w:lang w:val="en-US" w:eastAsia="zh-CN"/>
        </w:rPr>
        <w:t xml:space="preserve"># </w:t>
      </w:r>
      <w:r>
        <w:rPr>
          <w:rFonts w:hint="default"/>
          <w:lang w:val="en-US" w:eastAsia="zh-CN"/>
        </w:rPr>
        <w:t xml:space="preserve">zpool create </w:t>
      </w:r>
      <w:r>
        <w:rPr>
          <w:rFonts w:hint="eastAsia"/>
          <w:lang w:val="en-US" w:eastAsia="zh-CN"/>
        </w:rPr>
        <w:t>&lt;zpoolname&gt;</w:t>
      </w:r>
      <w:r>
        <w:rPr>
          <w:rFonts w:hint="default"/>
          <w:lang w:val="en-US" w:eastAsia="zh-CN"/>
        </w:rPr>
        <w:t xml:space="preserve"> -o ashift=12 /dev/sdb</w:t>
      </w:r>
      <w:r>
        <w:rPr>
          <w:rFonts w:hint="eastAsia"/>
          <w:lang w:val="en-US" w:eastAsia="zh-CN"/>
        </w:rPr>
        <w:t xml:space="preserve"> /dev/sdc /dev/sdd</w:t>
      </w:r>
    </w:p>
    <w:p w14:paraId="1F500B06">
      <w:pPr>
        <w:pStyle w:val="39"/>
        <w:numPr>
          <w:ilvl w:val="0"/>
          <w:numId w:val="0"/>
        </w:numPr>
        <w:ind w:left="1260" w:leftChars="0" w:firstLine="420" w:firstLineChars="0"/>
        <w:rPr>
          <w:rFonts w:hint="default"/>
          <w:lang w:val="en-US" w:eastAsia="zh-CN"/>
        </w:rPr>
      </w:pPr>
      <w:r>
        <w:rPr>
          <w:rFonts w:hint="eastAsia"/>
          <w:lang w:val="en-US" w:eastAsia="zh-CN"/>
        </w:rPr>
        <w:t>设置</w:t>
      </w:r>
      <w:r>
        <w:rPr>
          <w:rFonts w:hint="default"/>
          <w:b/>
          <w:bCs/>
          <w:lang w:val="en-US" w:eastAsia="zh-CN"/>
        </w:rPr>
        <w:t>ashift=12</w:t>
      </w:r>
      <w:r>
        <w:rPr>
          <w:rFonts w:hint="eastAsia"/>
          <w:lang w:val="en-US" w:eastAsia="zh-CN"/>
        </w:rPr>
        <w:t>，使写入4KB对齐，具备更好的写入性能。</w:t>
      </w:r>
    </w:p>
    <w:p w14:paraId="295DD44A">
      <w:pPr>
        <w:pStyle w:val="39"/>
        <w:numPr>
          <w:ilvl w:val="1"/>
          <w:numId w:val="36"/>
        </w:numPr>
        <w:ind w:left="2121" w:leftChars="0"/>
        <w:rPr>
          <w:rFonts w:hint="default"/>
          <w:lang w:val="en-US" w:eastAsia="zh-CN"/>
        </w:rPr>
      </w:pPr>
      <w:r>
        <w:rPr>
          <w:rFonts w:hint="eastAsia"/>
          <w:lang w:val="en-US" w:eastAsia="zh-CN"/>
        </w:rPr>
        <w:t>设置存储池属性，ZFS文件系统和ZFS卷会集成这些属性：</w:t>
      </w:r>
    </w:p>
    <w:p w14:paraId="451E14FF">
      <w:pPr>
        <w:pStyle w:val="47"/>
        <w:bidi w:val="0"/>
        <w:rPr>
          <w:rFonts w:hint="eastAsia"/>
          <w:lang w:val="en-US" w:eastAsia="zh-CN"/>
        </w:rPr>
      </w:pPr>
      <w:r>
        <w:rPr>
          <w:rFonts w:hint="eastAsia"/>
          <w:lang w:val="en-US" w:eastAsia="zh-CN"/>
        </w:rPr>
        <w:t xml:space="preserve"># </w:t>
      </w:r>
      <w:r>
        <w:rPr>
          <w:rFonts w:hint="default"/>
          <w:lang w:val="en-US" w:eastAsia="zh-CN"/>
        </w:rPr>
        <w:t>zfs set</w:t>
      </w:r>
      <w:r>
        <w:rPr>
          <w:rFonts w:hint="eastAsia"/>
          <w:lang w:val="en-US" w:eastAsia="zh-CN"/>
        </w:rPr>
        <w:t xml:space="preserve"> </w:t>
      </w:r>
      <w:r>
        <w:rPr>
          <w:rFonts w:hint="default"/>
          <w:lang w:val="en-US" w:eastAsia="zh-CN"/>
        </w:rPr>
        <w:t>recordsize=</w:t>
      </w:r>
      <w:r>
        <w:rPr>
          <w:rFonts w:hint="eastAsia"/>
          <w:lang w:val="en-US" w:eastAsia="zh-CN"/>
        </w:rPr>
        <w:t>8</w:t>
      </w:r>
      <w:r>
        <w:rPr>
          <w:rFonts w:hint="default"/>
          <w:lang w:val="en-US" w:eastAsia="zh-CN"/>
        </w:rPr>
        <w:t>k atime=off xattr=sa primarycache=</w:t>
      </w:r>
      <w:r>
        <w:rPr>
          <w:rFonts w:hint="eastAsia"/>
          <w:lang w:val="en-US" w:eastAsia="zh-CN"/>
        </w:rPr>
        <w:t xml:space="preserve">metadata compression=lz4 </w:t>
      </w:r>
      <w:r>
        <w:rPr>
          <w:rFonts w:hint="default"/>
          <w:lang w:val="en-US" w:eastAsia="zh-CN"/>
        </w:rPr>
        <w:t xml:space="preserve">redundant_metadata=most </w:t>
      </w:r>
      <w:r>
        <w:rPr>
          <w:rFonts w:hint="eastAsia"/>
          <w:lang w:val="en-US" w:eastAsia="zh-CN"/>
        </w:rPr>
        <w:t>&lt;zpoolname&gt;</w:t>
      </w:r>
    </w:p>
    <w:p w14:paraId="1CA2A035">
      <w:pPr>
        <w:pStyle w:val="39"/>
        <w:numPr>
          <w:ilvl w:val="0"/>
          <w:numId w:val="0"/>
        </w:numPr>
        <w:ind w:left="1260" w:leftChars="0" w:firstLine="420" w:firstLineChars="0"/>
        <w:rPr>
          <w:rFonts w:hint="default"/>
          <w:lang w:val="en-US" w:eastAsia="zh-CN"/>
        </w:rPr>
      </w:pPr>
      <w:r>
        <w:rPr>
          <w:rFonts w:hint="eastAsia"/>
          <w:lang w:val="en-US" w:eastAsia="zh-CN"/>
        </w:rPr>
        <w:t>配置信息说明：</w:t>
      </w:r>
    </w:p>
    <w:p w14:paraId="2C0C4B1C">
      <w:pPr>
        <w:pStyle w:val="47"/>
        <w:bidi w:val="0"/>
        <w:rPr>
          <w:rFonts w:hint="eastAsia"/>
          <w:lang w:val="en-US" w:eastAsia="zh-CN"/>
        </w:rPr>
      </w:pPr>
      <w:r>
        <w:rPr>
          <w:rFonts w:hint="default"/>
          <w:lang w:val="en-US" w:eastAsia="zh-CN"/>
        </w:rPr>
        <w:t>recordsize=</w:t>
      </w:r>
      <w:r>
        <w:rPr>
          <w:rFonts w:hint="eastAsia"/>
          <w:lang w:val="en-US" w:eastAsia="zh-CN"/>
        </w:rPr>
        <w:t>8</w:t>
      </w:r>
      <w:r>
        <w:rPr>
          <w:rFonts w:hint="default"/>
          <w:lang w:val="en-US" w:eastAsia="zh-CN"/>
        </w:rPr>
        <w:t>k</w:t>
      </w:r>
      <w:r>
        <w:rPr>
          <w:rFonts w:hint="eastAsia"/>
          <w:lang w:val="en-US" w:eastAsia="zh-CN"/>
        </w:rPr>
        <w:t>：将ZFS最小的IO读写单位设置为8KB</w:t>
      </w:r>
    </w:p>
    <w:p w14:paraId="6F259F0F">
      <w:pPr>
        <w:pStyle w:val="47"/>
        <w:bidi w:val="0"/>
        <w:rPr>
          <w:rFonts w:hint="default"/>
          <w:lang w:val="en-US" w:eastAsia="zh-CN"/>
        </w:rPr>
      </w:pPr>
      <w:r>
        <w:rPr>
          <w:rFonts w:hint="default"/>
          <w:lang w:val="en-US" w:eastAsia="zh-CN"/>
        </w:rPr>
        <w:t xml:space="preserve">atime=off </w:t>
      </w:r>
      <w:r>
        <w:rPr>
          <w:rFonts w:hint="eastAsia"/>
          <w:lang w:val="en-US" w:eastAsia="zh-CN"/>
        </w:rPr>
        <w:t>： atime即Access Time，关闭有利于减少IO</w:t>
      </w:r>
    </w:p>
    <w:p w14:paraId="43ED9DDD">
      <w:pPr>
        <w:pStyle w:val="47"/>
        <w:bidi w:val="0"/>
        <w:rPr>
          <w:rFonts w:hint="default"/>
          <w:lang w:val="en-US" w:eastAsia="zh-CN"/>
        </w:rPr>
      </w:pPr>
      <w:r>
        <w:rPr>
          <w:rFonts w:hint="default"/>
          <w:lang w:val="en-US" w:eastAsia="zh-CN"/>
        </w:rPr>
        <w:t xml:space="preserve">xattr=sa </w:t>
      </w:r>
      <w:r>
        <w:rPr>
          <w:rFonts w:hint="eastAsia"/>
          <w:lang w:val="en-US" w:eastAsia="zh-CN"/>
        </w:rPr>
        <w:t>： 保存属性在inode而不是隐藏文件夹中，有利于减少IO</w:t>
      </w:r>
    </w:p>
    <w:p w14:paraId="16423268">
      <w:pPr>
        <w:pStyle w:val="47"/>
        <w:bidi w:val="0"/>
        <w:rPr>
          <w:rFonts w:hint="default"/>
          <w:lang w:val="en-US" w:eastAsia="zh-CN"/>
        </w:rPr>
      </w:pPr>
      <w:r>
        <w:rPr>
          <w:rFonts w:hint="eastAsia"/>
          <w:lang w:val="en-US" w:eastAsia="zh-CN"/>
        </w:rPr>
        <w:t>p</w:t>
      </w:r>
      <w:r>
        <w:rPr>
          <w:rFonts w:hint="default"/>
          <w:lang w:val="en-US" w:eastAsia="zh-CN"/>
        </w:rPr>
        <w:t>rimarycache</w:t>
      </w:r>
      <w:r>
        <w:rPr>
          <w:rFonts w:hint="eastAsia"/>
          <w:lang w:val="en-US" w:eastAsia="zh-CN"/>
        </w:rPr>
        <w:t xml:space="preserve">=metadata ： </w:t>
      </w:r>
      <w:r>
        <w:rPr>
          <w:rFonts w:hint="default"/>
          <w:lang w:val="en-US" w:eastAsia="zh-CN"/>
        </w:rPr>
        <w:t xml:space="preserve"> </w:t>
      </w:r>
      <w:r>
        <w:rPr>
          <w:rFonts w:hint="eastAsia"/>
          <w:lang w:val="en-US" w:eastAsia="zh-CN"/>
        </w:rPr>
        <w:t>只缓存Metadata数据；</w:t>
      </w:r>
    </w:p>
    <w:p w14:paraId="411E1866">
      <w:pPr>
        <w:pStyle w:val="47"/>
        <w:bidi w:val="0"/>
        <w:rPr>
          <w:rFonts w:hint="eastAsia"/>
          <w:lang w:val="en-US" w:eastAsia="zh-CN"/>
        </w:rPr>
      </w:pPr>
      <w:r>
        <w:rPr>
          <w:rFonts w:hint="default"/>
          <w:lang w:val="en-US" w:eastAsia="zh-CN"/>
        </w:rPr>
        <w:t>redundant_metadata=most</w:t>
      </w:r>
      <w:r>
        <w:rPr>
          <w:rFonts w:hint="eastAsia"/>
          <w:lang w:val="en-US" w:eastAsia="zh-CN"/>
        </w:rPr>
        <w:t xml:space="preserve"> ：有利于提供IOPS</w:t>
      </w:r>
    </w:p>
    <w:p w14:paraId="1908F448">
      <w:pPr>
        <w:pStyle w:val="47"/>
        <w:bidi w:val="0"/>
        <w:rPr>
          <w:rFonts w:hint="default"/>
          <w:lang w:val="en-US" w:eastAsia="zh-CN"/>
        </w:rPr>
      </w:pPr>
      <w:r>
        <w:rPr>
          <w:rFonts w:hint="eastAsia"/>
          <w:lang w:val="en-US" w:eastAsia="zh-CN"/>
        </w:rPr>
        <w:t>compression=lz4： 开启压缩，并指定压缩算法</w:t>
      </w:r>
    </w:p>
    <w:p w14:paraId="18D3A340">
      <w:pPr>
        <w:pStyle w:val="39"/>
        <w:numPr>
          <w:ilvl w:val="1"/>
          <w:numId w:val="36"/>
        </w:numPr>
        <w:ind w:left="2121" w:leftChars="0"/>
        <w:rPr>
          <w:rFonts w:hint="default"/>
          <w:lang w:val="en-US" w:eastAsia="zh-CN"/>
        </w:rPr>
      </w:pPr>
      <w:r>
        <w:rPr>
          <w:rFonts w:hint="eastAsia"/>
          <w:lang w:val="en-US" w:eastAsia="zh-CN"/>
        </w:rPr>
        <w:t>确认prefetch_disable 为0（缺省），需要启用prefetch，照理无需设置：</w:t>
      </w:r>
    </w:p>
    <w:p w14:paraId="70CBFBAB">
      <w:pPr>
        <w:pStyle w:val="39"/>
        <w:numPr>
          <w:ilvl w:val="0"/>
          <w:numId w:val="0"/>
        </w:numPr>
        <w:ind w:left="1701" w:leftChars="0"/>
        <w:rPr>
          <w:rFonts w:hint="default"/>
          <w:lang w:eastAsia="zh-Hans"/>
        </w:rPr>
      </w:pPr>
      <w:r>
        <w:drawing>
          <wp:inline distT="0" distB="0" distL="114300" distR="114300">
            <wp:extent cx="4471035" cy="329565"/>
            <wp:effectExtent l="0" t="0" r="12065" b="635"/>
            <wp:docPr id="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
                    <pic:cNvPicPr>
                      <a:picLocks noChangeAspect="1"/>
                    </pic:cNvPicPr>
                  </pic:nvPicPr>
                  <pic:blipFill>
                    <a:blip r:embed="rId46"/>
                    <a:stretch>
                      <a:fillRect/>
                    </a:stretch>
                  </pic:blipFill>
                  <pic:spPr>
                    <a:xfrm>
                      <a:off x="0" y="0"/>
                      <a:ext cx="4471035" cy="329565"/>
                    </a:xfrm>
                    <a:prstGeom prst="rect">
                      <a:avLst/>
                    </a:prstGeom>
                    <a:noFill/>
                    <a:ln>
                      <a:noFill/>
                    </a:ln>
                  </pic:spPr>
                </pic:pic>
              </a:graphicData>
            </a:graphic>
          </wp:inline>
        </w:drawing>
      </w:r>
    </w:p>
    <w:p w14:paraId="08224AB7">
      <w:pPr>
        <w:pStyle w:val="39"/>
        <w:numPr>
          <w:ilvl w:val="0"/>
          <w:numId w:val="0"/>
        </w:numPr>
        <w:adjustRightInd w:val="0"/>
        <w:snapToGrid w:val="0"/>
        <w:spacing w:before="160" w:after="160" w:line="240" w:lineRule="atLeast"/>
        <w:rPr>
          <w:rFonts w:hint="default"/>
          <w:lang w:eastAsia="zh-Hans"/>
        </w:rPr>
      </w:pPr>
    </w:p>
    <w:p w14:paraId="517B4EA5">
      <w:pPr>
        <w:pStyle w:val="39"/>
        <w:bidi w:val="0"/>
        <w:rPr>
          <w:rFonts w:hint="eastAsia"/>
          <w:b/>
          <w:bCs/>
          <w:lang w:val="en-US" w:eastAsia="zh-Hans"/>
        </w:rPr>
      </w:pPr>
      <w:r>
        <w:rPr>
          <w:rFonts w:hint="eastAsia"/>
          <w:b/>
          <w:bCs/>
          <w:lang w:val="en-US" w:eastAsia="zh-CN"/>
        </w:rPr>
        <w:t>界面</w:t>
      </w:r>
      <w:r>
        <w:rPr>
          <w:rFonts w:hint="eastAsia"/>
          <w:b/>
          <w:bCs/>
          <w:lang w:val="en-US" w:eastAsia="zh-Hans"/>
        </w:rPr>
        <w:t>操作步骤</w:t>
      </w:r>
      <w:r>
        <w:rPr>
          <w:rFonts w:hint="default"/>
          <w:b/>
          <w:bCs/>
          <w:lang w:eastAsia="zh-Hans"/>
        </w:rPr>
        <w:t>：</w:t>
      </w:r>
    </w:p>
    <w:p w14:paraId="653A1114">
      <w:pPr>
        <w:pStyle w:val="39"/>
        <w:numPr>
          <w:ilvl w:val="0"/>
          <w:numId w:val="37"/>
        </w:numPr>
        <w:bidi w:val="0"/>
        <w:rPr>
          <w:rFonts w:hint="default"/>
          <w:lang w:eastAsia="zh-Hans"/>
        </w:rPr>
      </w:pPr>
      <w:r>
        <w:rPr>
          <w:rFonts w:hint="eastAsia"/>
          <w:lang w:val="en-US" w:eastAsia="zh-Hans"/>
        </w:rPr>
        <w:t>登录控制台</w:t>
      </w:r>
      <w:r>
        <w:rPr>
          <w:rFonts w:hint="default"/>
          <w:lang w:eastAsia="zh-Hans"/>
        </w:rPr>
        <w:t>，</w:t>
      </w:r>
      <w:r>
        <w:rPr>
          <w:rFonts w:hint="eastAsia"/>
          <w:lang w:val="en-US" w:eastAsia="zh-Hans"/>
        </w:rPr>
        <w:t>新建复制规则</w:t>
      </w:r>
      <w:r>
        <w:rPr>
          <w:rFonts w:hint="default"/>
          <w:lang w:eastAsia="zh-Hans"/>
        </w:rPr>
        <w:t>，</w:t>
      </w:r>
      <w:r>
        <w:rPr>
          <w:rFonts w:hint="eastAsia"/>
          <w:lang w:val="en-US" w:eastAsia="zh-Hans"/>
        </w:rPr>
        <w:t>配置相关选项</w:t>
      </w:r>
      <w:r>
        <w:rPr>
          <w:rFonts w:hint="default"/>
          <w:lang w:eastAsia="zh-Hans"/>
        </w:rPr>
        <w:t>。</w:t>
      </w:r>
    </w:p>
    <w:p w14:paraId="2B76A5A4">
      <w:pPr>
        <w:pStyle w:val="39"/>
        <w:numPr>
          <w:ilvl w:val="0"/>
          <w:numId w:val="37"/>
        </w:numPr>
        <w:bidi w:val="0"/>
        <w:rPr>
          <w:rFonts w:hint="default"/>
          <w:lang w:val="en-US" w:eastAsia="zh-Hans"/>
        </w:rPr>
      </w:pPr>
      <w:r>
        <w:rPr>
          <w:rFonts w:hint="eastAsia"/>
          <w:lang w:val="en-US" w:eastAsia="zh-Hans"/>
        </w:rPr>
        <w:t>进入CDP设置页面</w:t>
      </w:r>
      <w:r>
        <w:rPr>
          <w:rFonts w:hint="default"/>
          <w:lang w:eastAsia="zh-Hans"/>
        </w:rPr>
        <w:t>：</w:t>
      </w:r>
    </w:p>
    <w:p w14:paraId="6D47E560">
      <w:pPr>
        <w:pStyle w:val="54"/>
        <w:bidi w:val="0"/>
        <w:ind w:left="1680" w:leftChars="0" w:firstLineChars="0"/>
        <w:rPr>
          <w:rFonts w:hint="eastAsia"/>
          <w:lang w:val="en-US" w:eastAsia="zh-CN"/>
        </w:rPr>
      </w:pPr>
      <w:r>
        <w:rPr>
          <w:rFonts w:hint="eastAsia"/>
          <w:b/>
          <w:bCs/>
          <w:lang w:val="en-US" w:eastAsia="zh-CN"/>
        </w:rPr>
        <w:t>CDP：</w:t>
      </w:r>
      <w:r>
        <w:rPr>
          <w:rFonts w:hint="eastAsia"/>
          <w:lang w:val="en-US" w:eastAsia="zh-CN"/>
        </w:rPr>
        <w:t>默认为关闭状态，开启后可以在Baseline管理查看。</w:t>
      </w:r>
    </w:p>
    <w:p w14:paraId="6C236415">
      <w:pPr>
        <w:pStyle w:val="54"/>
        <w:bidi w:val="0"/>
        <w:ind w:left="1680" w:leftChars="0" w:firstLineChars="0"/>
        <w:rPr>
          <w:rFonts w:hint="eastAsia"/>
          <w:lang w:val="en-US" w:eastAsia="zh-CN"/>
        </w:rPr>
      </w:pPr>
      <w:r>
        <w:rPr>
          <w:rFonts w:hint="eastAsia"/>
          <w:b/>
          <w:bCs/>
          <w:lang w:val="en-US" w:eastAsia="zh-CN"/>
        </w:rPr>
        <w:t>使用快照做Baseline：</w:t>
      </w:r>
      <w:r>
        <w:rPr>
          <w:rFonts w:hint="eastAsia"/>
          <w:b w:val="0"/>
          <w:bCs w:val="0"/>
          <w:lang w:val="en-US" w:eastAsia="zh-CN"/>
        </w:rPr>
        <w:t>启用此选项后，规则采用快照技术生成Baseline。</w:t>
      </w:r>
      <w:r>
        <w:rPr>
          <w:rFonts w:hint="eastAsia"/>
          <w:lang w:val="en-US" w:eastAsia="zh-CN"/>
        </w:rPr>
        <w:t>旨在提高CDP数据恢复的效率和减少CDP过程所消耗的灾备机存储空间。</w:t>
      </w:r>
    </w:p>
    <w:p w14:paraId="22E1E628">
      <w:pPr>
        <w:pStyle w:val="56"/>
        <w:bidi w:val="0"/>
        <w:rPr>
          <w:rFonts w:hint="eastAsia"/>
          <w:lang w:val="en-US" w:eastAsia="zh-CN"/>
        </w:rPr>
      </w:pPr>
      <w:r>
        <w:rPr>
          <w:rFonts w:hint="eastAsia"/>
          <w:lang w:val="en-US" w:eastAsia="zh-CN"/>
        </w:rPr>
        <w:t>灾备机系统如果是Windows系统，其快照依赖于Windows自身的卷影副本（Volume Snapshot Service），要求文件系统必须是NTFS，文件系统至少要预留10%空间用于存放快照数据；</w:t>
      </w:r>
    </w:p>
    <w:p w14:paraId="39C24A34">
      <w:pPr>
        <w:pStyle w:val="56"/>
        <w:bidi w:val="0"/>
        <w:rPr>
          <w:rFonts w:hint="eastAsia"/>
          <w:lang w:val="en-US" w:eastAsia="zh-CN"/>
        </w:rPr>
      </w:pPr>
      <w:r>
        <w:rPr>
          <w:rFonts w:hint="eastAsia"/>
          <w:lang w:val="en-US" w:eastAsia="zh-CN"/>
        </w:rPr>
        <w:t>灾备机系统如果是是Linux系统，其快照依赖于ZFS软件，配置规则前Linux灾备机需安装ZFS软件和创建ZFS存储池。详见</w:t>
      </w:r>
      <w:r>
        <w:rPr>
          <w:rFonts w:hint="eastAsia"/>
          <w:b/>
          <w:bCs/>
          <w:lang w:val="en-US" w:eastAsia="zh-CN"/>
        </w:rPr>
        <w:t>去重一体机和ZFS配置使用手册</w:t>
      </w:r>
      <w:r>
        <w:rPr>
          <w:rFonts w:hint="eastAsia"/>
          <w:lang w:val="en-US" w:eastAsia="zh-CN"/>
        </w:rPr>
        <w:t>。若不启用此选项，使用默认的文件拷贝方式生成Baseline。</w:t>
      </w:r>
    </w:p>
    <w:p w14:paraId="289EB7B3">
      <w:pPr>
        <w:pStyle w:val="39"/>
        <w:bidi w:val="0"/>
        <w:rPr>
          <w:rFonts w:hint="eastAsia"/>
          <w:b/>
          <w:bCs/>
          <w:lang w:val="en-US" w:eastAsia="zh-CN"/>
        </w:rPr>
      </w:pPr>
    </w:p>
    <w:p w14:paraId="30B02517">
      <w:pPr>
        <w:pStyle w:val="39"/>
        <w:bidi w:val="0"/>
        <w:rPr>
          <w:rFonts w:hint="eastAsia"/>
          <w:b/>
          <w:bCs/>
          <w:lang w:val="en-US" w:eastAsia="zh-CN"/>
        </w:rPr>
      </w:pPr>
      <w:r>
        <w:rPr>
          <w:rFonts w:hint="eastAsia"/>
          <w:b/>
          <w:bCs/>
          <w:lang w:val="en-US" w:eastAsia="zh-CN"/>
        </w:rPr>
        <w:t>使用默认方式生成Baseline</w:t>
      </w:r>
      <w:r>
        <w:rPr>
          <w:rFonts w:hint="eastAsia"/>
          <w:b w:val="0"/>
          <w:bCs w:val="0"/>
          <w:lang w:val="en-US" w:eastAsia="zh-CN"/>
        </w:rPr>
        <w:t>，即不启用快照生成Baseline，Baseline数据会从目标路径拷贝生成，需配置的参数如下：</w:t>
      </w:r>
    </w:p>
    <w:p w14:paraId="1FA2C120">
      <w:pPr>
        <w:pStyle w:val="54"/>
        <w:bidi w:val="0"/>
        <w:ind w:left="1680" w:leftChars="0" w:firstLineChars="0"/>
        <w:rPr>
          <w:rFonts w:hint="eastAsia"/>
          <w:lang w:val="en-US" w:eastAsia="zh-CN"/>
        </w:rPr>
      </w:pPr>
      <w:r>
        <w:rPr>
          <w:rFonts w:hint="eastAsia"/>
          <w:b/>
          <w:bCs/>
          <w:lang w:val="en-US" w:eastAsia="zh-CN"/>
        </w:rPr>
        <w:t>处理时间：</w:t>
      </w:r>
      <w:r>
        <w:rPr>
          <w:rFonts w:hint="eastAsia"/>
          <w:lang w:val="en-US" w:eastAsia="zh-CN"/>
        </w:rPr>
        <w:t>指定CDP策略在执行按天合并时的时间，一般使用默认配置 00：00：00。</w:t>
      </w:r>
    </w:p>
    <w:p w14:paraId="78704A76">
      <w:pPr>
        <w:pStyle w:val="54"/>
        <w:bidi w:val="0"/>
        <w:ind w:left="1680" w:leftChars="0" w:firstLineChars="0"/>
        <w:rPr>
          <w:rFonts w:hint="eastAsia"/>
          <w:lang w:val="en-US" w:eastAsia="zh-CN"/>
        </w:rPr>
      </w:pPr>
      <w:r>
        <w:rPr>
          <w:rFonts w:hint="eastAsia"/>
          <w:b/>
          <w:bCs/>
          <w:lang w:val="en-US" w:eastAsia="zh-CN"/>
        </w:rPr>
        <w:t>CDP数据目录：</w:t>
      </w:r>
      <w:r>
        <w:rPr>
          <w:rFonts w:hint="eastAsia"/>
          <w:lang w:val="en-US" w:eastAsia="zh-CN"/>
        </w:rPr>
        <w:t>用于保存baseline数据和cdp数据的位置。</w:t>
      </w:r>
    </w:p>
    <w:p w14:paraId="548DD095">
      <w:pPr>
        <w:pStyle w:val="54"/>
        <w:bidi w:val="0"/>
        <w:ind w:left="1680" w:leftChars="0" w:firstLineChars="0"/>
        <w:rPr>
          <w:rFonts w:hint="eastAsia"/>
          <w:lang w:val="en-US" w:eastAsia="zh-CN"/>
        </w:rPr>
      </w:pPr>
      <w:r>
        <w:rPr>
          <w:rFonts w:hint="eastAsia"/>
          <w:b/>
          <w:bCs/>
          <w:lang w:val="en-US" w:eastAsia="zh-CN"/>
        </w:rPr>
        <w:t>保留天数：</w:t>
      </w:r>
      <w:r>
        <w:rPr>
          <w:rFonts w:hint="eastAsia"/>
          <w:lang w:val="en-US" w:eastAsia="zh-CN"/>
        </w:rPr>
        <w:t>连续CDP保留天数，设置此项在此时间段内可以恢复到任意有数据变化的时间点。</w:t>
      </w:r>
    </w:p>
    <w:p w14:paraId="174C72E2">
      <w:pPr>
        <w:pStyle w:val="54"/>
        <w:bidi w:val="0"/>
        <w:ind w:left="1680" w:leftChars="0" w:firstLineChars="0"/>
        <w:rPr>
          <w:rFonts w:hint="eastAsia"/>
          <w:lang w:val="en-US" w:eastAsia="zh-CN"/>
        </w:rPr>
      </w:pPr>
      <w:r>
        <w:rPr>
          <w:rFonts w:hint="eastAsia"/>
          <w:b/>
          <w:bCs/>
          <w:lang w:val="en-US" w:eastAsia="zh-CN"/>
        </w:rPr>
        <w:t>保留个数：</w:t>
      </w:r>
      <w:r>
        <w:rPr>
          <w:rFonts w:hint="eastAsia"/>
          <w:lang w:val="en-US" w:eastAsia="zh-CN"/>
        </w:rPr>
        <w:t>把连续的CDP数据按天合并以减少磁盘占用，在此时间段内，数据可以恢复到当天的按天合并的时间点，即“处理时间”参数配置的时间点。</w:t>
      </w:r>
    </w:p>
    <w:p w14:paraId="194FB722">
      <w:pPr>
        <w:pStyle w:val="54"/>
        <w:widowControl/>
        <w:numPr>
          <w:ilvl w:val="0"/>
          <w:numId w:val="0"/>
        </w:numPr>
        <w:topLinePunct w:val="0"/>
        <w:bidi w:val="0"/>
        <w:adjustRightInd w:val="0"/>
        <w:snapToGrid w:val="0"/>
        <w:spacing w:before="80" w:after="80" w:line="240" w:lineRule="atLeast"/>
        <w:jc w:val="left"/>
        <w:rPr>
          <w:rFonts w:hint="eastAsia"/>
          <w:lang w:val="en-US" w:eastAsia="zh-CN"/>
        </w:rPr>
      </w:pPr>
    </w:p>
    <w:p w14:paraId="01648B54">
      <w:pPr>
        <w:pStyle w:val="54"/>
        <w:bidi w:val="0"/>
        <w:ind w:left="1680" w:leftChars="0" w:firstLineChars="0"/>
        <w:rPr>
          <w:rFonts w:hint="eastAsia"/>
          <w:lang w:val="en-US" w:eastAsia="zh-CN"/>
        </w:rPr>
      </w:pPr>
      <w:r>
        <w:rPr>
          <w:rFonts w:hint="eastAsia"/>
          <w:b/>
          <w:bCs/>
          <w:lang w:val="en-US" w:eastAsia="zh-CN"/>
        </w:rPr>
        <w:t>存储格式：</w:t>
      </w:r>
      <w:r>
        <w:rPr>
          <w:rFonts w:hint="eastAsia"/>
          <w:b w:val="0"/>
          <w:bCs w:val="0"/>
          <w:lang w:val="en-US" w:eastAsia="zh-CN"/>
        </w:rPr>
        <w:t>Baseline的保存形式分保持源目录结构和打包两种，默认为保持源目录结构。</w:t>
      </w:r>
    </w:p>
    <w:p w14:paraId="761DA88E">
      <w:pPr>
        <w:pStyle w:val="56"/>
        <w:bidi w:val="0"/>
        <w:rPr>
          <w:rFonts w:hint="eastAsia"/>
          <w:b w:val="0"/>
          <w:bCs w:val="0"/>
          <w:lang w:val="en-US" w:eastAsia="zh-CN"/>
        </w:rPr>
      </w:pPr>
      <w:r>
        <w:rPr>
          <w:rFonts w:hint="eastAsia"/>
          <w:b/>
          <w:bCs/>
          <w:lang w:val="en-US" w:eastAsia="zh-CN"/>
        </w:rPr>
        <w:t>保持源目录结构：</w:t>
      </w:r>
      <w:r>
        <w:rPr>
          <w:rFonts w:hint="eastAsia"/>
          <w:b w:val="0"/>
          <w:bCs w:val="0"/>
          <w:lang w:val="en-US" w:eastAsia="zh-CN"/>
        </w:rPr>
        <w:t>创建Baseline时，直接从复制规则的目标路径拷贝至CDP数据目录下。</w:t>
      </w:r>
    </w:p>
    <w:p w14:paraId="5FFF61BA">
      <w:pPr>
        <w:pStyle w:val="56"/>
        <w:bidi w:val="0"/>
        <w:rPr>
          <w:rFonts w:hint="eastAsia"/>
          <w:lang w:val="en-US" w:eastAsia="zh-CN"/>
        </w:rPr>
      </w:pPr>
      <w:r>
        <w:rPr>
          <w:rFonts w:hint="eastAsia"/>
          <w:b/>
          <w:bCs/>
          <w:lang w:val="en-US" w:eastAsia="zh-CN"/>
        </w:rPr>
        <w:t>打包：</w:t>
      </w:r>
      <w:r>
        <w:rPr>
          <w:rFonts w:hint="eastAsia"/>
          <w:b w:val="0"/>
          <w:bCs w:val="0"/>
          <w:lang w:val="en-US" w:eastAsia="zh-CN"/>
        </w:rPr>
        <w:t>英方定义的一种文件格式，适用于源目录下有海量小文件的场景，生成Baseline速度优于保持源目录结构。</w:t>
      </w:r>
    </w:p>
    <w:p w14:paraId="311D9143">
      <w:pPr>
        <w:pStyle w:val="54"/>
        <w:bidi w:val="0"/>
        <w:ind w:left="1680" w:leftChars="0" w:firstLineChars="0"/>
        <w:rPr>
          <w:rFonts w:hint="eastAsia"/>
          <w:lang w:val="en-US" w:eastAsia="zh-CN"/>
        </w:rPr>
      </w:pPr>
      <w:r>
        <w:rPr>
          <w:rFonts w:hint="eastAsia"/>
          <w:b/>
          <w:bCs/>
          <w:lang w:val="en-US" w:eastAsia="zh-CN"/>
        </w:rPr>
        <w:t>创建副本：</w:t>
      </w:r>
      <w:r>
        <w:rPr>
          <w:rFonts w:hint="eastAsia"/>
          <w:lang w:val="en-US" w:eastAsia="zh-CN"/>
        </w:rPr>
        <w:t>在生成Baseline的同时再创建一个副本，CDP恢复时合并过程中直接用该副本进行增量数据合并，但会额外消耗磁盘空间即双份Baseline。</w:t>
      </w:r>
    </w:p>
    <w:p w14:paraId="4E708B43">
      <w:pPr>
        <w:pStyle w:val="54"/>
        <w:bidi w:val="0"/>
        <w:ind w:left="1680" w:leftChars="0" w:firstLineChars="0"/>
        <w:rPr>
          <w:rFonts w:hint="eastAsia"/>
          <w:lang w:val="en-US" w:eastAsia="zh-CN"/>
        </w:rPr>
      </w:pPr>
      <w:r>
        <w:rPr>
          <w:rFonts w:hint="eastAsia"/>
          <w:b/>
          <w:bCs/>
          <w:lang w:val="en-US" w:eastAsia="zh-CN"/>
        </w:rPr>
        <w:t>生成策略：</w:t>
      </w:r>
      <w:r>
        <w:rPr>
          <w:rFonts w:hint="eastAsia"/>
          <w:lang w:val="en-US" w:eastAsia="zh-CN"/>
        </w:rPr>
        <w:t>用户按照每周、每月或每年自动创建Baseline并定义保留数量。</w:t>
      </w:r>
    </w:p>
    <w:p w14:paraId="0223C295">
      <w:pPr>
        <w:pStyle w:val="39"/>
        <w:bidi w:val="0"/>
        <w:rPr>
          <w:rFonts w:hint="eastAsia"/>
          <w:lang w:val="en-US" w:eastAsia="zh-CN"/>
        </w:rPr>
      </w:pPr>
      <w:r>
        <w:rPr>
          <w:rFonts w:hint="eastAsia"/>
          <w:lang w:val="en-US" w:eastAsia="zh-CN"/>
        </w:rPr>
        <w:t>如果启用Baseline的生成策略，需要按配置生成Baseline，“处理时间”就是指CDP后台开始生成这些数据的开始时间。通常选择业务较为空闲的时间为宜，生成Baseline的过程中，数据会堵在源端，数据同步将会在Baseline完成之后自动进行。</w:t>
      </w:r>
    </w:p>
    <w:p w14:paraId="0DF95929">
      <w:pPr>
        <w:pStyle w:val="113"/>
        <w:widowControl/>
        <w:jc w:val="left"/>
        <w:rPr>
          <w:rFonts w:hint="eastAsia"/>
          <w:lang w:val="en-US" w:eastAsia="zh-CN"/>
        </w:rPr>
      </w:pPr>
      <w:r>
        <w:drawing>
          <wp:inline distT="0" distB="0" distL="114300" distR="114300">
            <wp:extent cx="857250" cy="400050"/>
            <wp:effectExtent l="0" t="0" r="6350" b="6350"/>
            <wp:docPr id="134" name="图片 335"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335"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1957AB3E">
      <w:pPr>
        <w:pStyle w:val="114"/>
        <w:numPr>
          <w:ilvl w:val="0"/>
          <w:numId w:val="38"/>
        </w:numPr>
        <w:tabs>
          <w:tab w:val="left" w:pos="2126"/>
        </w:tabs>
        <w:bidi w:val="0"/>
        <w:rPr>
          <w:rFonts w:hint="eastAsia"/>
          <w:lang w:val="en-US" w:eastAsia="zh-CN"/>
        </w:rPr>
      </w:pPr>
      <w:r>
        <w:rPr>
          <w:rFonts w:hint="eastAsia"/>
          <w:lang w:val="en-US" w:eastAsia="zh-CN"/>
        </w:rPr>
        <w:t>创建复制规则时开启CDP，如果后续对策略修改备份目录时，CDP会重新生成一个新的baseline，原CDP继续保留；CDP恢复时，可以选择不同时间点恢复到不同的时刻，选择不同的时间点，目录结构不同。</w:t>
      </w:r>
    </w:p>
    <w:p w14:paraId="2E2E5D65">
      <w:pPr>
        <w:pStyle w:val="114"/>
        <w:numPr>
          <w:ilvl w:val="0"/>
          <w:numId w:val="38"/>
        </w:numPr>
        <w:tabs>
          <w:tab w:val="left" w:pos="2126"/>
        </w:tabs>
        <w:bidi w:val="0"/>
        <w:rPr>
          <w:rFonts w:hint="eastAsia"/>
          <w:lang w:val="en-US" w:eastAsia="zh-CN"/>
        </w:rPr>
      </w:pPr>
      <w:r>
        <w:rPr>
          <w:rFonts w:hint="eastAsia"/>
          <w:lang w:val="en-US" w:eastAsia="zh-CN"/>
        </w:rPr>
        <w:t>关闭CDP选项时，已经生成的baseline全备数据会被删除。</w:t>
      </w:r>
    </w:p>
    <w:p w14:paraId="25B6700C">
      <w:pPr>
        <w:pStyle w:val="114"/>
        <w:numPr>
          <w:ilvl w:val="0"/>
          <w:numId w:val="38"/>
        </w:numPr>
        <w:tabs>
          <w:tab w:val="left" w:pos="2126"/>
        </w:tabs>
        <w:bidi w:val="0"/>
        <w:rPr>
          <w:rFonts w:hint="eastAsia"/>
          <w:lang w:val="en-US" w:eastAsia="zh-CN"/>
        </w:rPr>
      </w:pPr>
      <w:r>
        <w:rPr>
          <w:rFonts w:hint="eastAsia"/>
          <w:lang w:val="en-US" w:eastAsia="zh-CN"/>
        </w:rPr>
        <w:t>不启用baseline生成策略时，保留个数不会生效；启用baseline生成策略时，保留个数影响baseline周期数，生成下一个baseline时检查是否满足保留个数和baseline保存个数以决定是否删除过期的baseline周期数据。</w:t>
      </w:r>
    </w:p>
    <w:p w14:paraId="5EA88346">
      <w:pPr>
        <w:pStyle w:val="39"/>
        <w:bidi w:val="0"/>
        <w:rPr>
          <w:rFonts w:hint="eastAsia"/>
          <w:lang w:val="en-US" w:eastAsia="zh-CN"/>
        </w:rPr>
      </w:pPr>
    </w:p>
    <w:p w14:paraId="348D762F">
      <w:pPr>
        <w:pStyle w:val="39"/>
        <w:bidi w:val="0"/>
        <w:rPr>
          <w:rFonts w:hint="eastAsia"/>
          <w:lang w:val="en-US" w:eastAsia="zh-CN"/>
        </w:rPr>
      </w:pPr>
    </w:p>
    <w:p w14:paraId="47AD2C29">
      <w:pPr>
        <w:pStyle w:val="39"/>
        <w:bidi w:val="0"/>
        <w:rPr>
          <w:rFonts w:hint="eastAsia"/>
          <w:b/>
          <w:bCs/>
          <w:lang w:val="en-US" w:eastAsia="zh-CN"/>
        </w:rPr>
      </w:pPr>
      <w:r>
        <w:rPr>
          <w:rFonts w:hint="eastAsia"/>
          <w:b/>
          <w:bCs/>
          <w:lang w:val="en-US" w:eastAsia="zh-CN"/>
        </w:rPr>
        <w:t>如果启用使用快照做Baseline，需配置的参数如下：</w:t>
      </w:r>
    </w:p>
    <w:p w14:paraId="33CBB887">
      <w:pPr>
        <w:pStyle w:val="54"/>
        <w:bidi w:val="0"/>
        <w:ind w:left="1680" w:leftChars="0" w:firstLineChars="0"/>
        <w:rPr>
          <w:rFonts w:hint="eastAsia"/>
          <w:lang w:val="en-US" w:eastAsia="zh-CN"/>
        </w:rPr>
      </w:pPr>
      <w:r>
        <w:rPr>
          <w:rFonts w:hint="eastAsia"/>
          <w:b/>
          <w:bCs/>
          <w:lang w:val="en-US" w:eastAsia="zh-CN"/>
        </w:rPr>
        <w:t>处理时间：</w:t>
      </w:r>
      <w:r>
        <w:rPr>
          <w:rFonts w:hint="eastAsia"/>
          <w:lang w:val="en-US" w:eastAsia="zh-CN"/>
        </w:rPr>
        <w:t>按天快照执行时间，一般使用默认配置 00：00：00。</w:t>
      </w:r>
    </w:p>
    <w:p w14:paraId="6ACA03AE">
      <w:pPr>
        <w:pStyle w:val="54"/>
        <w:bidi w:val="0"/>
        <w:ind w:left="1680" w:leftChars="0" w:firstLineChars="0"/>
        <w:rPr>
          <w:rFonts w:hint="eastAsia"/>
          <w:lang w:val="en-US" w:eastAsia="zh-CN"/>
        </w:rPr>
      </w:pPr>
      <w:r>
        <w:rPr>
          <w:rFonts w:hint="eastAsia"/>
          <w:b/>
          <w:bCs/>
          <w:lang w:val="en-US" w:eastAsia="zh-CN"/>
        </w:rPr>
        <w:t>数据目录：</w:t>
      </w:r>
      <w:r>
        <w:rPr>
          <w:rFonts w:hint="eastAsia"/>
          <w:lang w:val="en-US" w:eastAsia="zh-CN"/>
        </w:rPr>
        <w:t>保存cdp数据的路径。若灾备机为Linux系统，建议指定存放在ZFS文件系统上。</w:t>
      </w:r>
    </w:p>
    <w:p w14:paraId="54924148">
      <w:pPr>
        <w:pStyle w:val="54"/>
        <w:bidi w:val="0"/>
        <w:ind w:left="1680" w:leftChars="0" w:firstLineChars="0"/>
        <w:rPr>
          <w:rFonts w:hint="eastAsia"/>
          <w:lang w:val="en-US" w:eastAsia="zh-CN"/>
        </w:rPr>
      </w:pPr>
      <w:r>
        <w:rPr>
          <w:rFonts w:hint="eastAsia"/>
          <w:b/>
          <w:bCs/>
          <w:lang w:val="en-US" w:eastAsia="zh-CN"/>
        </w:rPr>
        <w:t>使用数据增量做快照、数据增量大小</w:t>
      </w:r>
      <w:r>
        <w:rPr>
          <w:rFonts w:hint="eastAsia"/>
          <w:lang w:val="en-US" w:eastAsia="zh-CN"/>
        </w:rPr>
        <w:t>：启用使用数据增量做快照后，需设定数据增量大小，每产生该大小的CDP数据，规则对目标数据做快照生成Baseline。不启用此选项需设定按时间生成细粒度快照。</w:t>
      </w:r>
    </w:p>
    <w:p w14:paraId="0F57BA86">
      <w:pPr>
        <w:pStyle w:val="54"/>
        <w:bidi w:val="0"/>
        <w:ind w:left="1680" w:leftChars="0" w:firstLineChars="0"/>
        <w:rPr>
          <w:rFonts w:hint="eastAsia"/>
          <w:lang w:val="en-US" w:eastAsia="zh-CN"/>
        </w:rPr>
      </w:pPr>
      <w:r>
        <w:rPr>
          <w:rFonts w:hint="eastAsia"/>
          <w:b/>
          <w:bCs/>
          <w:lang w:val="en-US" w:eastAsia="zh-CN"/>
        </w:rPr>
        <w:t>细粒度快照的时间间隔：</w:t>
      </w:r>
      <w:r>
        <w:rPr>
          <w:rFonts w:hint="eastAsia"/>
          <w:b w:val="0"/>
          <w:bCs w:val="0"/>
          <w:lang w:val="en-US" w:eastAsia="zh-CN"/>
        </w:rPr>
        <w:t>设定</w:t>
      </w:r>
      <w:r>
        <w:rPr>
          <w:rFonts w:hint="eastAsia"/>
          <w:lang w:val="en-US" w:eastAsia="zh-CN"/>
        </w:rPr>
        <w:t>多久生成一个细粒度快照(Baseline)。</w:t>
      </w:r>
    </w:p>
    <w:p w14:paraId="2A7FEAA6">
      <w:pPr>
        <w:pStyle w:val="54"/>
        <w:bidi w:val="0"/>
        <w:ind w:left="1680" w:leftChars="0" w:firstLineChars="0"/>
        <w:rPr>
          <w:rFonts w:hint="eastAsia"/>
          <w:lang w:val="en-US" w:eastAsia="zh-CN"/>
        </w:rPr>
      </w:pPr>
      <w:r>
        <w:rPr>
          <w:rFonts w:hint="eastAsia"/>
          <w:b/>
          <w:bCs/>
          <w:lang w:val="en-US" w:eastAsia="zh-CN"/>
        </w:rPr>
        <w:t>细粒度快照的保存个数：</w:t>
      </w:r>
      <w:r>
        <w:rPr>
          <w:rFonts w:hint="eastAsia"/>
          <w:b w:val="0"/>
          <w:bCs w:val="0"/>
          <w:lang w:val="en-US" w:eastAsia="zh-CN"/>
        </w:rPr>
        <w:t>设定</w:t>
      </w:r>
      <w:r>
        <w:rPr>
          <w:rFonts w:hint="eastAsia"/>
          <w:lang w:val="en-US" w:eastAsia="zh-CN"/>
        </w:rPr>
        <w:t>细粒度快照的最大保存个数，超过上限时最早的细粒度快照和相关的CDP连续数据会被删除。</w:t>
      </w:r>
    </w:p>
    <w:p w14:paraId="2058C114">
      <w:pPr>
        <w:pStyle w:val="54"/>
        <w:bidi w:val="0"/>
        <w:ind w:left="1680" w:leftChars="0" w:firstLineChars="0"/>
        <w:rPr>
          <w:rFonts w:hint="eastAsia"/>
          <w:lang w:val="en-US" w:eastAsia="zh-CN"/>
        </w:rPr>
      </w:pPr>
      <w:r>
        <w:rPr>
          <w:rFonts w:hint="eastAsia"/>
          <w:b/>
          <w:bCs/>
          <w:lang w:val="en-US" w:eastAsia="zh-CN"/>
        </w:rPr>
        <w:t>按天生成的快照的保存个数：</w:t>
      </w:r>
      <w:r>
        <w:rPr>
          <w:rFonts w:hint="eastAsia"/>
          <w:b w:val="0"/>
          <w:bCs w:val="0"/>
          <w:lang w:val="en-US" w:eastAsia="zh-CN"/>
        </w:rPr>
        <w:t>设定按天生成的快照(B</w:t>
      </w:r>
      <w:r>
        <w:rPr>
          <w:rFonts w:hint="eastAsia"/>
          <w:lang w:val="en-US" w:eastAsia="zh-CN"/>
        </w:rPr>
        <w:t>aseline)最大保存个数，该快照在处理时间点生成，超过上限时最早的按天生成的快照和相关的CDP连续数据会被删除。</w:t>
      </w:r>
    </w:p>
    <w:p w14:paraId="70197ED7">
      <w:pPr>
        <w:pStyle w:val="54"/>
        <w:bidi w:val="0"/>
        <w:ind w:left="1680" w:leftChars="0" w:firstLineChars="0"/>
        <w:rPr>
          <w:rFonts w:hint="default"/>
          <w:lang w:val="en-US" w:eastAsia="zh-CN"/>
        </w:rPr>
      </w:pPr>
      <w:r>
        <w:rPr>
          <w:rStyle w:val="55"/>
          <w:rFonts w:hint="eastAsia"/>
          <w:b/>
          <w:bCs/>
          <w:lang w:val="en-US" w:eastAsia="zh-CN"/>
        </w:rPr>
        <w:t>选择存储池</w:t>
      </w:r>
      <w:r>
        <w:rPr>
          <w:rFonts w:hint="eastAsia"/>
          <w:lang w:val="en-US" w:eastAsia="zh-CN"/>
        </w:rPr>
        <w:t>：设定灾备机系统已创建的ZFS存储池，用于存储灾备机目标数据和快照。</w:t>
      </w:r>
    </w:p>
    <w:p w14:paraId="5FC6D83D">
      <w:pPr>
        <w:pStyle w:val="115"/>
        <w:tabs>
          <w:tab w:val="left" w:pos="2100"/>
        </w:tabs>
        <w:rPr>
          <w:rFonts w:hint="default"/>
        </w:rPr>
      </w:pPr>
      <w:r>
        <w:drawing>
          <wp:inline distT="0" distB="0" distL="114300" distR="114300">
            <wp:extent cx="457200" cy="152400"/>
            <wp:effectExtent l="0" t="0" r="0" b="0"/>
            <wp:docPr id="436" name="图片 337"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图片 337"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660DE3FE">
      <w:pPr>
        <w:pStyle w:val="116"/>
        <w:rPr>
          <w:rFonts w:hint="default"/>
          <w:lang w:val="en-US" w:eastAsia="zh-CN"/>
        </w:rPr>
      </w:pPr>
      <w:r>
        <w:rPr>
          <w:rFonts w:hint="eastAsia"/>
          <w:lang w:val="en-US" w:eastAsia="zh-CN"/>
        </w:rPr>
        <w:t>单一存储池限制的快照数量为：8192，页面会显示剩余可配置的快照数量。</w:t>
      </w:r>
    </w:p>
    <w:p w14:paraId="2B80A5CB">
      <w:pPr>
        <w:pStyle w:val="54"/>
        <w:bidi w:val="0"/>
        <w:ind w:left="1680" w:leftChars="0" w:firstLineChars="0"/>
        <w:rPr>
          <w:rFonts w:hint="default"/>
          <w:lang w:val="en-US" w:eastAsia="zh-CN"/>
        </w:rPr>
      </w:pPr>
      <w:r>
        <w:rPr>
          <w:rFonts w:hint="eastAsia"/>
          <w:b/>
          <w:bCs/>
          <w:lang w:val="en-US" w:eastAsia="zh-CN"/>
        </w:rPr>
        <w:t>Baseline设置·生成策略：</w:t>
      </w:r>
      <w:r>
        <w:rPr>
          <w:rFonts w:hint="eastAsia"/>
          <w:lang w:val="en-US" w:eastAsia="zh-CN"/>
        </w:rPr>
        <w:t>若使用快照生成Baseline，无需启用此选项。</w:t>
      </w:r>
    </w:p>
    <w:p w14:paraId="46936E3F">
      <w:pPr>
        <w:pStyle w:val="54"/>
        <w:numPr>
          <w:ilvl w:val="0"/>
          <w:numId w:val="0"/>
        </w:numPr>
        <w:bidi w:val="0"/>
        <w:ind w:left="1701" w:leftChars="0"/>
        <w:rPr>
          <w:rFonts w:hint="default"/>
          <w:lang w:val="en-US" w:eastAsia="zh-CN"/>
        </w:rPr>
      </w:pPr>
    </w:p>
    <w:p w14:paraId="797B77D3">
      <w:pPr>
        <w:pStyle w:val="113"/>
        <w:widowControl/>
        <w:jc w:val="left"/>
        <w:rPr>
          <w:rFonts w:hint="eastAsia"/>
          <w:lang w:val="en-US" w:eastAsia="zh-CN"/>
        </w:rPr>
      </w:pPr>
      <w:r>
        <w:drawing>
          <wp:inline distT="0" distB="0" distL="114300" distR="114300">
            <wp:extent cx="857250" cy="400050"/>
            <wp:effectExtent l="0" t="0" r="6350" b="6350"/>
            <wp:docPr id="337" name="图片 335"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 name="图片 335"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22924745">
      <w:pPr>
        <w:pStyle w:val="114"/>
        <w:numPr>
          <w:ilvl w:val="0"/>
          <w:numId w:val="39"/>
        </w:numPr>
        <w:tabs>
          <w:tab w:val="left" w:pos="2126"/>
        </w:tabs>
        <w:bidi w:val="0"/>
        <w:rPr>
          <w:rFonts w:hint="eastAsia"/>
          <w:lang w:val="en-US" w:eastAsia="zh-CN"/>
        </w:rPr>
      </w:pPr>
      <w:r>
        <w:rPr>
          <w:rFonts w:hint="eastAsia"/>
          <w:lang w:val="en-US" w:eastAsia="zh-CN"/>
        </w:rPr>
        <w:t>创建复制规则时开启CDP，如果后续对策略修改备份目录时，CDP会重新生成一个新的baseline，原CDP继续保留；CDP恢复时，可以选择不同时间点恢复到不同的时刻，选择不同的时间点，目录结构不同。</w:t>
      </w:r>
    </w:p>
    <w:p w14:paraId="147102CF">
      <w:pPr>
        <w:pStyle w:val="114"/>
        <w:numPr>
          <w:ilvl w:val="0"/>
          <w:numId w:val="39"/>
        </w:numPr>
        <w:tabs>
          <w:tab w:val="left" w:pos="2126"/>
        </w:tabs>
        <w:bidi w:val="0"/>
        <w:rPr>
          <w:rFonts w:hint="eastAsia"/>
          <w:lang w:val="en-US" w:eastAsia="zh-CN"/>
        </w:rPr>
      </w:pPr>
      <w:r>
        <w:rPr>
          <w:rFonts w:hint="eastAsia"/>
          <w:lang w:val="en-US" w:eastAsia="zh-CN"/>
        </w:rPr>
        <w:t>当复制规则已经正常运行一段时间，并产生了对应的CDP日志，如果修改CDP配置项“数据目录”参数，那么之前所有的I/O记录将被清空，需谨慎操作。</w:t>
      </w:r>
    </w:p>
    <w:p w14:paraId="3E892947">
      <w:pPr>
        <w:pStyle w:val="114"/>
        <w:numPr>
          <w:ilvl w:val="0"/>
          <w:numId w:val="39"/>
        </w:numPr>
        <w:tabs>
          <w:tab w:val="left" w:pos="2126"/>
        </w:tabs>
        <w:bidi w:val="0"/>
        <w:rPr>
          <w:rFonts w:hint="eastAsia"/>
          <w:lang w:val="en-US" w:eastAsia="zh-CN"/>
        </w:rPr>
      </w:pPr>
      <w:r>
        <w:rPr>
          <w:rFonts w:hint="eastAsia"/>
          <w:lang w:val="en-US" w:eastAsia="zh-CN"/>
        </w:rPr>
        <w:t>关闭CDP选项时，已经生成的baseline全备数据会被删除。</w:t>
      </w:r>
    </w:p>
    <w:p w14:paraId="032530C1">
      <w:pPr>
        <w:pStyle w:val="114"/>
        <w:numPr>
          <w:ilvl w:val="0"/>
          <w:numId w:val="39"/>
        </w:numPr>
        <w:tabs>
          <w:tab w:val="left" w:pos="2126"/>
        </w:tabs>
        <w:bidi w:val="0"/>
        <w:rPr>
          <w:rFonts w:hint="eastAsia"/>
          <w:lang w:val="en-US" w:eastAsia="zh-CN"/>
        </w:rPr>
      </w:pPr>
      <w:r>
        <w:rPr>
          <w:rFonts w:hint="eastAsia"/>
          <w:lang w:val="en-US" w:eastAsia="zh-CN"/>
        </w:rPr>
        <w:t>应用高可用关联的复制规则启用CDP，如果发生切换，关联的复制规则会重新生成baseline数据。</w:t>
      </w:r>
    </w:p>
    <w:p w14:paraId="5D2498EB">
      <w:pPr>
        <w:pStyle w:val="114"/>
        <w:numPr>
          <w:ilvl w:val="0"/>
          <w:numId w:val="39"/>
        </w:numPr>
        <w:tabs>
          <w:tab w:val="left" w:pos="2126"/>
        </w:tabs>
        <w:bidi w:val="0"/>
        <w:ind w:left="2126" w:leftChars="0" w:hanging="425" w:firstLineChars="0"/>
        <w:rPr>
          <w:rFonts w:hint="eastAsia"/>
          <w:lang w:val="en-US" w:eastAsia="zh-CN"/>
        </w:rPr>
      </w:pPr>
      <w:r>
        <w:rPr>
          <w:rFonts w:hint="eastAsia"/>
          <w:lang w:val="en-US" w:eastAsia="zh-CN"/>
        </w:rPr>
        <w:t>不允许将CDP数据目录设置在“路径设置”页面设定的灾备机目标路径之下。</w:t>
      </w:r>
    </w:p>
    <w:p w14:paraId="49FE4614">
      <w:pPr>
        <w:pStyle w:val="114"/>
        <w:numPr>
          <w:ilvl w:val="0"/>
          <w:numId w:val="39"/>
        </w:numPr>
        <w:tabs>
          <w:tab w:val="left" w:pos="2126"/>
        </w:tabs>
        <w:bidi w:val="0"/>
        <w:ind w:left="2126" w:leftChars="0" w:hanging="425" w:firstLineChars="0"/>
        <w:rPr>
          <w:rFonts w:hint="eastAsia"/>
          <w:lang w:val="en-US" w:eastAsia="zh-CN"/>
        </w:rPr>
      </w:pPr>
      <w:r>
        <w:rPr>
          <w:rFonts w:hint="eastAsia"/>
          <w:lang w:val="en-US" w:eastAsia="zh-CN"/>
        </w:rPr>
        <w:t>Windows系统使用快照保存Baseline时，目前底层快照数量最多支持512个，因此当</w:t>
      </w:r>
      <w:bookmarkStart w:id="93" w:name="OLE_LINK3"/>
      <w:r>
        <w:rPr>
          <w:rFonts w:hint="eastAsia"/>
          <w:lang w:val="en-US" w:eastAsia="zh-CN"/>
        </w:rPr>
        <w:t>细粒度快照和按天快照的数量</w:t>
      </w:r>
      <w:bookmarkEnd w:id="93"/>
      <w:r>
        <w:rPr>
          <w:rFonts w:hint="eastAsia"/>
          <w:lang w:val="en-US" w:eastAsia="zh-CN"/>
        </w:rPr>
        <w:t>总和超过512以后，最早的快照会被删除。建议Windows系统作为灾备机时，细粒度快照和按天快照的配置小于512。</w:t>
      </w:r>
    </w:p>
    <w:p w14:paraId="57C7BD2B">
      <w:pPr>
        <w:pStyle w:val="51"/>
        <w:numPr>
          <w:ilvl w:val="0"/>
          <w:numId w:val="0"/>
        </w:numPr>
        <w:bidi w:val="0"/>
        <w:ind w:left="1701" w:leftChars="0"/>
        <w:rPr>
          <w:rFonts w:hint="eastAsia"/>
          <w:lang w:val="en-US" w:eastAsia="zh-CN"/>
        </w:rPr>
      </w:pPr>
    </w:p>
    <w:p w14:paraId="4631226F">
      <w:pPr>
        <w:pStyle w:val="44"/>
        <w:bidi w:val="0"/>
      </w:pPr>
      <w:r>
        <w:rPr>
          <w:rFonts w:hint="eastAsia"/>
          <w:lang w:val="en-US" w:eastAsia="zh-CN"/>
        </w:rPr>
        <w:t>容灾&amp;迁移·文件复制·复制规则·普通·界面</w:t>
      </w:r>
    </w:p>
    <w:p w14:paraId="5F60FDD5">
      <w:pPr>
        <w:pStyle w:val="39"/>
        <w:bidi w:val="0"/>
        <w:rPr>
          <w:rFonts w:hint="default"/>
          <w:b/>
          <w:bCs/>
          <w:lang w:val="en-US" w:eastAsia="zh-CN"/>
        </w:rPr>
      </w:pPr>
      <w:r>
        <w:rPr>
          <w:rFonts w:hint="eastAsia"/>
          <w:b/>
          <w:bCs/>
          <w:lang w:val="en-US" w:eastAsia="zh-CN"/>
        </w:rPr>
        <w:t>复制规则·普通界面搜索栏说明：</w:t>
      </w:r>
    </w:p>
    <w:p w14:paraId="355F4EBA">
      <w:pPr>
        <w:pStyle w:val="54"/>
        <w:bidi w:val="0"/>
        <w:ind w:left="1680" w:leftChars="0" w:firstLineChars="0"/>
        <w:rPr>
          <w:rFonts w:hint="eastAsia"/>
          <w:lang w:val="en-US" w:eastAsia="zh-CN"/>
        </w:rPr>
      </w:pPr>
      <w:r>
        <w:rPr>
          <w:rFonts w:hint="eastAsia"/>
          <w:b/>
          <w:bCs/>
          <w:lang w:val="en-US" w:eastAsia="zh-CN"/>
        </w:rPr>
        <w:t>名称：</w:t>
      </w:r>
      <w:r>
        <w:rPr>
          <w:rFonts w:hint="eastAsia"/>
          <w:lang w:val="en-US" w:eastAsia="zh-CN"/>
        </w:rPr>
        <w:t>按普通复制</w:t>
      </w:r>
      <w:r>
        <w:rPr>
          <w:rFonts w:hint="default"/>
          <w:lang w:val="en-US"/>
        </w:rPr>
        <w:t>规则名称</w:t>
      </w:r>
      <w:r>
        <w:rPr>
          <w:rFonts w:hint="eastAsia"/>
          <w:lang w:val="en-US" w:eastAsia="zh-CN"/>
        </w:rPr>
        <w:t>过滤显示普通复制规则列表。</w:t>
      </w:r>
    </w:p>
    <w:p w14:paraId="2BF09870">
      <w:pPr>
        <w:pStyle w:val="54"/>
        <w:bidi w:val="0"/>
        <w:ind w:left="1680" w:leftChars="0" w:firstLineChars="0"/>
        <w:rPr>
          <w:rFonts w:hint="eastAsia"/>
          <w:lang w:val="en-US" w:eastAsia="zh-CN"/>
        </w:rPr>
      </w:pPr>
      <w:r>
        <w:rPr>
          <w:rFonts w:hint="eastAsia"/>
          <w:b/>
          <w:bCs/>
          <w:lang w:val="en-US" w:eastAsia="zh-CN"/>
        </w:rPr>
        <w:t>工作节点名称：</w:t>
      </w:r>
      <w:r>
        <w:rPr>
          <w:rFonts w:hint="eastAsia"/>
          <w:lang w:val="en-US" w:eastAsia="zh-CN"/>
        </w:rPr>
        <w:t>按普通复制</w:t>
      </w:r>
      <w:r>
        <w:rPr>
          <w:rFonts w:hint="default"/>
          <w:lang w:val="en-US"/>
        </w:rPr>
        <w:t>规则</w:t>
      </w:r>
      <w:r>
        <w:rPr>
          <w:rFonts w:hint="eastAsia"/>
          <w:lang w:val="en-US" w:eastAsia="zh-CN"/>
        </w:rPr>
        <w:t>中</w:t>
      </w:r>
      <w:r>
        <w:rPr>
          <w:rFonts w:hint="eastAsia"/>
          <w:b w:val="0"/>
          <w:bCs w:val="0"/>
          <w:lang w:val="en-US" w:eastAsia="zh-CN"/>
        </w:rPr>
        <w:t>工作节点</w:t>
      </w:r>
      <w:r>
        <w:rPr>
          <w:rFonts w:hint="default"/>
          <w:lang w:val="en-US"/>
        </w:rPr>
        <w:t>名称</w:t>
      </w:r>
      <w:r>
        <w:rPr>
          <w:rFonts w:hint="eastAsia"/>
          <w:lang w:val="en-US" w:eastAsia="zh-CN"/>
        </w:rPr>
        <w:t>过滤显示普通复制规则列表。</w:t>
      </w:r>
    </w:p>
    <w:p w14:paraId="158917A4">
      <w:pPr>
        <w:pStyle w:val="54"/>
        <w:bidi w:val="0"/>
        <w:ind w:left="1680" w:leftChars="0" w:firstLineChars="0"/>
        <w:rPr>
          <w:rFonts w:hint="eastAsia"/>
          <w:lang w:val="en-US" w:eastAsia="zh-CN"/>
        </w:rPr>
      </w:pPr>
      <w:r>
        <w:rPr>
          <w:rFonts w:hint="eastAsia"/>
          <w:b/>
          <w:bCs/>
          <w:lang w:val="en-US" w:eastAsia="zh-CN"/>
        </w:rPr>
        <w:t>备份节点名称：</w:t>
      </w:r>
      <w:r>
        <w:rPr>
          <w:rFonts w:hint="eastAsia"/>
          <w:lang w:val="en-US" w:eastAsia="zh-CN"/>
        </w:rPr>
        <w:t>按普通复制</w:t>
      </w:r>
      <w:r>
        <w:rPr>
          <w:rFonts w:hint="default"/>
          <w:lang w:val="en-US"/>
        </w:rPr>
        <w:t>规则</w:t>
      </w:r>
      <w:r>
        <w:rPr>
          <w:rFonts w:hint="eastAsia"/>
          <w:lang w:val="en-US" w:eastAsia="zh-CN"/>
        </w:rPr>
        <w:t>中灾备</w:t>
      </w:r>
      <w:r>
        <w:rPr>
          <w:rFonts w:hint="eastAsia"/>
          <w:b w:val="0"/>
          <w:bCs w:val="0"/>
          <w:lang w:val="en-US" w:eastAsia="zh-CN"/>
        </w:rPr>
        <w:t>节点</w:t>
      </w:r>
      <w:r>
        <w:rPr>
          <w:rFonts w:hint="default"/>
          <w:lang w:val="en-US"/>
        </w:rPr>
        <w:t>名称</w:t>
      </w:r>
      <w:r>
        <w:rPr>
          <w:rFonts w:hint="eastAsia"/>
          <w:lang w:val="en-US" w:eastAsia="zh-CN"/>
        </w:rPr>
        <w:t>过滤显示普通复制规则列表。</w:t>
      </w:r>
    </w:p>
    <w:p w14:paraId="66DAE542">
      <w:pPr>
        <w:pStyle w:val="39"/>
        <w:bidi w:val="0"/>
        <w:rPr>
          <w:rFonts w:hint="eastAsia"/>
          <w:lang w:val="en-US" w:eastAsia="zh-CN"/>
        </w:rPr>
      </w:pPr>
    </w:p>
    <w:p w14:paraId="0B292BEB">
      <w:pPr>
        <w:pStyle w:val="39"/>
        <w:bidi w:val="0"/>
        <w:rPr>
          <w:rFonts w:hint="default"/>
          <w:b/>
          <w:bCs/>
          <w:lang w:val="en-US" w:eastAsia="zh-CN"/>
        </w:rPr>
      </w:pPr>
      <w:r>
        <w:rPr>
          <w:rFonts w:hint="eastAsia"/>
          <w:b/>
          <w:bCs/>
          <w:lang w:val="en-US" w:eastAsia="zh-CN"/>
        </w:rPr>
        <w:t>复制规则·普通界面信息栏说明：</w:t>
      </w:r>
    </w:p>
    <w:p w14:paraId="7D28C255">
      <w:pPr>
        <w:pStyle w:val="54"/>
        <w:bidi w:val="0"/>
        <w:ind w:left="1680" w:leftChars="0" w:firstLineChars="0"/>
        <w:rPr>
          <w:rFonts w:hint="eastAsia"/>
          <w:lang w:val="en-US" w:eastAsia="zh-CN"/>
        </w:rPr>
      </w:pPr>
      <w:r>
        <w:rPr>
          <w:rFonts w:hint="eastAsia"/>
          <w:b/>
          <w:bCs/>
          <w:lang w:val="en-US" w:eastAsia="zh-CN"/>
        </w:rPr>
        <w:t>名称：</w:t>
      </w:r>
      <w:r>
        <w:rPr>
          <w:rFonts w:hint="eastAsia"/>
          <w:lang w:val="en-US" w:eastAsia="zh-CN"/>
        </w:rPr>
        <w:t>显示用户自定义的复制规则名称。</w:t>
      </w:r>
    </w:p>
    <w:p w14:paraId="0B5D5ECD">
      <w:pPr>
        <w:pStyle w:val="54"/>
        <w:bidi w:val="0"/>
        <w:ind w:left="1680" w:leftChars="0" w:firstLineChars="0"/>
        <w:rPr>
          <w:rFonts w:hint="eastAsia"/>
          <w:b w:val="0"/>
          <w:bCs w:val="0"/>
          <w:lang w:val="en-US" w:eastAsia="zh-CN"/>
        </w:rPr>
      </w:pPr>
      <w:r>
        <w:rPr>
          <w:rFonts w:hint="eastAsia"/>
          <w:b/>
          <w:bCs/>
          <w:lang w:val="en-US" w:eastAsia="zh-CN"/>
        </w:rPr>
        <w:t>状态：</w:t>
      </w:r>
    </w:p>
    <w:p w14:paraId="0D4CF997">
      <w:pPr>
        <w:pStyle w:val="56"/>
        <w:bidi w:val="0"/>
        <w:rPr>
          <w:rFonts w:hint="eastAsia"/>
          <w:lang w:val="en-US" w:eastAsia="zh-CN"/>
        </w:rPr>
      </w:pPr>
      <w:r>
        <w:rPr>
          <w:rFonts w:hint="eastAsia"/>
          <w:lang w:val="en-US" w:eastAsia="zh-CN"/>
        </w:rPr>
        <w:t>镜像：校验工作机和灾备机的要</w:t>
      </w:r>
      <w:r>
        <w:rPr>
          <w:rFonts w:hint="eastAsia"/>
          <w:lang w:val="en-US" w:eastAsia="zh-Hans"/>
        </w:rPr>
        <w:t>复制</w:t>
      </w:r>
      <w:r>
        <w:rPr>
          <w:rFonts w:hint="eastAsia"/>
          <w:lang w:val="en-US" w:eastAsia="zh-CN"/>
        </w:rPr>
        <w:t>的文件，若灾备机不存在或数据不一致，读取工作机的文件同步到灾备机。</w:t>
      </w:r>
    </w:p>
    <w:p w14:paraId="54953D9F">
      <w:pPr>
        <w:pStyle w:val="56"/>
        <w:bidi w:val="0"/>
        <w:rPr>
          <w:rFonts w:hint="eastAsia"/>
          <w:lang w:val="en-US" w:eastAsia="zh-CN"/>
        </w:rPr>
      </w:pPr>
      <w:r>
        <w:rPr>
          <w:rFonts w:hint="eastAsia"/>
          <w:lang w:val="en-US" w:eastAsia="zh-CN"/>
        </w:rPr>
        <w:t>复制：持续监听</w:t>
      </w:r>
      <w:r>
        <w:rPr>
          <w:rFonts w:hint="eastAsia"/>
          <w:lang w:val="en-US" w:eastAsia="zh-Hans"/>
        </w:rPr>
        <w:t>捕获</w:t>
      </w:r>
      <w:r>
        <w:rPr>
          <w:rFonts w:hint="eastAsia"/>
          <w:lang w:val="en-US" w:eastAsia="zh-CN"/>
        </w:rPr>
        <w:t>工作机要</w:t>
      </w:r>
      <w:r>
        <w:rPr>
          <w:rFonts w:hint="eastAsia"/>
          <w:lang w:val="en-US" w:eastAsia="zh-Hans"/>
        </w:rPr>
        <w:t>复制</w:t>
      </w:r>
      <w:r>
        <w:rPr>
          <w:rFonts w:hint="eastAsia"/>
          <w:lang w:val="en-US" w:eastAsia="zh-CN"/>
        </w:rPr>
        <w:t>的文件</w:t>
      </w:r>
      <w:r>
        <w:rPr>
          <w:rFonts w:hint="eastAsia"/>
          <w:lang w:val="en-US" w:eastAsia="zh-Hans"/>
        </w:rPr>
        <w:t>IO</w:t>
      </w:r>
      <w:r>
        <w:rPr>
          <w:rFonts w:hint="eastAsia"/>
          <w:lang w:val="en-US" w:eastAsia="zh-CN"/>
        </w:rPr>
        <w:t>变化，将</w:t>
      </w:r>
      <w:r>
        <w:rPr>
          <w:rFonts w:hint="eastAsia"/>
          <w:lang w:val="en-US" w:eastAsia="zh-Hans"/>
        </w:rPr>
        <w:t>捕获</w:t>
      </w:r>
      <w:r>
        <w:rPr>
          <w:rFonts w:hint="eastAsia"/>
          <w:lang w:val="en-US" w:eastAsia="zh-CN"/>
        </w:rPr>
        <w:t>的文件</w:t>
      </w:r>
      <w:r>
        <w:rPr>
          <w:rFonts w:hint="eastAsia"/>
          <w:lang w:val="en-US" w:eastAsia="zh-Hans"/>
        </w:rPr>
        <w:t>IO</w:t>
      </w:r>
      <w:r>
        <w:rPr>
          <w:rFonts w:hint="eastAsia"/>
          <w:lang w:val="en-US" w:eastAsia="zh-CN"/>
        </w:rPr>
        <w:t>复制到灾备机。</w:t>
      </w:r>
    </w:p>
    <w:p w14:paraId="7E950FFF">
      <w:pPr>
        <w:pStyle w:val="56"/>
        <w:bidi w:val="0"/>
        <w:rPr>
          <w:rFonts w:hint="eastAsia"/>
          <w:lang w:val="en-US" w:eastAsia="zh-CN"/>
        </w:rPr>
      </w:pPr>
      <w:r>
        <w:rPr>
          <w:rFonts w:hint="eastAsia"/>
          <w:lang w:val="en-US" w:eastAsia="zh-CN"/>
        </w:rPr>
        <w:t>异常：一些特殊的事件导致，工作机模块无法将数据复制到灾备机，从而使灾备系统处于不一致的状态；比如，工作机无法连接到灾备机等，绝大多数都是网络导致的。</w:t>
      </w:r>
    </w:p>
    <w:p w14:paraId="29502B97">
      <w:pPr>
        <w:pStyle w:val="56"/>
        <w:bidi w:val="0"/>
        <w:rPr>
          <w:rFonts w:hint="eastAsia"/>
          <w:lang w:val="en-US" w:eastAsia="zh-CN"/>
        </w:rPr>
      </w:pPr>
      <w:r>
        <w:rPr>
          <w:rFonts w:hint="eastAsia"/>
          <w:lang w:val="en-US" w:eastAsia="zh-CN"/>
        </w:rPr>
        <w:t>失效：通常“异常”状态会导致规则“失效”，处于“失效”状态的规则无法将数据复制到灾备机；但是 drnode程序会自动尝试在“失效”状态中恢复过来。</w:t>
      </w:r>
    </w:p>
    <w:p w14:paraId="693A0049">
      <w:pPr>
        <w:pStyle w:val="56"/>
        <w:bidi w:val="0"/>
        <w:rPr>
          <w:rFonts w:hint="eastAsia"/>
          <w:lang w:val="en-US" w:eastAsia="zh-CN"/>
        </w:rPr>
      </w:pPr>
      <w:r>
        <w:rPr>
          <w:rFonts w:hint="eastAsia"/>
          <w:lang w:val="en-US" w:eastAsia="zh-CN"/>
        </w:rPr>
        <w:t>停止：表示工作机不会把数据复制到灾备机。有两种情况可能导致复制规则处于“停止”状态：用户设置的带宽限速为0，所以停止复制。当带宽不为0时，复制规则重镜像后自动恢复到有效状态；或者由于某些事件导致复制规则无法恢复到有效的状态。比如，工作机或者灾备机的磁盘满等，此时的复制规则只有手工启动才能恢复到正常状态。</w:t>
      </w:r>
    </w:p>
    <w:p w14:paraId="792AFC27">
      <w:pPr>
        <w:pStyle w:val="56"/>
        <w:bidi w:val="0"/>
        <w:rPr>
          <w:rFonts w:hint="eastAsia"/>
          <w:lang w:val="en-US" w:eastAsia="zh-CN"/>
        </w:rPr>
      </w:pPr>
      <w:r>
        <w:rPr>
          <w:rFonts w:hint="eastAsia"/>
          <w:lang w:val="en-US" w:eastAsia="zh-CN"/>
        </w:rPr>
        <w:t>未知：无法获取到规则信息。</w:t>
      </w:r>
    </w:p>
    <w:p w14:paraId="57930A6B">
      <w:pPr>
        <w:pStyle w:val="56"/>
        <w:bidi w:val="0"/>
        <w:rPr>
          <w:rFonts w:hint="eastAsia"/>
          <w:lang w:val="en-US" w:eastAsia="zh-CN"/>
        </w:rPr>
      </w:pPr>
      <w:r>
        <w:rPr>
          <w:rFonts w:hint="eastAsia"/>
          <w:lang w:val="en-US" w:eastAsia="zh-CN"/>
        </w:rPr>
        <w:t>切换：规则从镜像状态转换到复制状态时的中间状态，时间很短，drnode程序会定时刷新该状态信息。</w:t>
      </w:r>
    </w:p>
    <w:p w14:paraId="517CDA4B">
      <w:pPr>
        <w:pStyle w:val="56"/>
        <w:bidi w:val="0"/>
        <w:rPr>
          <w:rFonts w:hint="eastAsia"/>
          <w:lang w:val="en-US" w:eastAsia="zh-CN"/>
        </w:rPr>
      </w:pPr>
      <w:r>
        <w:rPr>
          <w:rFonts w:hint="eastAsia"/>
          <w:lang w:val="en-US" w:eastAsia="zh-CN"/>
        </w:rPr>
        <w:t>“遍历：xxxx”：规则正在遍历源目录结构，搜集文件路径和统计文件数量。</w:t>
      </w:r>
    </w:p>
    <w:p w14:paraId="34293D21">
      <w:pPr>
        <w:pStyle w:val="115"/>
        <w:bidi w:val="0"/>
      </w:pPr>
      <w:r>
        <w:drawing>
          <wp:inline distT="0" distB="0" distL="114300" distR="114300">
            <wp:extent cx="457200" cy="152400"/>
            <wp:effectExtent l="0" t="0" r="0" b="0"/>
            <wp:docPr id="434" name="图片 34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图片 34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2B86F398">
      <w:pPr>
        <w:pStyle w:val="116"/>
        <w:rPr>
          <w:rFonts w:hint="eastAsia"/>
          <w:lang w:val="en-US" w:eastAsia="zh-CN"/>
        </w:rPr>
      </w:pPr>
      <w:r>
        <w:rPr>
          <w:rFonts w:hint="eastAsia"/>
          <w:lang w:val="en-US" w:eastAsia="zh-CN"/>
        </w:rPr>
        <w:t>在规则的扫描阶段，进度默认显示为“遍历:xxxx”；开启“遍历时镜像”功能，则显示“遍历:xxxx/xxxx”，分子为：已经镜像/比对完成的文件数量；分母为：已经扫描出来的文件总数。</w:t>
      </w:r>
    </w:p>
    <w:p w14:paraId="4C894A41">
      <w:pPr>
        <w:pStyle w:val="116"/>
        <w:rPr>
          <w:rFonts w:hint="default" w:eastAsia="楷体_GB2312"/>
          <w:lang w:val="en-US" w:eastAsia="zh-CN"/>
        </w:rPr>
      </w:pPr>
    </w:p>
    <w:p w14:paraId="25D18453">
      <w:pPr>
        <w:pStyle w:val="56"/>
        <w:numPr>
          <w:ilvl w:val="0"/>
          <w:numId w:val="0"/>
        </w:numPr>
        <w:bidi w:val="0"/>
        <w:ind w:left="1871" w:leftChars="0"/>
        <w:rPr>
          <w:rFonts w:hint="eastAsia"/>
          <w:lang w:val="en-US" w:eastAsia="zh-CN"/>
        </w:rPr>
      </w:pPr>
    </w:p>
    <w:p w14:paraId="762333B0">
      <w:pPr>
        <w:pStyle w:val="54"/>
        <w:bidi w:val="0"/>
        <w:ind w:left="1680" w:leftChars="0" w:firstLineChars="0"/>
        <w:rPr>
          <w:rFonts w:hint="eastAsia"/>
          <w:b w:val="0"/>
          <w:bCs w:val="0"/>
          <w:lang w:val="en-US" w:eastAsia="zh-CN"/>
        </w:rPr>
      </w:pPr>
      <w:r>
        <w:rPr>
          <w:rFonts w:hint="eastAsia"/>
          <w:b/>
          <w:bCs/>
          <w:lang w:val="en-US" w:eastAsia="zh-CN"/>
        </w:rPr>
        <w:t>复制延</w:t>
      </w:r>
      <w:r>
        <w:rPr>
          <w:rFonts w:hint="eastAsia"/>
          <w:b/>
          <w:bCs/>
          <w:lang w:val="en-US" w:eastAsia="zh-Hans"/>
        </w:rPr>
        <w:t>时</w:t>
      </w:r>
      <w:r>
        <w:rPr>
          <w:rFonts w:hint="eastAsia"/>
          <w:b/>
          <w:bCs/>
          <w:lang w:val="en-US" w:eastAsia="zh-CN"/>
        </w:rPr>
        <w:t>：</w:t>
      </w:r>
      <w:r>
        <w:rPr>
          <w:rFonts w:hint="eastAsia"/>
          <w:vertAlign w:val="baseline"/>
          <w:lang w:val="en-US" w:eastAsia="zh-Hans"/>
        </w:rPr>
        <w:t>显示灾备机接收复制数据的延迟，单位ms毫秒</w:t>
      </w:r>
      <w:r>
        <w:rPr>
          <w:rFonts w:hint="eastAsia"/>
          <w:b w:val="0"/>
          <w:bCs w:val="0"/>
          <w:lang w:val="en-US" w:eastAsia="zh-CN"/>
        </w:rPr>
        <w:t>。工作机和灾备机之间由于网络，传输速率等客观原因，复制过程会存在延迟。</w:t>
      </w:r>
    </w:p>
    <w:p w14:paraId="120D40A0">
      <w:pPr>
        <w:pStyle w:val="54"/>
        <w:bidi w:val="0"/>
        <w:ind w:left="1680" w:leftChars="0" w:firstLineChars="0"/>
        <w:rPr>
          <w:rFonts w:hint="eastAsia"/>
          <w:b/>
          <w:bCs/>
          <w:lang w:val="en-US" w:eastAsia="zh-CN"/>
        </w:rPr>
      </w:pPr>
      <w:r>
        <w:rPr>
          <w:rFonts w:hint="eastAsia"/>
          <w:b/>
          <w:bCs/>
          <w:lang w:val="en-US" w:eastAsia="zh-CN"/>
        </w:rPr>
        <w:t>工作机：</w:t>
      </w:r>
      <w:r>
        <w:rPr>
          <w:rFonts w:hint="eastAsia"/>
          <w:vertAlign w:val="baseline"/>
          <w:lang w:val="en-US" w:eastAsia="zh-Hans"/>
        </w:rPr>
        <w:t>显示对应的容灾节点名称</w:t>
      </w:r>
      <w:r>
        <w:rPr>
          <w:rFonts w:hint="eastAsia"/>
          <w:b w:val="0"/>
          <w:bCs w:val="0"/>
          <w:lang w:val="en-US" w:eastAsia="zh-CN"/>
        </w:rPr>
        <w:t>。</w:t>
      </w:r>
    </w:p>
    <w:p w14:paraId="79A144CF">
      <w:pPr>
        <w:pStyle w:val="54"/>
        <w:bidi w:val="0"/>
        <w:ind w:left="1680" w:leftChars="0" w:firstLineChars="0"/>
        <w:rPr>
          <w:rFonts w:hint="eastAsia"/>
          <w:b/>
          <w:bCs/>
          <w:lang w:val="en-US" w:eastAsia="zh-CN"/>
        </w:rPr>
      </w:pPr>
      <w:r>
        <w:rPr>
          <w:rFonts w:hint="eastAsia"/>
          <w:b/>
          <w:bCs/>
          <w:lang w:val="en-US" w:eastAsia="zh-CN"/>
        </w:rPr>
        <w:t>代理：</w:t>
      </w:r>
      <w:r>
        <w:rPr>
          <w:rFonts w:hint="eastAsia"/>
          <w:b w:val="0"/>
          <w:bCs w:val="0"/>
          <w:lang w:val="en-US" w:eastAsia="zh-CN"/>
        </w:rPr>
        <w:t>显示跨网络</w:t>
      </w:r>
      <w:r>
        <w:rPr>
          <w:rFonts w:hint="eastAsia"/>
          <w:b w:val="0"/>
          <w:bCs w:val="0"/>
          <w:lang w:val="en-US" w:eastAsia="zh-Hans"/>
        </w:rPr>
        <w:t>传输的</w:t>
      </w:r>
      <w:r>
        <w:rPr>
          <w:rFonts w:hint="eastAsia"/>
          <w:b w:val="0"/>
          <w:bCs w:val="0"/>
          <w:lang w:val="en-US" w:eastAsia="zh-CN"/>
        </w:rPr>
        <w:t>代理地址</w:t>
      </w:r>
      <w:r>
        <w:rPr>
          <w:rFonts w:hint="eastAsia"/>
          <w:lang w:val="en-US" w:eastAsia="zh-CN"/>
        </w:rPr>
        <w:t>。</w:t>
      </w:r>
    </w:p>
    <w:p w14:paraId="356DD198">
      <w:pPr>
        <w:pStyle w:val="54"/>
        <w:bidi w:val="0"/>
        <w:ind w:left="1680" w:leftChars="0" w:firstLineChars="0"/>
        <w:rPr>
          <w:rFonts w:hint="eastAsia"/>
          <w:lang w:val="en-US" w:eastAsia="zh-CN"/>
        </w:rPr>
      </w:pPr>
      <w:r>
        <w:rPr>
          <w:rFonts w:hint="eastAsia"/>
          <w:b/>
          <w:bCs/>
          <w:lang w:val="en-US" w:eastAsia="zh-CN"/>
        </w:rPr>
        <w:t>灾备机：</w:t>
      </w:r>
      <w:r>
        <w:rPr>
          <w:rFonts w:hint="eastAsia"/>
          <w:vertAlign w:val="baseline"/>
          <w:lang w:val="en-US" w:eastAsia="zh-Hans"/>
        </w:rPr>
        <w:t>显示对应的容灾节点名称</w:t>
      </w:r>
      <w:r>
        <w:rPr>
          <w:rFonts w:hint="eastAsia"/>
          <w:b w:val="0"/>
          <w:bCs w:val="0"/>
          <w:lang w:val="en-US" w:eastAsia="zh-CN"/>
        </w:rPr>
        <w:t>。</w:t>
      </w:r>
    </w:p>
    <w:p w14:paraId="3E858B50">
      <w:pPr>
        <w:pStyle w:val="54"/>
        <w:bidi w:val="0"/>
        <w:ind w:left="1680" w:leftChars="0" w:firstLineChars="0"/>
        <w:rPr>
          <w:rFonts w:hint="default"/>
          <w:lang w:val="en-US" w:eastAsia="zh-CN"/>
        </w:rPr>
      </w:pPr>
      <w:r>
        <w:rPr>
          <w:rFonts w:hint="eastAsia"/>
          <w:b/>
          <w:bCs/>
          <w:lang w:val="en-US" w:eastAsia="zh-CN"/>
        </w:rPr>
        <w:t>所有者：</w:t>
      </w:r>
      <w:r>
        <w:rPr>
          <w:rFonts w:hint="eastAsia"/>
          <w:lang w:val="en-US" w:eastAsia="zh-CN"/>
        </w:rPr>
        <w:t>创建此复制规则的操作用户名。</w:t>
      </w:r>
    </w:p>
    <w:p w14:paraId="1B48D5B8">
      <w:pPr>
        <w:pStyle w:val="54"/>
        <w:bidi w:val="0"/>
        <w:ind w:left="1680" w:leftChars="0" w:firstLineChars="0"/>
        <w:rPr>
          <w:rFonts w:hint="eastAsia"/>
          <w:lang w:val="en-US" w:eastAsia="zh-CN"/>
        </w:rPr>
      </w:pPr>
      <w:r>
        <w:rPr>
          <w:rFonts w:hint="eastAsia"/>
          <w:b/>
          <w:bCs/>
          <w:lang w:val="en-US" w:eastAsia="zh-CN"/>
        </w:rPr>
        <w:t>带宽限制：</w:t>
      </w:r>
      <w:r>
        <w:rPr>
          <w:rFonts w:hint="eastAsia"/>
          <w:b w:val="0"/>
          <w:bCs w:val="0"/>
          <w:lang w:val="en-US" w:eastAsia="zh-CN"/>
        </w:rPr>
        <w:t>显示</w:t>
      </w:r>
      <w:r>
        <w:rPr>
          <w:rFonts w:hint="eastAsia"/>
          <w:lang w:val="en-US" w:eastAsia="zh-CN"/>
        </w:rPr>
        <w:t>此规则中用户设置的带宽限制。</w:t>
      </w:r>
    </w:p>
    <w:p w14:paraId="6F49E3CD">
      <w:pPr>
        <w:pStyle w:val="39"/>
        <w:bidi w:val="0"/>
        <w:rPr>
          <w:rFonts w:hint="eastAsia"/>
          <w:lang w:val="en-US" w:eastAsia="zh-CN"/>
        </w:rPr>
      </w:pPr>
    </w:p>
    <w:p w14:paraId="42634DF2">
      <w:pPr>
        <w:pStyle w:val="39"/>
        <w:bidi w:val="0"/>
        <w:rPr>
          <w:rFonts w:hint="default"/>
          <w:b/>
          <w:bCs/>
          <w:lang w:val="en-US" w:eastAsia="zh-CN"/>
        </w:rPr>
      </w:pPr>
      <w:r>
        <w:rPr>
          <w:rFonts w:hint="eastAsia"/>
          <w:b/>
          <w:bCs/>
          <w:lang w:val="en-US" w:eastAsia="zh-CN"/>
        </w:rPr>
        <w:t>复制规则·普通界面操作栏说明：</w:t>
      </w:r>
    </w:p>
    <w:p w14:paraId="76D77B67">
      <w:pPr>
        <w:pStyle w:val="54"/>
        <w:bidi w:val="0"/>
        <w:ind w:left="1680" w:leftChars="0" w:firstLineChars="0"/>
        <w:rPr>
          <w:rFonts w:hint="eastAsia"/>
          <w:b w:val="0"/>
          <w:bCs w:val="0"/>
          <w:lang w:val="en-US" w:eastAsia="zh-CN"/>
        </w:rPr>
      </w:pPr>
      <w:r>
        <w:rPr>
          <w:rFonts w:hint="default"/>
          <w:b/>
          <w:bCs/>
          <w:lang w:eastAsia="zh-CN"/>
        </w:rPr>
        <w:t>自定义列表字段：</w:t>
      </w:r>
      <w:r>
        <w:rPr>
          <w:rFonts w:hint="default"/>
          <w:b w:val="0"/>
          <w:bCs w:val="0"/>
          <w:lang w:eastAsia="zh-CN"/>
        </w:rPr>
        <w:t>用户根据自己的需求选择展示建立的复制规则信息。</w:t>
      </w:r>
    </w:p>
    <w:p w14:paraId="2AE6FB34">
      <w:pPr>
        <w:pStyle w:val="54"/>
        <w:bidi w:val="0"/>
        <w:ind w:left="1680" w:leftChars="0" w:firstLineChars="0"/>
        <w:rPr>
          <w:rFonts w:hint="eastAsia"/>
          <w:lang w:val="en-US" w:eastAsia="zh-CN"/>
        </w:rPr>
      </w:pPr>
      <w:r>
        <w:rPr>
          <w:rFonts w:hint="eastAsia"/>
          <w:b/>
          <w:bCs/>
          <w:lang w:val="en-US" w:eastAsia="zh-CN"/>
        </w:rPr>
        <w:t>启动：</w:t>
      </w:r>
      <w:r>
        <w:rPr>
          <w:rFonts w:hint="eastAsia"/>
          <w:lang w:val="en-US" w:eastAsia="zh-CN"/>
        </w:rPr>
        <w:t>用户根据自己建立的复制规则，对规则进行启动的操作。</w:t>
      </w:r>
    </w:p>
    <w:p w14:paraId="3D04A92E">
      <w:pPr>
        <w:pStyle w:val="54"/>
        <w:bidi w:val="0"/>
        <w:ind w:left="1680" w:leftChars="0" w:firstLineChars="0"/>
        <w:rPr>
          <w:rFonts w:hint="eastAsia"/>
          <w:lang w:val="en-US" w:eastAsia="zh-CN"/>
        </w:rPr>
      </w:pPr>
      <w:r>
        <w:rPr>
          <w:rFonts w:hint="eastAsia"/>
          <w:b/>
          <w:bCs/>
          <w:lang w:val="en-US" w:eastAsia="zh-CN"/>
        </w:rPr>
        <w:t>停止：</w:t>
      </w:r>
      <w:r>
        <w:rPr>
          <w:rFonts w:hint="eastAsia"/>
          <w:lang w:val="en-US" w:eastAsia="zh-CN"/>
        </w:rPr>
        <w:t>用户自行停止建立的复制规则。</w:t>
      </w:r>
    </w:p>
    <w:p w14:paraId="6497F6F2">
      <w:pPr>
        <w:pStyle w:val="54"/>
        <w:bidi w:val="0"/>
        <w:ind w:left="1680" w:leftChars="0" w:firstLineChars="0"/>
        <w:rPr>
          <w:rFonts w:hint="eastAsia"/>
          <w:lang w:val="en-US" w:eastAsia="zh-CN"/>
        </w:rPr>
      </w:pPr>
      <w:r>
        <w:rPr>
          <w:rFonts w:hint="eastAsia"/>
          <w:b/>
          <w:bCs/>
          <w:lang w:val="en-US" w:eastAsia="zh-CN"/>
        </w:rPr>
        <w:t>修改：</w:t>
      </w:r>
      <w:r>
        <w:rPr>
          <w:rFonts w:hint="eastAsia"/>
          <w:lang w:val="en-US" w:eastAsia="zh-CN"/>
        </w:rPr>
        <w:t>用户单击即可修改当前规则的内容。用户可以对当前复制规则的配置内容进行一定的修改，若复制规则状态处于“复制”状态时，仅仅只能对带宽控制进行修改。如果复制规则状态处于“停止”状态时，可以对规则的复制路径及带宽控制进行修改。</w:t>
      </w:r>
    </w:p>
    <w:p w14:paraId="58537E55">
      <w:pPr>
        <w:pStyle w:val="54"/>
        <w:bidi w:val="0"/>
        <w:ind w:left="1680" w:leftChars="0" w:firstLineChars="0"/>
        <w:rPr>
          <w:rFonts w:hint="eastAsia"/>
          <w:lang w:val="en-US" w:eastAsia="zh-CN"/>
        </w:rPr>
      </w:pPr>
      <w:r>
        <w:rPr>
          <w:rFonts w:hint="eastAsia"/>
          <w:b/>
          <w:bCs/>
          <w:lang w:val="en-US" w:eastAsia="zh-CN"/>
        </w:rPr>
        <w:t>删除：</w:t>
      </w:r>
      <w:r>
        <w:rPr>
          <w:rFonts w:hint="eastAsia"/>
          <w:lang w:val="en-US" w:eastAsia="zh-CN"/>
        </w:rPr>
        <w:t>删除当前的复制规则。</w:t>
      </w:r>
    </w:p>
    <w:p w14:paraId="589981D5">
      <w:pPr>
        <w:pStyle w:val="54"/>
        <w:bidi w:val="0"/>
        <w:ind w:left="1680" w:leftChars="0" w:firstLineChars="0"/>
        <w:rPr>
          <w:rFonts w:hint="eastAsia"/>
          <w:lang w:val="en-US" w:eastAsia="zh-CN"/>
        </w:rPr>
      </w:pPr>
      <w:r>
        <w:rPr>
          <w:rFonts w:hint="eastAsia"/>
          <w:b/>
          <w:bCs/>
          <w:lang w:val="en-US" w:eastAsia="zh-CN"/>
        </w:rPr>
        <w:t>恢复：</w:t>
      </w:r>
      <w:r>
        <w:rPr>
          <w:rFonts w:hint="eastAsia"/>
          <w:lang w:val="en-US" w:eastAsia="zh-CN"/>
        </w:rPr>
        <w:t>用户单击“恢复”，操作平台读取当前规则的基本配置，进行恢复操作。详见恢复管理章节。</w:t>
      </w:r>
    </w:p>
    <w:p w14:paraId="062C9489">
      <w:pPr>
        <w:pStyle w:val="54"/>
        <w:bidi w:val="0"/>
        <w:ind w:left="1680" w:leftChars="0" w:firstLineChars="0"/>
        <w:rPr>
          <w:rFonts w:hint="eastAsia"/>
          <w:lang w:val="en-US" w:eastAsia="zh-CN"/>
        </w:rPr>
      </w:pPr>
      <w:r>
        <w:rPr>
          <w:rFonts w:hint="eastAsia"/>
          <w:b/>
          <w:bCs/>
          <w:lang w:val="en-US" w:eastAsia="zh-CN"/>
        </w:rPr>
        <w:t>更多·查看日志：</w:t>
      </w:r>
      <w:r>
        <w:rPr>
          <w:rFonts w:hint="eastAsia"/>
          <w:lang w:val="en-US" w:eastAsia="zh-CN"/>
        </w:rPr>
        <w:t>日志文件是用于记录系统操作事件的记录文件或文件集合，具有处理历史数据、诊断问题的追踪以及理解系统的活动等重要作用。查看规则的日志信息，包含了日志执行的镜像过程、增量传输过程、统计信息和异常错误代码等，主要用于规则异常时的排错。</w:t>
      </w:r>
    </w:p>
    <w:p w14:paraId="6783C4F1">
      <w:pPr>
        <w:pStyle w:val="54"/>
        <w:bidi w:val="0"/>
        <w:ind w:left="1680" w:leftChars="0" w:firstLineChars="0"/>
        <w:rPr>
          <w:rFonts w:hint="eastAsia"/>
          <w:lang w:val="en-US" w:eastAsia="zh-CN"/>
        </w:rPr>
      </w:pPr>
      <w:r>
        <w:rPr>
          <w:rFonts w:hint="eastAsia"/>
          <w:b/>
          <w:bCs/>
          <w:lang w:val="en-US" w:eastAsia="zh-CN"/>
        </w:rPr>
        <w:t>更多·查看数据占用空间：</w:t>
      </w:r>
      <w:r>
        <w:rPr>
          <w:rFonts w:hint="eastAsia"/>
          <w:lang w:val="en-US" w:eastAsia="zh-CN"/>
        </w:rPr>
        <w:t>用户可以查看该规则所在主机节点的磁盘空间的情况。</w:t>
      </w:r>
    </w:p>
    <w:p w14:paraId="1EA4C081">
      <w:pPr>
        <w:pStyle w:val="54"/>
        <w:bidi w:val="0"/>
        <w:ind w:left="1680" w:leftChars="0" w:firstLineChars="0"/>
        <w:rPr>
          <w:rFonts w:hint="eastAsia"/>
          <w:lang w:val="en-US" w:eastAsia="zh-CN"/>
        </w:rPr>
      </w:pPr>
      <w:r>
        <w:rPr>
          <w:rFonts w:hint="eastAsia"/>
          <w:b/>
          <w:bCs/>
          <w:lang w:val="en-US" w:eastAsia="zh-CN"/>
        </w:rPr>
        <w:t>更多·查看数据流量：</w:t>
      </w:r>
      <w:r>
        <w:rPr>
          <w:rFonts w:hint="eastAsia"/>
          <w:lang w:val="en-US" w:eastAsia="zh-CN"/>
        </w:rPr>
        <w:t>用户可以查看该复制规则的数据流量的情况。</w:t>
      </w:r>
    </w:p>
    <w:p w14:paraId="7FA490C6">
      <w:pPr>
        <w:pStyle w:val="54"/>
        <w:bidi w:val="0"/>
        <w:ind w:left="1680" w:leftChars="0" w:firstLineChars="0"/>
        <w:rPr>
          <w:rFonts w:hint="eastAsia"/>
          <w:lang w:val="en-US" w:eastAsia="zh-CN"/>
        </w:rPr>
      </w:pPr>
      <w:r>
        <w:rPr>
          <w:rFonts w:hint="eastAsia"/>
          <w:b/>
          <w:bCs/>
          <w:lang w:val="en-US" w:eastAsia="zh-CN"/>
        </w:rPr>
        <w:t>更多·查看孤儿文件列表：</w:t>
      </w:r>
      <w:r>
        <w:rPr>
          <w:rFonts w:hint="eastAsia"/>
          <w:lang w:val="en-US" w:eastAsia="zh-CN"/>
        </w:rPr>
        <w:t>用户可以查看该规则的孤儿文件情况，并对孤儿文件进行管理，执行删除或者下载操作。</w:t>
      </w:r>
    </w:p>
    <w:p w14:paraId="36E495B7">
      <w:pPr>
        <w:pStyle w:val="54"/>
        <w:bidi w:val="0"/>
        <w:ind w:left="1680" w:leftChars="0" w:firstLineChars="0"/>
        <w:rPr>
          <w:rFonts w:hint="eastAsia"/>
          <w:lang w:val="en-US" w:eastAsia="zh-CN"/>
        </w:rPr>
      </w:pPr>
      <w:r>
        <w:rPr>
          <w:rFonts w:hint="eastAsia"/>
          <w:b/>
          <w:bCs/>
          <w:lang w:val="en-US" w:eastAsia="zh-CN"/>
        </w:rPr>
        <w:t>更多·查看Cdp Baseline：</w:t>
      </w:r>
      <w:r>
        <w:rPr>
          <w:rFonts w:hint="eastAsia"/>
          <w:lang w:val="en-US" w:eastAsia="zh-CN"/>
        </w:rPr>
        <w:t>若规则启用CDP，用户可以查看当前复制规则关联的Cdp baseline信息，包括：</w:t>
      </w:r>
    </w:p>
    <w:p w14:paraId="1DBA5865">
      <w:pPr>
        <w:pStyle w:val="54"/>
        <w:numPr>
          <w:ilvl w:val="1"/>
          <w:numId w:val="5"/>
        </w:numPr>
        <w:tabs>
          <w:tab w:val="clear" w:pos="840"/>
        </w:tabs>
        <w:bidi w:val="0"/>
        <w:ind w:left="2100" w:leftChars="0" w:firstLineChars="0"/>
        <w:rPr>
          <w:rFonts w:hint="eastAsia"/>
          <w:lang w:val="en-US" w:eastAsia="zh-CN"/>
        </w:rPr>
      </w:pPr>
      <w:r>
        <w:rPr>
          <w:rFonts w:hint="eastAsia"/>
          <w:b/>
          <w:bCs/>
          <w:lang w:val="en-US" w:eastAsia="zh-CN"/>
        </w:rPr>
        <w:t>生成时间：</w:t>
      </w:r>
      <w:r>
        <w:rPr>
          <w:rFonts w:hint="eastAsia"/>
          <w:lang w:val="en-US" w:eastAsia="zh-CN"/>
        </w:rPr>
        <w:t>生成baseline时的UTC时区时间</w:t>
      </w:r>
    </w:p>
    <w:p w14:paraId="782E8939">
      <w:pPr>
        <w:pStyle w:val="54"/>
        <w:numPr>
          <w:ilvl w:val="1"/>
          <w:numId w:val="5"/>
        </w:numPr>
        <w:tabs>
          <w:tab w:val="clear" w:pos="840"/>
        </w:tabs>
        <w:bidi w:val="0"/>
        <w:ind w:left="2100" w:leftChars="0" w:firstLineChars="0"/>
        <w:rPr>
          <w:rFonts w:hint="eastAsia"/>
          <w:lang w:val="en-US" w:eastAsia="zh-CN"/>
        </w:rPr>
      </w:pPr>
      <w:r>
        <w:rPr>
          <w:rFonts w:hint="eastAsia"/>
          <w:b/>
          <w:bCs/>
          <w:lang w:val="en-US" w:eastAsia="zh-CN"/>
        </w:rPr>
        <w:t>相关CDP的时间范围：</w:t>
      </w:r>
      <w:r>
        <w:rPr>
          <w:rFonts w:hint="eastAsia"/>
          <w:lang w:val="en-US" w:eastAsia="zh-CN"/>
        </w:rPr>
        <w:t>baseline记录的可恢复的CDP时间范围，显示为UTC时区时间</w:t>
      </w:r>
    </w:p>
    <w:p w14:paraId="1A757D93">
      <w:pPr>
        <w:pStyle w:val="54"/>
        <w:numPr>
          <w:ilvl w:val="1"/>
          <w:numId w:val="5"/>
        </w:numPr>
        <w:tabs>
          <w:tab w:val="clear" w:pos="840"/>
        </w:tabs>
        <w:bidi w:val="0"/>
        <w:ind w:left="2100" w:leftChars="0" w:firstLineChars="0"/>
        <w:rPr>
          <w:rFonts w:hint="eastAsia"/>
          <w:lang w:val="en-US" w:eastAsia="zh-CN"/>
        </w:rPr>
      </w:pPr>
      <w:r>
        <w:rPr>
          <w:rFonts w:hint="eastAsia"/>
          <w:b/>
          <w:bCs/>
          <w:lang w:val="en-US" w:eastAsia="zh-CN"/>
        </w:rPr>
        <w:t>时区转换时间：</w:t>
      </w:r>
      <w:r>
        <w:rPr>
          <w:rFonts w:hint="eastAsia"/>
          <w:lang w:val="en-US" w:eastAsia="zh-CN"/>
        </w:rPr>
        <w:t>支持选择时区，会将CDP相关的时间范围中的时间转换成对应时区时间后显示出来，在此页面还可对Cdp baseline进行删除操作。</w:t>
      </w:r>
    </w:p>
    <w:p w14:paraId="237CFE43">
      <w:pPr>
        <w:pStyle w:val="54"/>
        <w:bidi w:val="0"/>
        <w:ind w:left="1680" w:leftChars="0" w:firstLineChars="0"/>
        <w:rPr>
          <w:rFonts w:hint="eastAsia"/>
          <w:lang w:val="en-US" w:eastAsia="zh-CN"/>
        </w:rPr>
      </w:pPr>
      <w:r>
        <w:rPr>
          <w:rFonts w:hint="eastAsia"/>
          <w:b/>
          <w:bCs/>
          <w:lang w:val="en-US" w:eastAsia="zh-CN"/>
        </w:rPr>
        <w:t>更多·快照列表：</w:t>
      </w:r>
      <w:r>
        <w:rPr>
          <w:rFonts w:hint="eastAsia"/>
          <w:lang w:val="en-US" w:eastAsia="zh-CN"/>
        </w:rPr>
        <w:t>用户可以查看该规则快照列表的情况，可对快照进行删除操作。</w:t>
      </w:r>
    </w:p>
    <w:p w14:paraId="49CDAE7A">
      <w:pPr>
        <w:pStyle w:val="54"/>
        <w:bidi w:val="0"/>
        <w:ind w:left="1680" w:leftChars="0" w:firstLineChars="0"/>
        <w:rPr>
          <w:rFonts w:hint="eastAsia"/>
          <w:lang w:val="en-US" w:eastAsia="zh-CN"/>
        </w:rPr>
      </w:pPr>
      <w:r>
        <w:rPr>
          <w:rFonts w:hint="eastAsia"/>
          <w:b/>
          <w:bCs/>
          <w:lang w:val="en-US" w:eastAsia="zh-CN"/>
        </w:rPr>
        <w:t>更多·新建比较任务：</w:t>
      </w:r>
      <w:r>
        <w:rPr>
          <w:rFonts w:hint="eastAsia"/>
          <w:lang w:val="en-US" w:eastAsia="zh-CN"/>
        </w:rPr>
        <w:t>用户可以通过对当前复制规则单击新建比较任务，控制机直接读取规则的路径配置。</w:t>
      </w:r>
    </w:p>
    <w:p w14:paraId="7646B38F">
      <w:pPr>
        <w:pStyle w:val="54"/>
        <w:bidi w:val="0"/>
        <w:ind w:left="1680" w:leftChars="0" w:firstLineChars="0"/>
        <w:rPr>
          <w:rFonts w:hint="default"/>
          <w:lang w:val="en-US" w:eastAsia="zh-CN"/>
        </w:rPr>
      </w:pPr>
      <w:r>
        <w:rPr>
          <w:rFonts w:hint="eastAsia"/>
          <w:b/>
          <w:bCs/>
          <w:lang w:val="en-US" w:eastAsia="zh-CN"/>
        </w:rPr>
        <w:t>更多·授权：</w:t>
      </w:r>
      <w:r>
        <w:rPr>
          <w:rFonts w:hint="eastAsia"/>
          <w:lang w:val="en-US" w:eastAsia="zh-CN"/>
        </w:rPr>
        <w:t>将当前规则指派给控制台操作员用户进行管理。批量授权详见资源授权章节。</w:t>
      </w:r>
    </w:p>
    <w:p w14:paraId="23100D46">
      <w:pPr>
        <w:pStyle w:val="39"/>
        <w:bidi w:val="0"/>
        <w:ind w:left="0" w:leftChars="0" w:firstLine="0" w:firstLineChars="0"/>
        <w:rPr>
          <w:rFonts w:hint="eastAsia"/>
          <w:lang w:val="en-US" w:eastAsia="zh-CN"/>
        </w:rPr>
      </w:pPr>
    </w:p>
    <w:p w14:paraId="51FC7FBB">
      <w:pPr>
        <w:pStyle w:val="39"/>
        <w:bidi w:val="0"/>
        <w:rPr>
          <w:rFonts w:hint="default"/>
          <w:b/>
          <w:bCs/>
          <w:lang w:val="en-US" w:eastAsia="zh-CN"/>
        </w:rPr>
      </w:pPr>
      <w:r>
        <w:rPr>
          <w:rFonts w:hint="eastAsia"/>
          <w:b/>
          <w:bCs/>
          <w:lang w:val="en-US" w:eastAsia="zh-CN"/>
        </w:rPr>
        <w:t>复制规则·普通界面底部说明：</w:t>
      </w:r>
    </w:p>
    <w:p w14:paraId="058259BF">
      <w:pPr>
        <w:pStyle w:val="54"/>
        <w:bidi w:val="0"/>
        <w:ind w:left="1680" w:leftChars="0" w:firstLineChars="0"/>
        <w:rPr>
          <w:rFonts w:hint="default"/>
          <w:lang w:val="en-US" w:eastAsia="zh-CN"/>
        </w:rPr>
      </w:pPr>
      <w:r>
        <w:rPr>
          <w:rFonts w:hint="eastAsia"/>
          <w:b/>
          <w:bCs/>
          <w:lang w:val="en-US" w:eastAsia="zh-CN"/>
        </w:rPr>
        <w:t>新建：</w:t>
      </w:r>
      <w:r>
        <w:rPr>
          <w:rFonts w:hint="eastAsia"/>
          <w:lang w:val="en-US" w:eastAsia="zh-CN"/>
        </w:rPr>
        <w:t>新建普通复制规则。</w:t>
      </w:r>
    </w:p>
    <w:p w14:paraId="3882A7E1">
      <w:pPr>
        <w:pStyle w:val="54"/>
        <w:bidi w:val="0"/>
        <w:ind w:left="1680" w:leftChars="0" w:firstLineChars="0"/>
        <w:rPr>
          <w:rFonts w:hint="default"/>
          <w:lang w:val="en-US" w:eastAsia="zh-CN"/>
        </w:rPr>
      </w:pPr>
      <w:r>
        <w:rPr>
          <w:rFonts w:hint="eastAsia"/>
          <w:b/>
          <w:bCs/>
          <w:lang w:val="en-US" w:eastAsia="zh-CN"/>
        </w:rPr>
        <w:t>删除：</w:t>
      </w:r>
      <w:r>
        <w:rPr>
          <w:rFonts w:hint="eastAsia"/>
          <w:lang w:val="en-US" w:eastAsia="zh-CN"/>
        </w:rPr>
        <w:t>通过单击复选框可以批量删除普通复制规则。</w:t>
      </w:r>
    </w:p>
    <w:p w14:paraId="182115B1">
      <w:pPr>
        <w:pStyle w:val="54"/>
        <w:bidi w:val="0"/>
        <w:ind w:left="1680" w:leftChars="0" w:firstLineChars="0"/>
        <w:rPr>
          <w:rFonts w:hint="default"/>
          <w:lang w:val="en-US" w:eastAsia="zh-CN"/>
        </w:rPr>
      </w:pPr>
      <w:r>
        <w:rPr>
          <w:rFonts w:hint="eastAsia"/>
          <w:b/>
          <w:bCs/>
          <w:lang w:val="en-US" w:eastAsia="zh-CN"/>
        </w:rPr>
        <w:t>启动：</w:t>
      </w:r>
      <w:r>
        <w:rPr>
          <w:rFonts w:hint="eastAsia"/>
          <w:lang w:val="en-US" w:eastAsia="zh-CN"/>
        </w:rPr>
        <w:t>通过单击复选框可以批量启动普通复制规则。</w:t>
      </w:r>
    </w:p>
    <w:p w14:paraId="7BA478AA">
      <w:pPr>
        <w:pStyle w:val="54"/>
        <w:bidi w:val="0"/>
        <w:ind w:left="1680" w:leftChars="0" w:firstLineChars="0"/>
        <w:rPr>
          <w:rFonts w:hint="default"/>
          <w:lang w:val="en-US" w:eastAsia="zh-CN"/>
        </w:rPr>
      </w:pPr>
      <w:r>
        <w:rPr>
          <w:rFonts w:hint="eastAsia"/>
          <w:b/>
          <w:bCs/>
          <w:lang w:val="en-US" w:eastAsia="zh-CN"/>
        </w:rPr>
        <w:t>停止：</w:t>
      </w:r>
      <w:r>
        <w:rPr>
          <w:rFonts w:hint="eastAsia"/>
          <w:lang w:val="en-US" w:eastAsia="zh-CN"/>
        </w:rPr>
        <w:t>通过单击复选框可以批量停止普通复制规则。</w:t>
      </w:r>
    </w:p>
    <w:p w14:paraId="40A32DF4">
      <w:pPr>
        <w:pStyle w:val="54"/>
        <w:bidi w:val="0"/>
        <w:ind w:left="1680" w:leftChars="0" w:firstLineChars="0"/>
        <w:rPr>
          <w:rFonts w:hint="default"/>
          <w:lang w:val="en-US" w:eastAsia="zh-CN"/>
        </w:rPr>
      </w:pPr>
      <w:r>
        <w:rPr>
          <w:rFonts w:hint="eastAsia"/>
          <w:b/>
          <w:bCs/>
          <w:lang w:val="en-US" w:eastAsia="zh-CN"/>
        </w:rPr>
        <w:t>批量</w:t>
      </w:r>
      <w:r>
        <w:rPr>
          <w:rFonts w:hint="default"/>
          <w:b/>
          <w:bCs/>
          <w:lang w:eastAsia="zh-CN"/>
        </w:rPr>
        <w:t>新建</w:t>
      </w:r>
      <w:r>
        <w:rPr>
          <w:rFonts w:hint="eastAsia"/>
          <w:b/>
          <w:bCs/>
          <w:lang w:val="en-US" w:eastAsia="zh-CN"/>
        </w:rPr>
        <w:t>：</w:t>
      </w:r>
      <w:r>
        <w:rPr>
          <w:rFonts w:hint="eastAsia"/>
          <w:b w:val="0"/>
          <w:bCs w:val="0"/>
          <w:lang w:val="en-US" w:eastAsia="zh-CN"/>
        </w:rPr>
        <w:t>当</w:t>
      </w:r>
      <w:r>
        <w:rPr>
          <w:rFonts w:hint="default"/>
          <w:b w:val="0"/>
          <w:bCs w:val="0"/>
          <w:lang w:eastAsia="zh-CN"/>
        </w:rPr>
        <w:t>需要新建</w:t>
      </w:r>
      <w:r>
        <w:rPr>
          <w:rFonts w:hint="eastAsia"/>
          <w:b w:val="0"/>
          <w:bCs w:val="0"/>
          <w:lang w:val="en-US" w:eastAsia="zh-CN"/>
        </w:rPr>
        <w:t>规则较多时，可以一次</w:t>
      </w:r>
      <w:r>
        <w:rPr>
          <w:rFonts w:hint="default"/>
          <w:b w:val="0"/>
          <w:bCs w:val="0"/>
          <w:lang w:eastAsia="zh-CN"/>
        </w:rPr>
        <w:t>新建</w:t>
      </w:r>
      <w:r>
        <w:rPr>
          <w:rFonts w:hint="eastAsia"/>
          <w:b w:val="0"/>
          <w:bCs w:val="0"/>
          <w:lang w:val="en-US" w:eastAsia="zh-CN"/>
        </w:rPr>
        <w:t>多个规则</w:t>
      </w:r>
      <w:r>
        <w:rPr>
          <w:rFonts w:hint="eastAsia"/>
          <w:lang w:val="en-US" w:eastAsia="zh-CN"/>
        </w:rPr>
        <w:t>。</w:t>
      </w:r>
    </w:p>
    <w:p w14:paraId="4604960B">
      <w:pPr>
        <w:pStyle w:val="54"/>
        <w:bidi w:val="0"/>
        <w:ind w:left="1680" w:leftChars="0" w:firstLineChars="0"/>
        <w:rPr>
          <w:rFonts w:hint="default"/>
          <w:lang w:val="en-US" w:eastAsia="zh-CN"/>
        </w:rPr>
      </w:pPr>
      <w:r>
        <w:rPr>
          <w:rFonts w:hint="eastAsia"/>
          <w:b/>
          <w:bCs/>
          <w:lang w:val="en-US" w:eastAsia="zh-CN"/>
        </w:rPr>
        <w:t>批量修改：</w:t>
      </w:r>
      <w:r>
        <w:rPr>
          <w:rFonts w:hint="eastAsia"/>
          <w:b w:val="0"/>
          <w:bCs w:val="0"/>
          <w:lang w:val="en-US" w:eastAsia="zh-CN"/>
        </w:rPr>
        <w:t>当规则较多时，可以一次修改多个规则的某些参数，比如带宽控制</w:t>
      </w:r>
      <w:r>
        <w:rPr>
          <w:rFonts w:hint="eastAsia"/>
          <w:lang w:val="en-US" w:eastAsia="zh-CN"/>
        </w:rPr>
        <w:t>。</w:t>
      </w:r>
    </w:p>
    <w:p w14:paraId="5E54077D">
      <w:pPr>
        <w:pStyle w:val="54"/>
        <w:bidi w:val="0"/>
        <w:ind w:left="1680" w:leftChars="0" w:firstLineChars="0"/>
        <w:rPr>
          <w:rFonts w:hint="default"/>
          <w:lang w:val="en-US" w:eastAsia="zh-CN"/>
        </w:rPr>
      </w:pPr>
      <w:r>
        <w:rPr>
          <w:rFonts w:hint="eastAsia"/>
          <w:b/>
          <w:bCs/>
          <w:lang w:val="en-US" w:eastAsia="zh-CN"/>
        </w:rPr>
        <w:t>刷新：</w:t>
      </w:r>
      <w:r>
        <w:rPr>
          <w:rFonts w:hint="eastAsia"/>
          <w:lang w:val="en-US" w:eastAsia="zh-CN"/>
        </w:rPr>
        <w:t>刷新当前普通复制规则的状态。</w:t>
      </w:r>
    </w:p>
    <w:p w14:paraId="75A81074">
      <w:pPr>
        <w:pStyle w:val="54"/>
        <w:bidi w:val="0"/>
        <w:ind w:left="1680" w:leftChars="0" w:firstLineChars="0"/>
        <w:rPr>
          <w:rFonts w:hint="eastAsia"/>
          <w:b/>
          <w:bCs/>
          <w:lang w:val="en-US" w:eastAsia="zh-CN"/>
        </w:rPr>
      </w:pPr>
      <w:r>
        <w:rPr>
          <w:rFonts w:hint="default"/>
          <w:b/>
          <w:bCs/>
          <w:lang w:eastAsia="zh-CN"/>
        </w:rPr>
        <w:t>导出：</w:t>
      </w:r>
      <w:r>
        <w:rPr>
          <w:rFonts w:hint="default"/>
          <w:b w:val="0"/>
          <w:bCs w:val="0"/>
          <w:lang w:eastAsia="zh-CN"/>
        </w:rPr>
        <w:t>导出当前所有复制规则的相关信息，导出的文件类型可以选择</w:t>
      </w:r>
      <w:r>
        <w:rPr>
          <w:rFonts w:hint="eastAsia" w:ascii="宋体" w:hAnsi="宋体" w:eastAsia="宋体" w:cs="宋体"/>
          <w:b w:val="0"/>
          <w:bCs w:val="0"/>
          <w:lang w:eastAsia="zh-CN"/>
        </w:rPr>
        <w:t>“</w:t>
      </w:r>
      <w:r>
        <w:rPr>
          <w:rFonts w:hint="default" w:ascii="宋体" w:hAnsi="宋体" w:eastAsia="宋体" w:cs="宋体"/>
          <w:b w:val="0"/>
          <w:bCs w:val="0"/>
          <w:lang w:eastAsia="zh-CN"/>
        </w:rPr>
        <w:t>.csv</w:t>
      </w:r>
      <w:r>
        <w:rPr>
          <w:rFonts w:hint="eastAsia" w:ascii="宋体" w:hAnsi="宋体" w:eastAsia="宋体" w:cs="宋体"/>
          <w:b w:val="0"/>
          <w:bCs w:val="0"/>
          <w:lang w:eastAsia="zh-CN"/>
        </w:rPr>
        <w:t>”</w:t>
      </w:r>
      <w:r>
        <w:rPr>
          <w:rFonts w:hint="default" w:ascii="宋体" w:hAnsi="宋体" w:eastAsia="宋体" w:cs="宋体"/>
          <w:b w:val="0"/>
          <w:bCs w:val="0"/>
          <w:lang w:eastAsia="zh-CN"/>
        </w:rPr>
        <w:t>或</w:t>
      </w:r>
      <w:r>
        <w:rPr>
          <w:rFonts w:hint="eastAsia" w:ascii="宋体" w:hAnsi="宋体" w:eastAsia="宋体" w:cs="宋体"/>
          <w:b w:val="0"/>
          <w:bCs w:val="0"/>
          <w:lang w:eastAsia="zh-CN"/>
        </w:rPr>
        <w:t>“</w:t>
      </w:r>
      <w:r>
        <w:rPr>
          <w:rFonts w:hint="default" w:ascii="宋体" w:hAnsi="宋体" w:eastAsia="宋体" w:cs="宋体"/>
          <w:b w:val="0"/>
          <w:bCs w:val="0"/>
          <w:lang w:eastAsia="zh-CN"/>
        </w:rPr>
        <w:t>.xlsx</w:t>
      </w:r>
      <w:r>
        <w:rPr>
          <w:rFonts w:hint="eastAsia" w:ascii="宋体" w:hAnsi="宋体" w:eastAsia="宋体" w:cs="宋体"/>
          <w:b w:val="0"/>
          <w:bCs w:val="0"/>
          <w:lang w:eastAsia="zh-CN"/>
        </w:rPr>
        <w:t>”</w:t>
      </w:r>
      <w:r>
        <w:rPr>
          <w:rFonts w:hint="default" w:ascii="宋体" w:hAnsi="宋体" w:eastAsia="宋体" w:cs="宋体"/>
          <w:b w:val="0"/>
          <w:bCs w:val="0"/>
          <w:lang w:eastAsia="zh-CN"/>
        </w:rPr>
        <w:t>。</w:t>
      </w:r>
    </w:p>
    <w:p w14:paraId="40911031">
      <w:pPr>
        <w:pStyle w:val="54"/>
        <w:bidi w:val="0"/>
        <w:ind w:left="1680" w:leftChars="0" w:firstLineChars="0"/>
        <w:rPr>
          <w:rFonts w:hint="eastAsia"/>
          <w:lang w:val="en-US" w:eastAsia="zh-CN"/>
        </w:rPr>
      </w:pPr>
      <w:r>
        <w:rPr>
          <w:rFonts w:hint="eastAsia"/>
          <w:b/>
          <w:bCs/>
          <w:lang w:val="en-US" w:eastAsia="zh-CN"/>
        </w:rPr>
        <w:t>基本信息：</w:t>
      </w:r>
      <w:r>
        <w:rPr>
          <w:rFonts w:hint="eastAsia"/>
          <w:lang w:val="en-US" w:eastAsia="zh-CN"/>
        </w:rPr>
        <w:t>显示当前复制规则的基本配置内容。</w:t>
      </w:r>
    </w:p>
    <w:p w14:paraId="17A12051">
      <w:pPr>
        <w:pStyle w:val="54"/>
        <w:bidi w:val="0"/>
        <w:ind w:left="1680" w:leftChars="0" w:firstLineChars="0"/>
        <w:rPr>
          <w:rFonts w:hint="eastAsia"/>
          <w:lang w:val="en-US" w:eastAsia="zh-CN"/>
        </w:rPr>
      </w:pPr>
      <w:r>
        <w:rPr>
          <w:rFonts w:hint="eastAsia"/>
          <w:b/>
          <w:bCs/>
          <w:lang w:val="en-US" w:eastAsia="zh-CN"/>
        </w:rPr>
        <w:t>日志：</w:t>
      </w:r>
      <w:r>
        <w:rPr>
          <w:rFonts w:hint="eastAsia"/>
          <w:lang w:val="en-US" w:eastAsia="zh-CN"/>
        </w:rPr>
        <w:t>显示当前复制规则的日志内容。</w:t>
      </w:r>
    </w:p>
    <w:p w14:paraId="72AB3AFF">
      <w:pPr>
        <w:pStyle w:val="54"/>
        <w:bidi w:val="0"/>
        <w:ind w:left="1680" w:leftChars="0" w:firstLineChars="0"/>
        <w:rPr>
          <w:rFonts w:hint="default"/>
          <w:lang w:val="en-US" w:eastAsia="zh-CN"/>
        </w:rPr>
      </w:pPr>
      <w:r>
        <w:rPr>
          <w:rFonts w:hint="eastAsia"/>
          <w:b/>
          <w:bCs/>
          <w:lang w:val="en-US" w:eastAsia="zh-CN"/>
        </w:rPr>
        <w:t>流量：</w:t>
      </w:r>
      <w:r>
        <w:rPr>
          <w:rFonts w:hint="eastAsia"/>
          <w:lang w:val="en-US" w:eastAsia="zh-CN"/>
        </w:rPr>
        <w:t>显示当前复制规则的实时流量、日流量、历史流量图。</w:t>
      </w:r>
    </w:p>
    <w:p w14:paraId="3AF11138">
      <w:pPr>
        <w:pStyle w:val="54"/>
        <w:widowControl/>
        <w:numPr>
          <w:ilvl w:val="0"/>
          <w:numId w:val="0"/>
        </w:numPr>
        <w:topLinePunct w:val="0"/>
        <w:bidi w:val="0"/>
        <w:adjustRightInd w:val="0"/>
        <w:snapToGrid w:val="0"/>
        <w:spacing w:before="80" w:after="80" w:line="240" w:lineRule="atLeast"/>
        <w:jc w:val="left"/>
        <w:rPr>
          <w:rFonts w:hint="eastAsia"/>
          <w:lang w:val="en-US" w:eastAsia="zh-CN"/>
        </w:rPr>
      </w:pPr>
    </w:p>
    <w:p w14:paraId="442400E6">
      <w:pPr>
        <w:pStyle w:val="54"/>
        <w:widowControl/>
        <w:numPr>
          <w:ilvl w:val="0"/>
          <w:numId w:val="0"/>
        </w:numPr>
        <w:topLinePunct w:val="0"/>
        <w:bidi w:val="0"/>
        <w:adjustRightInd w:val="0"/>
        <w:snapToGrid w:val="0"/>
        <w:spacing w:before="80" w:after="80" w:line="240" w:lineRule="atLeast"/>
        <w:jc w:val="left"/>
        <w:rPr>
          <w:rFonts w:hint="default"/>
          <w:lang w:val="en-US" w:eastAsia="zh-CN"/>
        </w:rPr>
      </w:pPr>
    </w:p>
    <w:p w14:paraId="462C97D5">
      <w:pPr>
        <w:pStyle w:val="44"/>
        <w:bidi w:val="0"/>
        <w:rPr>
          <w:rFonts w:hint="default"/>
          <w:lang w:val="en-US" w:eastAsia="zh-CN"/>
        </w:rPr>
      </w:pPr>
      <w:r>
        <w:rPr>
          <w:rFonts w:hint="eastAsia"/>
          <w:lang w:val="en-US" w:eastAsia="zh-CN"/>
        </w:rPr>
        <w:t>容灾&amp;迁移·文件复制·复制规则·</w:t>
      </w:r>
      <w:r>
        <w:rPr>
          <w:rFonts w:hint="eastAsia"/>
          <w:lang w:val="en-US" w:eastAsia="zh-Hans"/>
        </w:rPr>
        <w:t>普通</w:t>
      </w:r>
      <w:r>
        <w:rPr>
          <w:rFonts w:hint="default"/>
          <w:lang w:eastAsia="zh-Hans"/>
        </w:rPr>
        <w:t>·</w:t>
      </w:r>
      <w:r>
        <w:rPr>
          <w:rFonts w:hint="eastAsia"/>
          <w:lang w:val="en-US" w:eastAsia="zh-CN"/>
        </w:rPr>
        <w:t>批量新建</w:t>
      </w:r>
    </w:p>
    <w:p w14:paraId="0BCF29A4">
      <w:pPr>
        <w:pStyle w:val="39"/>
        <w:bidi w:val="0"/>
        <w:rPr>
          <w:rFonts w:hint="default"/>
          <w:lang w:val="en-US" w:eastAsia="zh-CN"/>
        </w:rPr>
      </w:pPr>
      <w:r>
        <w:rPr>
          <w:rFonts w:hint="eastAsia"/>
          <w:lang w:val="en-US" w:eastAsia="zh-CN"/>
        </w:rPr>
        <w:t>批量新建复制规则步骤如下：</w:t>
      </w:r>
    </w:p>
    <w:p w14:paraId="3A70CBF5">
      <w:pPr>
        <w:pStyle w:val="51"/>
        <w:numPr>
          <w:ilvl w:val="0"/>
          <w:numId w:val="40"/>
        </w:numPr>
        <w:tabs>
          <w:tab w:val="left" w:pos="2126"/>
        </w:tabs>
        <w:bidi w:val="0"/>
        <w:rPr>
          <w:rFonts w:hint="default"/>
          <w:lang w:val="en-US" w:eastAsia="zh-CN"/>
        </w:rPr>
      </w:pPr>
      <w:r>
        <w:rPr>
          <w:rFonts w:hint="eastAsia"/>
          <w:lang w:val="en-US" w:eastAsia="zh-CN"/>
        </w:rPr>
        <w:t>进入复制规则界面。</w:t>
      </w:r>
    </w:p>
    <w:p w14:paraId="5B38807D">
      <w:pPr>
        <w:pStyle w:val="51"/>
        <w:numPr>
          <w:ilvl w:val="0"/>
          <w:numId w:val="40"/>
        </w:numPr>
        <w:tabs>
          <w:tab w:val="left" w:pos="2126"/>
        </w:tabs>
        <w:bidi w:val="0"/>
        <w:rPr>
          <w:rFonts w:hint="default"/>
          <w:lang w:val="en-US" w:eastAsia="zh-CN"/>
        </w:rPr>
      </w:pPr>
      <w:r>
        <w:rPr>
          <w:rFonts w:hint="eastAsia"/>
          <w:lang w:val="en-US" w:eastAsia="zh-CN"/>
        </w:rPr>
        <w:t>鼠标单击“批量新建”。</w:t>
      </w:r>
    </w:p>
    <w:p w14:paraId="4B032A6F">
      <w:pPr>
        <w:pStyle w:val="51"/>
        <w:numPr>
          <w:ilvl w:val="0"/>
          <w:numId w:val="40"/>
        </w:numPr>
        <w:tabs>
          <w:tab w:val="left" w:pos="2126"/>
        </w:tabs>
        <w:bidi w:val="0"/>
        <w:rPr>
          <w:rFonts w:hint="default"/>
          <w:lang w:val="en-US" w:eastAsia="zh-CN"/>
        </w:rPr>
      </w:pPr>
      <w:r>
        <w:rPr>
          <w:rFonts w:hint="eastAsia"/>
          <w:lang w:val="en-US" w:eastAsia="zh-CN"/>
        </w:rPr>
        <w:t>进入普通规则界面。</w:t>
      </w:r>
    </w:p>
    <w:p w14:paraId="134C4082">
      <w:pPr>
        <w:pStyle w:val="51"/>
        <w:numPr>
          <w:ilvl w:val="0"/>
          <w:numId w:val="40"/>
        </w:numPr>
        <w:tabs>
          <w:tab w:val="left" w:pos="2126"/>
        </w:tabs>
        <w:bidi w:val="0"/>
        <w:rPr>
          <w:rFonts w:hint="default"/>
          <w:lang w:val="en-US" w:eastAsia="zh-CN"/>
        </w:rPr>
      </w:pPr>
      <w:r>
        <w:rPr>
          <w:rFonts w:hint="eastAsia"/>
          <w:lang w:val="en-US" w:eastAsia="zh-CN"/>
        </w:rPr>
        <w:t>进入复制规则·新建界面。</w:t>
      </w:r>
    </w:p>
    <w:p w14:paraId="251A9FD9">
      <w:pPr>
        <w:pStyle w:val="51"/>
        <w:numPr>
          <w:ilvl w:val="0"/>
          <w:numId w:val="0"/>
        </w:numPr>
        <w:bidi w:val="0"/>
        <w:ind w:left="1701" w:leftChars="0"/>
        <w:rPr>
          <w:rFonts w:hint="default"/>
          <w:lang w:val="en-US" w:eastAsia="zh-CN"/>
        </w:rPr>
      </w:pPr>
      <w:r>
        <w:drawing>
          <wp:inline distT="0" distB="0" distL="114300" distR="114300">
            <wp:extent cx="4773295" cy="1639570"/>
            <wp:effectExtent l="0" t="0" r="8255" b="17780"/>
            <wp:docPr id="32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 name="图片 6"/>
                    <pic:cNvPicPr>
                      <a:picLocks noChangeAspect="1"/>
                    </pic:cNvPicPr>
                  </pic:nvPicPr>
                  <pic:blipFill>
                    <a:blip r:embed="rId47"/>
                    <a:stretch>
                      <a:fillRect/>
                    </a:stretch>
                  </pic:blipFill>
                  <pic:spPr>
                    <a:xfrm>
                      <a:off x="0" y="0"/>
                      <a:ext cx="4773295" cy="1639570"/>
                    </a:xfrm>
                    <a:prstGeom prst="rect">
                      <a:avLst/>
                    </a:prstGeom>
                    <a:noFill/>
                    <a:ln>
                      <a:noFill/>
                    </a:ln>
                  </pic:spPr>
                </pic:pic>
              </a:graphicData>
            </a:graphic>
          </wp:inline>
        </w:drawing>
      </w:r>
    </w:p>
    <w:p w14:paraId="13E5A789">
      <w:pPr>
        <w:pStyle w:val="115"/>
        <w:bidi w:val="0"/>
      </w:pPr>
      <w:r>
        <w:drawing>
          <wp:inline distT="0" distB="0" distL="114300" distR="114300">
            <wp:extent cx="457200" cy="152400"/>
            <wp:effectExtent l="0" t="0" r="0" b="0"/>
            <wp:docPr id="204" name="图片 34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图片 34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20EF9E84">
      <w:pPr>
        <w:pStyle w:val="116"/>
        <w:rPr>
          <w:rFonts w:hint="default" w:eastAsia="楷体_GB2312"/>
          <w:lang w:val="en-US" w:eastAsia="zh-CN"/>
        </w:rPr>
      </w:pPr>
      <w:r>
        <w:rPr>
          <w:rFonts w:hint="eastAsia"/>
          <w:lang w:val="en-US" w:eastAsia="zh-CN"/>
        </w:rPr>
        <w:t>名称前缀用于命名复制规则名称，批量新建规则提交后，每个复制规则名称用“名称前缀+工作机节点名称”表示。</w:t>
      </w:r>
    </w:p>
    <w:p w14:paraId="3CB069F1">
      <w:pPr>
        <w:pStyle w:val="51"/>
        <w:numPr>
          <w:ilvl w:val="0"/>
          <w:numId w:val="41"/>
        </w:numPr>
        <w:tabs>
          <w:tab w:val="left" w:pos="2126"/>
        </w:tabs>
        <w:bidi w:val="0"/>
        <w:rPr>
          <w:rFonts w:hint="default"/>
          <w:lang w:val="en-US" w:eastAsia="zh-CN"/>
        </w:rPr>
      </w:pPr>
      <w:r>
        <w:rPr>
          <w:rFonts w:hint="eastAsia"/>
          <w:lang w:val="en-US" w:eastAsia="zh-CN"/>
        </w:rPr>
        <w:t>进入路径设置页面配置：选择工作机系统类型，选择灾备机系统类型，工作机下拉列表选择多个工作机节点，单击添加，出现路径列表。</w:t>
      </w:r>
    </w:p>
    <w:p w14:paraId="460AEC1F">
      <w:pPr>
        <w:pStyle w:val="51"/>
        <w:numPr>
          <w:ilvl w:val="0"/>
          <w:numId w:val="41"/>
        </w:numPr>
        <w:tabs>
          <w:tab w:val="left" w:pos="2126"/>
        </w:tabs>
        <w:bidi w:val="0"/>
        <w:rPr>
          <w:rFonts w:hint="default"/>
          <w:lang w:val="en-US" w:eastAsia="zh-CN"/>
        </w:rPr>
      </w:pPr>
      <w:r>
        <w:rPr>
          <w:rFonts w:hint="eastAsia"/>
          <w:lang w:val="en-US" w:eastAsia="zh-CN"/>
        </w:rPr>
        <w:t>路径列表中对每个工作机分别进行配置：选择灾备机、路径映射及目标路径。</w:t>
      </w:r>
    </w:p>
    <w:p w14:paraId="70BFD6EC">
      <w:pPr>
        <w:pStyle w:val="115"/>
        <w:bidi w:val="0"/>
      </w:pPr>
      <w:r>
        <w:drawing>
          <wp:inline distT="0" distB="0" distL="114300" distR="114300">
            <wp:extent cx="457200" cy="152400"/>
            <wp:effectExtent l="0" t="0" r="0" b="0"/>
            <wp:docPr id="165" name="图片 34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34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1119E2B9">
      <w:pPr>
        <w:pStyle w:val="116"/>
        <w:rPr>
          <w:rFonts w:hint="default"/>
          <w:lang w:val="en-US" w:eastAsia="zh-CN"/>
        </w:rPr>
      </w:pPr>
      <w:r>
        <w:rPr>
          <w:rFonts w:hint="eastAsia"/>
          <w:lang w:val="en-US" w:eastAsia="zh-CN"/>
        </w:rPr>
        <w:t>若灾备机和目标路径都是相同的，路径列表第一项配置好灾备机、路径映射、目标路径后，单击“向下同步”，后面的列表项都会应用第一项配置。</w:t>
      </w:r>
    </w:p>
    <w:p w14:paraId="622CE3E8">
      <w:pPr>
        <w:pStyle w:val="51"/>
        <w:numPr>
          <w:ilvl w:val="0"/>
          <w:numId w:val="41"/>
        </w:numPr>
        <w:tabs>
          <w:tab w:val="left" w:pos="2126"/>
        </w:tabs>
        <w:bidi w:val="0"/>
        <w:rPr>
          <w:rFonts w:hint="default"/>
          <w:lang w:val="en-US" w:eastAsia="zh-CN"/>
        </w:rPr>
      </w:pPr>
      <w:r>
        <w:rPr>
          <w:rFonts w:hint="eastAsia"/>
          <w:lang w:val="en-US" w:eastAsia="zh-CN"/>
        </w:rPr>
        <w:t>配置完成后，单击确定提交。</w:t>
      </w:r>
    </w:p>
    <w:p w14:paraId="797423F4">
      <w:pPr>
        <w:pStyle w:val="39"/>
        <w:bidi w:val="0"/>
        <w:rPr>
          <w:rFonts w:hint="default"/>
          <w:lang w:val="en-US" w:eastAsia="zh-CN"/>
        </w:rPr>
      </w:pPr>
      <w:r>
        <w:rPr>
          <w:rFonts w:hint="eastAsia"/>
          <w:lang w:val="en-US" w:eastAsia="zh-CN"/>
        </w:rPr>
        <w:t>镜像设置、压缩加密、快照设置、CDP设置、孤儿文件、带宽控制、比较计划、高级设置配置说明详见复制规则·普通章节。</w:t>
      </w:r>
    </w:p>
    <w:p w14:paraId="75461914">
      <w:pPr>
        <w:pStyle w:val="43"/>
        <w:bidi w:val="0"/>
        <w:rPr>
          <w:rFonts w:hint="eastAsia"/>
          <w:lang w:val="en-US" w:eastAsia="zh-CN"/>
        </w:rPr>
      </w:pPr>
      <w:bookmarkStart w:id="94" w:name="_Toc4310"/>
      <w:bookmarkStart w:id="95" w:name="_Toc32033"/>
      <w:bookmarkStart w:id="96" w:name="_Toc22990"/>
      <w:r>
        <w:rPr>
          <w:rFonts w:hint="eastAsia"/>
          <w:lang w:val="en-US" w:eastAsia="zh-CN"/>
        </w:rPr>
        <w:t>容灾&amp;迁移·文件复制·复制规则·集群</w:t>
      </w:r>
      <w:bookmarkEnd w:id="94"/>
      <w:bookmarkEnd w:id="95"/>
      <w:bookmarkEnd w:id="96"/>
    </w:p>
    <w:p w14:paraId="63330770">
      <w:pPr>
        <w:pStyle w:val="39"/>
        <w:rPr>
          <w:rFonts w:hint="default" w:eastAsia="宋体"/>
          <w:lang w:val="en-US" w:eastAsia="zh-CN"/>
        </w:rPr>
      </w:pPr>
      <w:r>
        <w:rPr>
          <w:rFonts w:hint="eastAsia"/>
          <w:lang w:val="en-US" w:eastAsia="zh-CN"/>
        </w:rPr>
        <w:t>集群规则指的是针对集群环境中共享磁盘上的文件复制，支持集群切换时复制规则转移。</w:t>
      </w:r>
    </w:p>
    <w:p w14:paraId="02290D04">
      <w:pPr>
        <w:pStyle w:val="44"/>
        <w:bidi w:val="0"/>
        <w:rPr>
          <w:rFonts w:hint="default"/>
          <w:lang w:val="en-US"/>
        </w:rPr>
      </w:pPr>
      <w:r>
        <w:rPr>
          <w:rFonts w:hint="eastAsia"/>
          <w:lang w:val="en-US" w:eastAsia="zh-CN"/>
        </w:rPr>
        <w:t>容灾&amp;迁移·文件复制·复制规则·集群·环境要求</w:t>
      </w:r>
    </w:p>
    <w:p w14:paraId="200CFD50">
      <w:pPr>
        <w:pStyle w:val="39"/>
        <w:rPr>
          <w:rFonts w:hint="eastAsia"/>
          <w:lang w:val="en-US" w:eastAsia="zh-CN"/>
        </w:rPr>
      </w:pPr>
      <w:r>
        <w:rPr>
          <w:rFonts w:hint="eastAsia"/>
          <w:lang w:val="en-US" w:eastAsia="zh-CN"/>
        </w:rPr>
        <w:t>新建集群复制规则的环境要求如下：</w:t>
      </w:r>
    </w:p>
    <w:p w14:paraId="281BAF9D">
      <w:pPr>
        <w:pStyle w:val="51"/>
        <w:numPr>
          <w:ilvl w:val="0"/>
          <w:numId w:val="42"/>
        </w:numPr>
        <w:tabs>
          <w:tab w:val="left" w:pos="2126"/>
        </w:tabs>
        <w:bidi w:val="0"/>
        <w:rPr>
          <w:rFonts w:hint="eastAsia"/>
          <w:lang w:val="en-US" w:eastAsia="zh-CN"/>
        </w:rPr>
      </w:pPr>
      <w:r>
        <w:rPr>
          <w:rFonts w:hint="eastAsia"/>
          <w:lang w:val="en-US" w:eastAsia="zh-CN"/>
        </w:rPr>
        <w:t>已部署控制机。</w:t>
      </w:r>
    </w:p>
    <w:p w14:paraId="03998488">
      <w:pPr>
        <w:pStyle w:val="51"/>
        <w:numPr>
          <w:ilvl w:val="0"/>
          <w:numId w:val="42"/>
        </w:numPr>
        <w:tabs>
          <w:tab w:val="left" w:pos="2126"/>
        </w:tabs>
        <w:bidi w:val="0"/>
        <w:rPr>
          <w:rFonts w:hint="eastAsia"/>
          <w:lang w:val="en-US" w:eastAsia="zh-CN"/>
        </w:rPr>
      </w:pPr>
      <w:r>
        <w:rPr>
          <w:rFonts w:hint="eastAsia"/>
          <w:lang w:val="en-US" w:eastAsia="zh-CN"/>
        </w:rPr>
        <w:t>控制台集群管理页面已新建集群，新建的集群需要有coopy或cdp。</w:t>
      </w:r>
    </w:p>
    <w:p w14:paraId="021558DC">
      <w:pPr>
        <w:pStyle w:val="51"/>
        <w:numPr>
          <w:ilvl w:val="0"/>
          <w:numId w:val="42"/>
        </w:numPr>
        <w:tabs>
          <w:tab w:val="left" w:pos="2126"/>
        </w:tabs>
        <w:bidi w:val="0"/>
        <w:rPr>
          <w:rFonts w:hint="default"/>
          <w:lang w:val="en-US" w:eastAsia="zh-CN"/>
        </w:rPr>
      </w:pPr>
      <w:r>
        <w:rPr>
          <w:rFonts w:hint="eastAsia"/>
          <w:lang w:val="en-US" w:eastAsia="zh-CN"/>
        </w:rPr>
        <w:t>控制台节点管理页面已新建灾备机，灾备机节点需要有coopy或cdp。</w:t>
      </w:r>
    </w:p>
    <w:p w14:paraId="69B87AF3">
      <w:pPr>
        <w:pStyle w:val="44"/>
        <w:bidi w:val="0"/>
        <w:rPr>
          <w:rFonts w:hint="default"/>
          <w:lang w:val="en-US"/>
        </w:rPr>
      </w:pPr>
      <w:bookmarkStart w:id="97" w:name="复制规则集群规则新建"/>
      <w:r>
        <w:rPr>
          <w:rFonts w:hint="eastAsia"/>
          <w:lang w:val="en-US" w:eastAsia="zh-CN"/>
        </w:rPr>
        <w:t>容灾&amp;迁移·文件复制·复制规则·集群·新建</w:t>
      </w:r>
      <w:bookmarkEnd w:id="97"/>
    </w:p>
    <w:p w14:paraId="79C47A30">
      <w:pPr>
        <w:pStyle w:val="39"/>
        <w:rPr>
          <w:rFonts w:hint="default"/>
          <w:lang w:val="en-US"/>
        </w:rPr>
      </w:pPr>
      <w:r>
        <w:rPr>
          <w:rFonts w:hint="eastAsia"/>
          <w:b/>
          <w:bCs/>
          <w:lang w:val="en-US" w:eastAsia="zh-CN"/>
        </w:rPr>
        <w:t>复制规则界面导航：容灾&amp;迁移→文件复制→复制规则界面</w:t>
      </w:r>
    </w:p>
    <w:p w14:paraId="45913E83">
      <w:pPr>
        <w:pStyle w:val="39"/>
        <w:bidi w:val="0"/>
        <w:rPr>
          <w:rFonts w:hint="eastAsia"/>
          <w:lang w:val="en-US" w:eastAsia="zh-CN"/>
        </w:rPr>
      </w:pPr>
      <w:r>
        <w:rPr>
          <w:rFonts w:hint="eastAsia"/>
          <w:lang w:val="en-US" w:eastAsia="zh-CN"/>
        </w:rPr>
        <w:t>新建集群复制规则的操作步骤如下：</w:t>
      </w:r>
    </w:p>
    <w:p w14:paraId="68E98650">
      <w:pPr>
        <w:pStyle w:val="51"/>
        <w:numPr>
          <w:ilvl w:val="0"/>
          <w:numId w:val="43"/>
        </w:numPr>
        <w:tabs>
          <w:tab w:val="left" w:pos="2126"/>
        </w:tabs>
        <w:bidi w:val="0"/>
        <w:rPr>
          <w:rFonts w:hint="default"/>
          <w:lang w:val="en-US" w:eastAsia="zh-CN"/>
        </w:rPr>
      </w:pPr>
      <w:r>
        <w:rPr>
          <w:rFonts w:hint="eastAsia"/>
          <w:lang w:val="en-US" w:eastAsia="zh-CN"/>
        </w:rPr>
        <w:t>进入复制规则界面。</w:t>
      </w:r>
    </w:p>
    <w:p w14:paraId="55C14E6F">
      <w:pPr>
        <w:pStyle w:val="51"/>
        <w:numPr>
          <w:ilvl w:val="0"/>
          <w:numId w:val="43"/>
        </w:numPr>
        <w:tabs>
          <w:tab w:val="left" w:pos="2126"/>
        </w:tabs>
        <w:bidi w:val="0"/>
        <w:rPr>
          <w:rFonts w:hint="default"/>
          <w:lang w:val="en-US" w:eastAsia="zh-CN"/>
        </w:rPr>
      </w:pPr>
      <w:r>
        <w:rPr>
          <w:rFonts w:hint="eastAsia"/>
          <w:lang w:val="en-US" w:eastAsia="zh-CN"/>
        </w:rPr>
        <w:t>鼠标选择“集群”。</w:t>
      </w:r>
    </w:p>
    <w:p w14:paraId="0C21D43C">
      <w:pPr>
        <w:pStyle w:val="51"/>
        <w:numPr>
          <w:ilvl w:val="0"/>
          <w:numId w:val="43"/>
        </w:numPr>
        <w:tabs>
          <w:tab w:val="left" w:pos="2126"/>
        </w:tabs>
        <w:bidi w:val="0"/>
        <w:rPr>
          <w:rFonts w:hint="default"/>
          <w:lang w:val="en-US" w:eastAsia="zh-CN"/>
        </w:rPr>
      </w:pPr>
      <w:r>
        <w:rPr>
          <w:rFonts w:hint="eastAsia"/>
          <w:lang w:val="en-US" w:eastAsia="zh-CN"/>
        </w:rPr>
        <w:t>进入集群复制规则界面。</w:t>
      </w:r>
    </w:p>
    <w:p w14:paraId="1A96F03F">
      <w:pPr>
        <w:pStyle w:val="51"/>
        <w:numPr>
          <w:ilvl w:val="0"/>
          <w:numId w:val="30"/>
        </w:numPr>
        <w:tabs>
          <w:tab w:val="left" w:pos="2126"/>
        </w:tabs>
        <w:bidi w:val="0"/>
        <w:rPr>
          <w:rFonts w:hint="default"/>
          <w:lang w:val="en-US" w:eastAsia="zh-CN"/>
        </w:rPr>
      </w:pPr>
      <w:r>
        <w:rPr>
          <w:rFonts w:hint="eastAsia"/>
          <w:lang w:val="en-US" w:eastAsia="zh-CN"/>
        </w:rPr>
        <w:t>鼠标单击“新建”。</w:t>
      </w:r>
    </w:p>
    <w:p w14:paraId="50A6DD84">
      <w:pPr>
        <w:pStyle w:val="51"/>
        <w:numPr>
          <w:ilvl w:val="0"/>
          <w:numId w:val="43"/>
        </w:numPr>
        <w:tabs>
          <w:tab w:val="left" w:pos="2126"/>
        </w:tabs>
        <w:bidi w:val="0"/>
        <w:rPr>
          <w:rFonts w:hint="default"/>
          <w:lang w:val="en-US" w:eastAsia="zh-CN"/>
        </w:rPr>
      </w:pPr>
      <w:r>
        <w:rPr>
          <w:rFonts w:hint="eastAsia"/>
          <w:lang w:val="en-US" w:eastAsia="zh-CN"/>
        </w:rPr>
        <w:t>进入复制规则·新建界面。</w:t>
      </w:r>
    </w:p>
    <w:p w14:paraId="13D31757">
      <w:pPr>
        <w:pStyle w:val="39"/>
        <w:bidi w:val="0"/>
        <w:ind w:left="0" w:leftChars="0" w:firstLine="0" w:firstLineChars="0"/>
        <w:rPr>
          <w:rFonts w:hint="eastAsia"/>
          <w:lang w:val="en-US" w:eastAsia="zh-CN"/>
        </w:rPr>
      </w:pPr>
    </w:p>
    <w:p w14:paraId="3301EEA9">
      <w:pPr>
        <w:pStyle w:val="39"/>
        <w:bidi w:val="0"/>
      </w:pPr>
      <w:r>
        <w:rPr>
          <w:rFonts w:hint="eastAsia"/>
          <w:b/>
          <w:bCs/>
          <w:lang w:val="en-US" w:eastAsia="zh-CN"/>
        </w:rPr>
        <w:t>基本设置界面说明：</w:t>
      </w:r>
    </w:p>
    <w:p w14:paraId="72C0F585">
      <w:pPr>
        <w:pStyle w:val="54"/>
        <w:bidi w:val="0"/>
        <w:ind w:left="1680" w:leftChars="0" w:firstLineChars="0"/>
        <w:rPr>
          <w:rFonts w:hint="default"/>
          <w:i w:val="0"/>
          <w:iCs w:val="0"/>
          <w:lang w:val="en-US" w:eastAsia="zh-CN"/>
        </w:rPr>
      </w:pPr>
      <w:r>
        <w:rPr>
          <w:rFonts w:hint="default"/>
          <w:b/>
          <w:bCs/>
          <w:lang w:val="en-US" w:eastAsia="zh-CN"/>
        </w:rPr>
        <w:t>名称：</w:t>
      </w:r>
      <w:r>
        <w:rPr>
          <w:rFonts w:hint="default"/>
          <w:b w:val="0"/>
          <w:bCs w:val="0"/>
          <w:lang w:val="en-US" w:eastAsia="zh-CN"/>
        </w:rPr>
        <w:t>显示用户自定义的</w:t>
      </w:r>
      <w:r>
        <w:rPr>
          <w:rFonts w:hint="eastAsia"/>
          <w:b w:val="0"/>
          <w:bCs w:val="0"/>
          <w:lang w:val="en-US" w:eastAsia="zh-CN"/>
        </w:rPr>
        <w:t>集群复制规则的</w:t>
      </w:r>
      <w:r>
        <w:rPr>
          <w:rFonts w:hint="default"/>
          <w:b w:val="0"/>
          <w:bCs w:val="0"/>
          <w:i w:val="0"/>
          <w:iCs w:val="0"/>
          <w:lang w:val="en-US" w:eastAsia="zh-CN"/>
        </w:rPr>
        <w:t>名称，便于管理，支持中文和英文</w:t>
      </w:r>
      <w:r>
        <w:rPr>
          <w:rFonts w:hint="eastAsia"/>
          <w:b w:val="0"/>
          <w:bCs w:val="0"/>
          <w:i w:val="0"/>
          <w:iCs w:val="0"/>
          <w:lang w:val="en-US" w:eastAsia="zh-CN"/>
        </w:rPr>
        <w:t>字符，区分</w:t>
      </w:r>
      <w:r>
        <w:rPr>
          <w:rFonts w:hint="default"/>
          <w:i w:val="0"/>
          <w:iCs w:val="0"/>
          <w:lang w:val="en-US" w:eastAsia="zh-CN"/>
        </w:rPr>
        <w:t>和识别当前任务的名称</w:t>
      </w:r>
      <w:r>
        <w:rPr>
          <w:rFonts w:hint="eastAsia"/>
          <w:i w:val="0"/>
          <w:iCs w:val="0"/>
          <w:lang w:val="en-US" w:eastAsia="zh-CN"/>
        </w:rPr>
        <w:t>。</w:t>
      </w:r>
    </w:p>
    <w:p w14:paraId="0C256064">
      <w:pPr>
        <w:pStyle w:val="54"/>
        <w:bidi w:val="0"/>
        <w:ind w:left="1680" w:leftChars="0" w:firstLineChars="0"/>
        <w:rPr>
          <w:rFonts w:hint="default"/>
          <w:i w:val="0"/>
          <w:iCs w:val="0"/>
          <w:lang w:val="en-US" w:eastAsia="zh-CN"/>
        </w:rPr>
      </w:pPr>
      <w:r>
        <w:rPr>
          <w:rFonts w:hint="eastAsia"/>
          <w:b/>
          <w:bCs/>
          <w:lang w:val="en-US" w:eastAsia="zh-CN"/>
        </w:rPr>
        <w:t>代理：</w:t>
      </w:r>
      <w:r>
        <w:rPr>
          <w:rFonts w:hint="eastAsia"/>
          <w:lang w:val="en-US" w:eastAsia="zh-CN"/>
        </w:rPr>
        <w:t>选择已经添加对应端口的代理。详见附录下代理章节。</w:t>
      </w:r>
    </w:p>
    <w:p w14:paraId="07DC8595">
      <w:pPr>
        <w:pStyle w:val="54"/>
        <w:bidi w:val="0"/>
        <w:ind w:left="1680" w:leftChars="0" w:firstLineChars="0"/>
        <w:rPr>
          <w:rFonts w:hint="default"/>
          <w:lang w:val="en-US" w:eastAsia="zh-CN"/>
        </w:rPr>
      </w:pPr>
      <w:r>
        <w:rPr>
          <w:rFonts w:hint="default"/>
          <w:b/>
          <w:bCs/>
          <w:lang w:val="en-US" w:eastAsia="zh-CN"/>
        </w:rPr>
        <w:t>业务组：</w:t>
      </w:r>
      <w:r>
        <w:rPr>
          <w:rFonts w:hint="default"/>
          <w:lang w:val="en-US" w:eastAsia="zh-CN"/>
        </w:rPr>
        <w:t>选择预定义的业务组，</w:t>
      </w:r>
      <w:r>
        <w:rPr>
          <w:rFonts w:hint="eastAsia"/>
          <w:lang w:val="en-US" w:eastAsia="zh-CN"/>
        </w:rPr>
        <w:t>详见</w:t>
      </w:r>
      <w:r>
        <w:rPr>
          <w:rFonts w:hint="eastAsia"/>
          <w:color w:val="auto"/>
          <w:highlight w:val="none"/>
          <w:u w:val="none"/>
          <w:lang w:val="en-US" w:eastAsia="zh-CN"/>
        </w:rPr>
        <w:t>业务组管理章节说明</w:t>
      </w:r>
      <w:r>
        <w:rPr>
          <w:rFonts w:hint="eastAsia"/>
          <w:lang w:val="en-US" w:eastAsia="zh-CN"/>
        </w:rPr>
        <w:t>。</w:t>
      </w:r>
    </w:p>
    <w:p w14:paraId="64E72174">
      <w:pPr>
        <w:pStyle w:val="54"/>
        <w:bidi w:val="0"/>
        <w:ind w:left="1680" w:leftChars="0" w:firstLineChars="0"/>
        <w:rPr>
          <w:rFonts w:hint="default"/>
          <w:lang w:val="en-US" w:eastAsia="zh-CN"/>
        </w:rPr>
      </w:pPr>
      <w:r>
        <w:rPr>
          <w:rFonts w:hint="default"/>
          <w:b/>
          <w:bCs/>
          <w:lang w:val="en-US" w:eastAsia="zh-CN"/>
        </w:rPr>
        <w:t>节点组：</w:t>
      </w:r>
      <w:r>
        <w:rPr>
          <w:rFonts w:hint="default"/>
          <w:lang w:val="en-US" w:eastAsia="zh-CN"/>
        </w:rPr>
        <w:t>选择节点组，方便工作机，灾备机节点选择</w:t>
      </w:r>
      <w:r>
        <w:rPr>
          <w:rFonts w:hint="eastAsia"/>
          <w:lang w:val="en-US" w:eastAsia="zh-CN"/>
        </w:rPr>
        <w:t>。</w:t>
      </w:r>
    </w:p>
    <w:p w14:paraId="5FA46814">
      <w:pPr>
        <w:pStyle w:val="54"/>
        <w:bidi w:val="0"/>
        <w:ind w:left="1680" w:leftChars="0" w:firstLineChars="0"/>
        <w:rPr>
          <w:rFonts w:hint="default"/>
          <w:lang w:val="en-US" w:eastAsia="zh-CN"/>
        </w:rPr>
      </w:pPr>
      <w:r>
        <w:rPr>
          <w:rFonts w:hint="eastAsia"/>
          <w:b/>
          <w:bCs/>
          <w:lang w:val="en-US" w:eastAsia="zh-CN"/>
        </w:rPr>
        <w:t>集群</w:t>
      </w:r>
      <w:r>
        <w:rPr>
          <w:rFonts w:hint="default"/>
          <w:b/>
          <w:bCs/>
          <w:lang w:val="en-US" w:eastAsia="zh-CN"/>
        </w:rPr>
        <w:t>：</w:t>
      </w:r>
      <w:r>
        <w:rPr>
          <w:rFonts w:hint="eastAsia"/>
          <w:b w:val="0"/>
          <w:bCs w:val="0"/>
          <w:lang w:val="en-US" w:eastAsia="zh-CN"/>
        </w:rPr>
        <w:t>选择在集群管理页面已</w:t>
      </w:r>
      <w:r>
        <w:rPr>
          <w:rFonts w:hint="default"/>
          <w:lang w:val="en-US" w:eastAsia="zh-CN"/>
        </w:rPr>
        <w:t>创建的</w:t>
      </w:r>
      <w:r>
        <w:rPr>
          <w:rFonts w:hint="eastAsia"/>
          <w:lang w:val="en-US" w:eastAsia="zh-CN"/>
        </w:rPr>
        <w:t>集群，详见</w:t>
      </w:r>
      <w:r>
        <w:rPr>
          <w:rFonts w:hint="eastAsia"/>
          <w:color w:val="auto"/>
          <w:u w:val="none"/>
          <w:lang w:val="en-US" w:eastAsia="zh-CN"/>
        </w:rPr>
        <w:t>集群管理</w:t>
      </w:r>
      <w:r>
        <w:rPr>
          <w:rFonts w:hint="eastAsia"/>
          <w:color w:val="auto"/>
          <w:highlight w:val="none"/>
          <w:u w:val="none"/>
          <w:lang w:val="en-US" w:eastAsia="zh-CN"/>
        </w:rPr>
        <w:t>章节说明</w:t>
      </w:r>
      <w:r>
        <w:rPr>
          <w:rFonts w:hint="eastAsia"/>
          <w:lang w:val="en-US" w:eastAsia="zh-CN"/>
        </w:rPr>
        <w:t>。</w:t>
      </w:r>
    </w:p>
    <w:p w14:paraId="135F512D">
      <w:pPr>
        <w:pStyle w:val="54"/>
        <w:bidi w:val="0"/>
        <w:ind w:left="1680" w:leftChars="0" w:firstLineChars="0"/>
        <w:rPr>
          <w:rFonts w:hint="default"/>
          <w:b w:val="0"/>
          <w:bCs w:val="0"/>
          <w:lang w:val="en-US" w:eastAsia="zh-CN"/>
        </w:rPr>
      </w:pPr>
      <w:r>
        <w:rPr>
          <w:rFonts w:hint="eastAsia"/>
          <w:b/>
          <w:bCs/>
          <w:lang w:val="en-US" w:eastAsia="zh-CN"/>
        </w:rPr>
        <w:t>角色：</w:t>
      </w:r>
      <w:r>
        <w:rPr>
          <w:rFonts w:hint="eastAsia"/>
          <w:b w:val="0"/>
          <w:bCs w:val="0"/>
          <w:lang w:val="en-US" w:eastAsia="zh-CN"/>
        </w:rPr>
        <w:t>选择该集群中已有的角色，用户可以登录系统打开故障转移群集管理器确认要保护的集群角色。</w:t>
      </w:r>
    </w:p>
    <w:p w14:paraId="61766D89">
      <w:pPr>
        <w:pStyle w:val="115"/>
        <w:bidi w:val="0"/>
      </w:pPr>
      <w:r>
        <w:drawing>
          <wp:inline distT="0" distB="0" distL="114300" distR="114300">
            <wp:extent cx="457200" cy="152400"/>
            <wp:effectExtent l="0" t="0" r="0" b="0"/>
            <wp:docPr id="355" name="图片 35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 name="图片 358"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1B1D3974">
      <w:pPr>
        <w:pStyle w:val="116"/>
        <w:numPr>
          <w:ilvl w:val="0"/>
          <w:numId w:val="44"/>
        </w:numPr>
        <w:bidi w:val="0"/>
        <w:rPr>
          <w:rFonts w:hint="default"/>
          <w:lang w:val="en-US" w:eastAsia="zh-CN"/>
        </w:rPr>
      </w:pPr>
      <w:r>
        <w:rPr>
          <w:rFonts w:hint="eastAsia"/>
          <w:lang w:val="en-US" w:eastAsia="zh-CN"/>
        </w:rPr>
        <w:t>用户可以为不同的角色创建各自的集群复制规则。</w:t>
      </w:r>
    </w:p>
    <w:p w14:paraId="5548497D">
      <w:pPr>
        <w:pStyle w:val="54"/>
        <w:bidi w:val="0"/>
        <w:ind w:left="1680" w:leftChars="0" w:firstLineChars="0"/>
        <w:rPr>
          <w:rFonts w:hint="default"/>
          <w:b w:val="0"/>
          <w:bCs w:val="0"/>
          <w:lang w:val="en-US" w:eastAsia="zh-CN"/>
        </w:rPr>
      </w:pPr>
      <w:r>
        <w:rPr>
          <w:rFonts w:hint="eastAsia"/>
          <w:b/>
          <w:bCs/>
          <w:lang w:val="en-US" w:eastAsia="zh-CN"/>
        </w:rPr>
        <w:t>代理：</w:t>
      </w:r>
      <w:r>
        <w:rPr>
          <w:rFonts w:hint="eastAsia"/>
          <w:b w:val="0"/>
          <w:bCs w:val="0"/>
          <w:lang w:val="en-US" w:eastAsia="zh-Hans"/>
        </w:rPr>
        <w:t>用户</w:t>
      </w:r>
      <w:r>
        <w:rPr>
          <w:rFonts w:hint="eastAsia"/>
          <w:b w:val="0"/>
          <w:bCs w:val="0"/>
          <w:lang w:val="en-US" w:eastAsia="zh-CN"/>
        </w:rPr>
        <w:t>选择跨网络传输</w:t>
      </w:r>
      <w:r>
        <w:rPr>
          <w:rFonts w:hint="eastAsia"/>
          <w:lang w:val="en-US" w:eastAsia="zh-Hans"/>
        </w:rPr>
        <w:t>的</w:t>
      </w:r>
      <w:r>
        <w:rPr>
          <w:rFonts w:hint="eastAsia"/>
          <w:lang w:val="en-US" w:eastAsia="zh-CN"/>
        </w:rPr>
        <w:t>代理地址。</w:t>
      </w:r>
      <w:r>
        <w:rPr>
          <w:rFonts w:hint="eastAsia"/>
          <w:b w:val="0"/>
          <w:bCs w:val="0"/>
          <w:lang w:val="en-US" w:eastAsia="zh-CN"/>
        </w:rPr>
        <w:t>选项说明详见《NodeProxy代理使用手册》。</w:t>
      </w:r>
    </w:p>
    <w:p w14:paraId="37533D61">
      <w:pPr>
        <w:pStyle w:val="54"/>
        <w:bidi w:val="0"/>
        <w:ind w:left="1680" w:leftChars="0" w:firstLineChars="0"/>
        <w:rPr>
          <w:rFonts w:hint="default"/>
          <w:b w:val="0"/>
          <w:bCs w:val="0"/>
          <w:lang w:val="en-US" w:eastAsia="zh-CN"/>
        </w:rPr>
      </w:pPr>
      <w:r>
        <w:rPr>
          <w:rFonts w:hint="default"/>
          <w:b/>
          <w:bCs/>
          <w:lang w:val="en-US" w:eastAsia="zh-CN"/>
        </w:rPr>
        <w:t>灾备机：</w:t>
      </w:r>
      <w:r>
        <w:rPr>
          <w:rFonts w:hint="eastAsia"/>
          <w:b w:val="0"/>
          <w:bCs w:val="0"/>
          <w:lang w:val="en-US" w:eastAsia="zh-CN"/>
        </w:rPr>
        <w:t>如果已经创建节点组，可选择节点组再进行节点选择。若没有创建节点组，可直接选择节点，系统将自动列出拥有功能许可的所有主机节点，让用户自行选择。</w:t>
      </w:r>
    </w:p>
    <w:p w14:paraId="1481DA9E">
      <w:pPr>
        <w:pStyle w:val="54"/>
        <w:bidi w:val="0"/>
        <w:ind w:left="1680" w:leftChars="0" w:firstLineChars="0"/>
        <w:rPr>
          <w:rFonts w:hint="eastAsia"/>
          <w:lang w:val="en-US" w:eastAsia="zh-CN"/>
        </w:rPr>
      </w:pPr>
      <w:r>
        <w:rPr>
          <w:rFonts w:hint="eastAsia"/>
          <w:b/>
          <w:bCs/>
          <w:lang w:val="en-US" w:eastAsia="zh-CN"/>
        </w:rPr>
        <w:t>数据地址：</w:t>
      </w:r>
      <w:r>
        <w:rPr>
          <w:rFonts w:hint="eastAsia"/>
          <w:lang w:val="en-US" w:eastAsia="zh-CN"/>
        </w:rPr>
        <w:t>用户可以根据需要选择已新增的数据地址，如何新增请查看节点管理章节。</w:t>
      </w:r>
    </w:p>
    <w:p w14:paraId="10FDC9EE">
      <w:pPr>
        <w:pStyle w:val="115"/>
        <w:tabs>
          <w:tab w:val="left" w:pos="2100"/>
        </w:tabs>
        <w:rPr>
          <w:rFonts w:hint="default"/>
        </w:rPr>
      </w:pPr>
      <w:r>
        <w:drawing>
          <wp:inline distT="0" distB="0" distL="114300" distR="114300">
            <wp:extent cx="457200" cy="152400"/>
            <wp:effectExtent l="0" t="0" r="0" b="0"/>
            <wp:docPr id="51" name="图片 500"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00"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13A6DD39">
      <w:pPr>
        <w:pStyle w:val="116"/>
        <w:bidi w:val="0"/>
        <w:rPr>
          <w:rFonts w:hint="default"/>
          <w:b w:val="0"/>
          <w:bCs w:val="0"/>
          <w:lang w:val="en-US" w:eastAsia="zh-CN"/>
        </w:rPr>
      </w:pPr>
      <w:r>
        <w:rPr>
          <w:rFonts w:hint="eastAsia"/>
          <w:lang w:val="en-US" w:eastAsia="zh-CN"/>
        </w:rPr>
        <w:t>该处的数据地址只会展示新增的数据地址，节点注册时填写的数据地址不会展示。</w:t>
      </w:r>
      <w:r>
        <w:rPr>
          <w:rFonts w:hint="eastAsia"/>
          <w:lang w:val="en-US" w:eastAsia="zh-CN"/>
        </w:rPr>
        <w:tab/>
      </w:r>
    </w:p>
    <w:p w14:paraId="4482290D">
      <w:pPr>
        <w:pStyle w:val="54"/>
        <w:bidi w:val="0"/>
        <w:ind w:left="1680" w:leftChars="0" w:firstLineChars="0"/>
        <w:rPr>
          <w:rFonts w:hint="default"/>
          <w:lang w:val="en-US" w:eastAsia="zh-CN"/>
        </w:rPr>
      </w:pPr>
      <w:r>
        <w:rPr>
          <w:rFonts w:hint="default"/>
          <w:b/>
          <w:bCs/>
          <w:lang w:val="en-US" w:eastAsia="zh-CN"/>
        </w:rPr>
        <w:t>文件类型</w:t>
      </w:r>
      <w:r>
        <w:rPr>
          <w:rFonts w:hint="default"/>
          <w:lang w:val="en-US" w:eastAsia="zh-CN"/>
        </w:rPr>
        <w:t>：用户可以指定只保护某些后缀名的文件，或者排除某些后缀名的文件。</w:t>
      </w:r>
    </w:p>
    <w:p w14:paraId="0F4F93B9">
      <w:pPr>
        <w:pStyle w:val="54"/>
        <w:bidi w:val="0"/>
        <w:ind w:left="1680" w:leftChars="0" w:firstLineChars="0"/>
        <w:rPr>
          <w:rFonts w:hint="eastAsia"/>
          <w:lang w:val="en-US" w:eastAsia="zh-CN"/>
        </w:rPr>
      </w:pPr>
      <w:r>
        <w:rPr>
          <w:rFonts w:hint="default"/>
          <w:b/>
          <w:bCs/>
          <w:lang w:val="en-US" w:eastAsia="zh-CN"/>
        </w:rPr>
        <w:t>规则自动启动：</w:t>
      </w:r>
      <w:r>
        <w:rPr>
          <w:rFonts w:hint="default"/>
          <w:lang w:val="en-US" w:eastAsia="zh-CN"/>
        </w:rPr>
        <w:t>默认</w:t>
      </w:r>
      <w:r>
        <w:rPr>
          <w:rFonts w:hint="eastAsia"/>
          <w:lang w:val="en-US" w:eastAsia="zh-CN"/>
        </w:rPr>
        <w:t>开启</w:t>
      </w:r>
      <w:r>
        <w:rPr>
          <w:rFonts w:hint="default"/>
          <w:lang w:val="en-US" w:eastAsia="zh-CN"/>
        </w:rPr>
        <w:t>，规则提交，自动开始镜像和复制。如果不选中，规则提交后为停止状态。用户需要手动启动该规则，或者设置时间，到达时间点后</w:t>
      </w:r>
      <w:r>
        <w:rPr>
          <w:rFonts w:hint="eastAsia"/>
          <w:lang w:val="en-US" w:eastAsia="zh-CN"/>
        </w:rPr>
        <w:t>。</w:t>
      </w:r>
    </w:p>
    <w:p w14:paraId="717EA450">
      <w:pPr>
        <w:pStyle w:val="54"/>
        <w:bidi w:val="0"/>
        <w:ind w:left="1680" w:leftChars="0" w:firstLineChars="0"/>
        <w:rPr>
          <w:rFonts w:hint="eastAsia"/>
          <w:lang w:val="en-US" w:eastAsia="zh-CN"/>
        </w:rPr>
      </w:pPr>
      <w:r>
        <w:rPr>
          <w:rFonts w:hint="eastAsia"/>
          <w:b/>
          <w:bCs/>
          <w:lang w:val="en-US" w:eastAsia="zh-CN"/>
        </w:rPr>
        <w:t>集群故障转移：</w:t>
      </w:r>
      <w:r>
        <w:rPr>
          <w:rFonts w:hint="eastAsia"/>
          <w:lang w:val="en-US" w:eastAsia="zh-CN"/>
        </w:rPr>
        <w:t>默认关闭，集群故障转移到另一节点时，自动启动复制规则。</w:t>
      </w:r>
    </w:p>
    <w:p w14:paraId="0D0B27A3">
      <w:pPr>
        <w:pStyle w:val="115"/>
        <w:tabs>
          <w:tab w:val="left" w:pos="2100"/>
        </w:tabs>
        <w:rPr>
          <w:rFonts w:hint="default"/>
        </w:rPr>
      </w:pPr>
      <w:r>
        <w:drawing>
          <wp:inline distT="0" distB="0" distL="114300" distR="114300">
            <wp:extent cx="457200" cy="152400"/>
            <wp:effectExtent l="0" t="0" r="0" b="0"/>
            <wp:docPr id="66" name="图片 500"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500"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5E1ED3C3">
      <w:pPr>
        <w:pStyle w:val="116"/>
        <w:bidi w:val="0"/>
        <w:rPr>
          <w:rFonts w:hint="default"/>
          <w:b w:val="0"/>
          <w:bCs w:val="0"/>
          <w:lang w:val="en-US" w:eastAsia="zh-CN"/>
        </w:rPr>
      </w:pPr>
      <w:r>
        <w:rPr>
          <w:rFonts w:hint="eastAsia"/>
          <w:lang w:val="en-US" w:eastAsia="zh-CN"/>
        </w:rPr>
        <w:t>如果集群整个角色故障（如离线）相当于所有节点都故障，当角色恢复后，所有节点均恢复，此时并没有发生角色切换到其他节点上的情况，但实际上也算做集群故障转移的一种，只不过是从角色的故障状态转移到角色的正常状态；如果勾选规则了“集群故障转移”，则角色恢复后，规则也会自动启动。</w:t>
      </w:r>
    </w:p>
    <w:p w14:paraId="7AE3825D">
      <w:pPr>
        <w:pStyle w:val="54"/>
        <w:bidi w:val="0"/>
        <w:ind w:left="1680" w:leftChars="0" w:firstLineChars="0"/>
        <w:rPr>
          <w:rFonts w:hint="default"/>
          <w:lang w:val="en-US" w:eastAsia="zh-CN"/>
        </w:rPr>
      </w:pPr>
      <w:r>
        <w:rPr>
          <w:rFonts w:hint="eastAsia"/>
          <w:b/>
          <w:bCs/>
          <w:lang w:val="en-US" w:eastAsia="zh-CN"/>
        </w:rPr>
        <w:t>预约启动：</w:t>
      </w:r>
      <w:r>
        <w:rPr>
          <w:rFonts w:hint="eastAsia"/>
          <w:lang w:val="en-US" w:eastAsia="zh-CN"/>
        </w:rPr>
        <w:t>用户可以设置预定时间点，提交复制规则后到点时再启动。</w:t>
      </w:r>
    </w:p>
    <w:p w14:paraId="7E4CB030">
      <w:pPr>
        <w:pStyle w:val="39"/>
        <w:numPr>
          <w:ilvl w:val="0"/>
          <w:numId w:val="0"/>
        </w:numPr>
        <w:bidi w:val="0"/>
        <w:ind w:left="1701" w:leftChars="0"/>
        <w:rPr>
          <w:rFonts w:hint="eastAsia"/>
          <w:lang w:val="en-US" w:eastAsia="zh-CN"/>
        </w:rPr>
      </w:pPr>
    </w:p>
    <w:p w14:paraId="3F61542D">
      <w:pPr>
        <w:pStyle w:val="39"/>
        <w:numPr>
          <w:ilvl w:val="0"/>
          <w:numId w:val="0"/>
        </w:numPr>
        <w:bidi w:val="0"/>
        <w:ind w:left="1701" w:leftChars="0"/>
        <w:rPr>
          <w:rFonts w:hint="eastAsia"/>
          <w:lang w:val="en-US" w:eastAsia="zh-CN"/>
        </w:rPr>
      </w:pPr>
      <w:r>
        <w:rPr>
          <w:rFonts w:hint="eastAsia"/>
          <w:lang w:val="en-US" w:eastAsia="zh-CN"/>
        </w:rPr>
        <w:t>路径设置、镜像设置、压缩加密、快照设置、CDP设置、孤儿文件、带宽控制、比较计划和高级设置与普通复制规则设置相同。</w:t>
      </w:r>
    </w:p>
    <w:p w14:paraId="60E043B3">
      <w:pPr>
        <w:pStyle w:val="115"/>
        <w:tabs>
          <w:tab w:val="left" w:pos="2100"/>
        </w:tabs>
        <w:rPr>
          <w:rFonts w:hint="default"/>
        </w:rPr>
      </w:pPr>
      <w:r>
        <w:drawing>
          <wp:inline distT="0" distB="0" distL="114300" distR="114300">
            <wp:extent cx="457200" cy="152400"/>
            <wp:effectExtent l="0" t="0" r="0" b="0"/>
            <wp:docPr id="613" name="图片 500"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 name="图片 500"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6694AF2C">
      <w:pPr>
        <w:pStyle w:val="116"/>
        <w:bidi w:val="0"/>
        <w:rPr>
          <w:rFonts w:hint="default"/>
          <w:b w:val="0"/>
          <w:bCs w:val="0"/>
          <w:lang w:val="en-US" w:eastAsia="zh-CN"/>
        </w:rPr>
      </w:pPr>
      <w:r>
        <w:rPr>
          <w:rFonts w:hint="eastAsia"/>
          <w:b w:val="0"/>
          <w:bCs w:val="0"/>
          <w:lang w:val="en-US" w:eastAsia="zh-CN"/>
        </w:rPr>
        <w:t>如果是VCS集群路径一定要选择共享磁盘下的路径。</w:t>
      </w:r>
    </w:p>
    <w:p w14:paraId="2ABF36C3">
      <w:pPr>
        <w:pStyle w:val="113"/>
        <w:bidi w:val="0"/>
        <w:rPr>
          <w:rFonts w:hint="default"/>
          <w:lang w:val="en-US" w:eastAsia="zh-CN"/>
        </w:rPr>
      </w:pPr>
      <w:r>
        <w:drawing>
          <wp:inline distT="0" distB="0" distL="114300" distR="114300">
            <wp:extent cx="857250" cy="400050"/>
            <wp:effectExtent l="0" t="0" r="0" b="0"/>
            <wp:docPr id="639" name="图片 324"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 name="图片 324"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009E507E">
      <w:pPr>
        <w:pStyle w:val="114"/>
        <w:rPr>
          <w:rFonts w:hint="default"/>
          <w:lang w:val="en-US" w:eastAsia="zh-CN"/>
        </w:rPr>
      </w:pPr>
      <w:r>
        <w:rPr>
          <w:rFonts w:hint="eastAsia"/>
          <w:lang w:val="en-US" w:eastAsia="zh-CN"/>
        </w:rPr>
        <w:t>用户在基本设置页面指定集群角色后，路径设置页面添加源目录时只显示角色当前节点上的所有盘符，这里不要指定与集群角色无关联的群集磁盘作为要复制的目录，否则当该群集磁盘转移到另一个节点，规则当前角色的所有者节点不变，此集群复制规则会异常。</w:t>
      </w:r>
    </w:p>
    <w:p w14:paraId="13640712">
      <w:pPr>
        <w:pStyle w:val="39"/>
        <w:numPr>
          <w:ilvl w:val="0"/>
          <w:numId w:val="0"/>
        </w:numPr>
        <w:bidi w:val="0"/>
        <w:ind w:left="1701" w:leftChars="0"/>
        <w:rPr>
          <w:rFonts w:hint="default"/>
          <w:lang w:val="en-US" w:eastAsia="zh-CN"/>
        </w:rPr>
      </w:pPr>
    </w:p>
    <w:p w14:paraId="61656864">
      <w:pPr>
        <w:pStyle w:val="44"/>
        <w:bidi w:val="0"/>
        <w:rPr>
          <w:rFonts w:hint="default"/>
          <w:lang w:val="en-US"/>
        </w:rPr>
      </w:pPr>
      <w:r>
        <w:rPr>
          <w:rFonts w:hint="eastAsia"/>
          <w:lang w:val="en-US" w:eastAsia="zh-CN"/>
        </w:rPr>
        <w:t>容灾&amp;迁移·文件复制·复制规则·集群·界面</w:t>
      </w:r>
    </w:p>
    <w:p w14:paraId="16D25C6A">
      <w:pPr>
        <w:pStyle w:val="39"/>
        <w:bidi w:val="0"/>
        <w:rPr>
          <w:rFonts w:hint="eastAsia"/>
          <w:b/>
          <w:bCs/>
          <w:lang w:val="en-US" w:eastAsia="zh-CN"/>
        </w:rPr>
      </w:pPr>
      <w:r>
        <w:rPr>
          <w:rFonts w:hint="eastAsia"/>
          <w:lang w:val="en-US" w:eastAsia="zh-CN"/>
        </w:rPr>
        <w:t>登录控制台，进入</w:t>
      </w:r>
      <w:r>
        <w:rPr>
          <w:rFonts w:hint="eastAsia"/>
          <w:b/>
          <w:bCs/>
          <w:lang w:val="en-US" w:eastAsia="zh-CN"/>
        </w:rPr>
        <w:t>复制规则</w:t>
      </w:r>
      <w:r>
        <w:rPr>
          <w:rFonts w:hint="eastAsia"/>
          <w:lang w:val="en-US" w:eastAsia="zh-CN"/>
        </w:rPr>
        <w:t>页面，单击</w:t>
      </w:r>
      <w:r>
        <w:rPr>
          <w:rFonts w:hint="eastAsia"/>
          <w:b/>
          <w:bCs/>
          <w:lang w:val="en-US" w:eastAsia="zh-CN"/>
        </w:rPr>
        <w:t>集群</w:t>
      </w:r>
      <w:r>
        <w:rPr>
          <w:rFonts w:hint="eastAsia"/>
          <w:lang w:val="en-US" w:eastAsia="zh-CN"/>
        </w:rPr>
        <w:t>标签页：</w:t>
      </w:r>
    </w:p>
    <w:p w14:paraId="22B872E2">
      <w:pPr>
        <w:pStyle w:val="39"/>
        <w:bidi w:val="0"/>
        <w:rPr>
          <w:rFonts w:hint="eastAsia"/>
          <w:b/>
          <w:bCs/>
          <w:lang w:val="en-US" w:eastAsia="zh-CN"/>
        </w:rPr>
      </w:pPr>
    </w:p>
    <w:p w14:paraId="22A23D5A">
      <w:pPr>
        <w:pStyle w:val="39"/>
        <w:bidi w:val="0"/>
        <w:rPr>
          <w:rFonts w:hint="default" w:eastAsia="宋体"/>
          <w:b/>
          <w:bCs/>
          <w:lang w:val="en-US" w:eastAsia="zh-CN"/>
        </w:rPr>
      </w:pPr>
      <w:r>
        <w:rPr>
          <w:rFonts w:hint="eastAsia"/>
          <w:b/>
          <w:bCs/>
          <w:lang w:val="en-US" w:eastAsia="zh-CN"/>
        </w:rPr>
        <w:t>复制规则·集群界面搜索栏说明：</w:t>
      </w:r>
    </w:p>
    <w:p w14:paraId="72FE5FFE">
      <w:pPr>
        <w:pStyle w:val="54"/>
        <w:bidi w:val="0"/>
        <w:ind w:left="1680" w:leftChars="0" w:firstLineChars="0"/>
        <w:rPr>
          <w:rFonts w:hint="eastAsia"/>
          <w:lang w:val="en-US" w:eastAsia="zh-CN"/>
        </w:rPr>
      </w:pPr>
      <w:r>
        <w:rPr>
          <w:rFonts w:hint="eastAsia"/>
          <w:b/>
          <w:bCs/>
          <w:lang w:val="en-US" w:eastAsia="zh-CN"/>
        </w:rPr>
        <w:t>名称：</w:t>
      </w:r>
      <w:r>
        <w:rPr>
          <w:rFonts w:hint="eastAsia"/>
          <w:lang w:val="en-US" w:eastAsia="zh-CN"/>
        </w:rPr>
        <w:t>按集群复制</w:t>
      </w:r>
      <w:r>
        <w:rPr>
          <w:rFonts w:hint="default"/>
          <w:lang w:val="en-US"/>
        </w:rPr>
        <w:t>规则名称</w:t>
      </w:r>
      <w:r>
        <w:rPr>
          <w:rFonts w:hint="eastAsia"/>
          <w:lang w:val="en-US" w:eastAsia="zh-CN"/>
        </w:rPr>
        <w:t>过滤显示集群复制规则列表。</w:t>
      </w:r>
    </w:p>
    <w:p w14:paraId="08087CA2">
      <w:pPr>
        <w:pStyle w:val="54"/>
        <w:bidi w:val="0"/>
        <w:ind w:left="1680" w:leftChars="0" w:firstLineChars="0"/>
        <w:rPr>
          <w:rFonts w:hint="eastAsia"/>
          <w:lang w:val="en-US" w:eastAsia="zh-CN"/>
        </w:rPr>
      </w:pPr>
      <w:r>
        <w:rPr>
          <w:rFonts w:hint="eastAsia"/>
          <w:b/>
          <w:bCs/>
          <w:lang w:val="en-US" w:eastAsia="zh-CN"/>
        </w:rPr>
        <w:t>工作机：</w:t>
      </w:r>
      <w:r>
        <w:rPr>
          <w:rFonts w:hint="eastAsia"/>
          <w:lang w:val="en-US" w:eastAsia="zh-CN"/>
        </w:rPr>
        <w:t>按集群复制</w:t>
      </w:r>
      <w:r>
        <w:rPr>
          <w:rFonts w:hint="default"/>
          <w:lang w:val="en-US"/>
        </w:rPr>
        <w:t>规则</w:t>
      </w:r>
      <w:r>
        <w:rPr>
          <w:rFonts w:hint="eastAsia"/>
          <w:lang w:val="en-US" w:eastAsia="zh-CN"/>
        </w:rPr>
        <w:t>中的工作机</w:t>
      </w:r>
      <w:r>
        <w:rPr>
          <w:rFonts w:hint="default"/>
          <w:lang w:val="en-US"/>
        </w:rPr>
        <w:t>名称</w:t>
      </w:r>
      <w:r>
        <w:rPr>
          <w:rFonts w:hint="eastAsia"/>
          <w:lang w:val="en-US" w:eastAsia="zh-CN"/>
        </w:rPr>
        <w:t>过滤显示集群复制规则列表。</w:t>
      </w:r>
    </w:p>
    <w:p w14:paraId="05897370">
      <w:pPr>
        <w:pStyle w:val="54"/>
        <w:bidi w:val="0"/>
        <w:ind w:left="1680" w:leftChars="0" w:firstLineChars="0"/>
        <w:rPr>
          <w:rFonts w:hint="eastAsia"/>
          <w:lang w:val="en-US" w:eastAsia="zh-CN"/>
        </w:rPr>
      </w:pPr>
      <w:r>
        <w:rPr>
          <w:rFonts w:hint="eastAsia"/>
          <w:b/>
          <w:bCs/>
          <w:lang w:val="en-US" w:eastAsia="zh-CN"/>
        </w:rPr>
        <w:t>灾备机：</w:t>
      </w:r>
      <w:r>
        <w:rPr>
          <w:rFonts w:hint="eastAsia"/>
          <w:lang w:val="en-US" w:eastAsia="zh-CN"/>
        </w:rPr>
        <w:t>按集群复制</w:t>
      </w:r>
      <w:r>
        <w:rPr>
          <w:rFonts w:hint="default"/>
          <w:lang w:val="en-US"/>
        </w:rPr>
        <w:t>规则</w:t>
      </w:r>
      <w:r>
        <w:rPr>
          <w:rFonts w:hint="eastAsia"/>
          <w:lang w:val="en-US" w:eastAsia="zh-CN"/>
        </w:rPr>
        <w:t>的灾备机</w:t>
      </w:r>
      <w:r>
        <w:rPr>
          <w:rFonts w:hint="default"/>
          <w:lang w:val="en-US"/>
        </w:rPr>
        <w:t>名称</w:t>
      </w:r>
      <w:r>
        <w:rPr>
          <w:rFonts w:hint="eastAsia"/>
          <w:lang w:val="en-US" w:eastAsia="zh-CN"/>
        </w:rPr>
        <w:t>过滤显示集群复制规则列表。</w:t>
      </w:r>
    </w:p>
    <w:p w14:paraId="1596DA66">
      <w:pPr>
        <w:pStyle w:val="39"/>
        <w:bidi w:val="0"/>
        <w:rPr>
          <w:rFonts w:hint="eastAsia"/>
          <w:lang w:val="en-US" w:eastAsia="zh-CN"/>
        </w:rPr>
      </w:pPr>
    </w:p>
    <w:p w14:paraId="7C616403">
      <w:pPr>
        <w:pStyle w:val="39"/>
        <w:bidi w:val="0"/>
        <w:rPr>
          <w:rFonts w:hint="default" w:eastAsia="宋体"/>
          <w:b/>
          <w:bCs/>
          <w:lang w:val="en-US" w:eastAsia="zh-CN"/>
        </w:rPr>
      </w:pPr>
      <w:r>
        <w:rPr>
          <w:rFonts w:hint="eastAsia"/>
          <w:b/>
          <w:bCs/>
          <w:lang w:val="en-US" w:eastAsia="zh-CN"/>
        </w:rPr>
        <w:t>复制规则·集群界面信息栏说明：</w:t>
      </w:r>
    </w:p>
    <w:p w14:paraId="4EB981AD">
      <w:pPr>
        <w:pStyle w:val="54"/>
        <w:bidi w:val="0"/>
        <w:ind w:left="1680" w:leftChars="0" w:firstLineChars="0"/>
        <w:rPr>
          <w:rFonts w:hint="eastAsia"/>
          <w:lang w:val="en-US" w:eastAsia="zh-CN"/>
        </w:rPr>
      </w:pPr>
      <w:r>
        <w:rPr>
          <w:rFonts w:hint="default"/>
          <w:b/>
          <w:bCs/>
          <w:lang w:eastAsia="zh-CN"/>
        </w:rPr>
        <w:t>自定义列表字段：</w:t>
      </w:r>
      <w:r>
        <w:rPr>
          <w:rFonts w:hint="default"/>
          <w:b w:val="0"/>
          <w:bCs w:val="0"/>
          <w:lang w:eastAsia="zh-CN"/>
        </w:rPr>
        <w:t>用户根据自己的需求选择展示建立的复制规则信息。</w:t>
      </w:r>
    </w:p>
    <w:p w14:paraId="4FE63115">
      <w:pPr>
        <w:pStyle w:val="54"/>
        <w:bidi w:val="0"/>
        <w:ind w:left="1680" w:leftChars="0" w:firstLineChars="0"/>
        <w:rPr>
          <w:rFonts w:hint="eastAsia"/>
          <w:lang w:val="en-US" w:eastAsia="zh-CN"/>
        </w:rPr>
      </w:pPr>
      <w:r>
        <w:rPr>
          <w:rFonts w:hint="eastAsia"/>
          <w:b/>
          <w:bCs/>
          <w:lang w:val="en-US" w:eastAsia="zh-CN"/>
        </w:rPr>
        <w:t>名称：</w:t>
      </w:r>
      <w:r>
        <w:rPr>
          <w:rFonts w:hint="eastAsia"/>
          <w:lang w:val="en-US" w:eastAsia="zh-CN"/>
        </w:rPr>
        <w:t>显示用户自定义的复制规则名称，便于管理，支持中文和英文字符。</w:t>
      </w:r>
    </w:p>
    <w:p w14:paraId="01E0D689">
      <w:pPr>
        <w:pStyle w:val="54"/>
        <w:bidi w:val="0"/>
        <w:ind w:left="1680" w:leftChars="0" w:firstLineChars="0"/>
        <w:rPr>
          <w:rFonts w:hint="eastAsia"/>
          <w:b/>
          <w:bCs/>
          <w:lang w:val="en-US" w:eastAsia="zh-CN"/>
        </w:rPr>
      </w:pPr>
      <w:r>
        <w:rPr>
          <w:rFonts w:hint="eastAsia"/>
          <w:b/>
          <w:bCs/>
          <w:lang w:val="en-US" w:eastAsia="zh-CN"/>
        </w:rPr>
        <w:t>状态：</w:t>
      </w:r>
    </w:p>
    <w:p w14:paraId="099C3FC9">
      <w:pPr>
        <w:pStyle w:val="56"/>
        <w:bidi w:val="0"/>
        <w:rPr>
          <w:rFonts w:hint="eastAsia"/>
          <w:lang w:val="en-US" w:eastAsia="zh-CN"/>
        </w:rPr>
      </w:pPr>
      <w:r>
        <w:rPr>
          <w:rFonts w:hint="eastAsia"/>
          <w:b/>
          <w:bCs/>
          <w:lang w:val="en-US" w:eastAsia="zh-CN"/>
        </w:rPr>
        <w:t>镜像：</w:t>
      </w:r>
      <w:r>
        <w:rPr>
          <w:rFonts w:hint="eastAsia"/>
          <w:lang w:val="en-US" w:eastAsia="zh-CN"/>
        </w:rPr>
        <w:t>正在将工作机上的数据全副本拷贝到灾备机上。</w:t>
      </w:r>
    </w:p>
    <w:p w14:paraId="54FD2DBF">
      <w:pPr>
        <w:pStyle w:val="56"/>
        <w:bidi w:val="0"/>
        <w:rPr>
          <w:rFonts w:hint="eastAsia"/>
          <w:lang w:val="en-US" w:eastAsia="zh-CN"/>
        </w:rPr>
      </w:pPr>
      <w:r>
        <w:rPr>
          <w:rFonts w:hint="eastAsia"/>
          <w:b/>
          <w:bCs/>
          <w:lang w:val="en-US" w:eastAsia="zh-CN"/>
        </w:rPr>
        <w:t>复制：</w:t>
      </w:r>
      <w:r>
        <w:rPr>
          <w:rFonts w:hint="eastAsia"/>
          <w:lang w:val="en-US" w:eastAsia="zh-CN"/>
        </w:rPr>
        <w:t>持续监测工作机生产数据的变化，将变化的数据复制到灾备机。</w:t>
      </w:r>
    </w:p>
    <w:p w14:paraId="0E11895F">
      <w:pPr>
        <w:pStyle w:val="56"/>
        <w:bidi w:val="0"/>
        <w:rPr>
          <w:rFonts w:hint="eastAsia"/>
          <w:lang w:val="en-US" w:eastAsia="zh-CN"/>
        </w:rPr>
      </w:pPr>
      <w:r>
        <w:rPr>
          <w:rFonts w:hint="eastAsia"/>
          <w:b/>
          <w:bCs/>
          <w:lang w:val="en-US" w:eastAsia="zh-CN"/>
        </w:rPr>
        <w:t>异常：</w:t>
      </w:r>
      <w:r>
        <w:rPr>
          <w:rFonts w:hint="eastAsia"/>
          <w:lang w:val="en-US" w:eastAsia="zh-CN"/>
        </w:rPr>
        <w:t>一些特殊的事件导致，工作机模块无法将数据复制到灾备机，从而使灾备系统处于不一致的状态；比如，工作机无法连接到灾备机等，绝大多数都是网络导致的。</w:t>
      </w:r>
    </w:p>
    <w:p w14:paraId="1BFF45AF">
      <w:pPr>
        <w:pStyle w:val="56"/>
        <w:bidi w:val="0"/>
        <w:rPr>
          <w:rFonts w:hint="eastAsia"/>
          <w:lang w:val="en-US" w:eastAsia="zh-CN"/>
        </w:rPr>
      </w:pPr>
      <w:r>
        <w:rPr>
          <w:rFonts w:hint="eastAsia"/>
          <w:b/>
          <w:bCs/>
          <w:lang w:val="en-US" w:eastAsia="zh-CN"/>
        </w:rPr>
        <w:t>失效：</w:t>
      </w:r>
      <w:r>
        <w:rPr>
          <w:rFonts w:hint="eastAsia"/>
          <w:lang w:val="en-US" w:eastAsia="zh-CN"/>
        </w:rPr>
        <w:t>通常“异常”状态会导致规则“失效”，处于“失效”状态的规则无法将数据复制到灾备机；但是 drnode程序会自动尝试在“失效”状态中恢复过来。</w:t>
      </w:r>
    </w:p>
    <w:p w14:paraId="3090C2E9">
      <w:pPr>
        <w:pStyle w:val="56"/>
        <w:bidi w:val="0"/>
        <w:rPr>
          <w:rFonts w:hint="eastAsia"/>
          <w:lang w:val="en-US" w:eastAsia="zh-CN"/>
        </w:rPr>
      </w:pPr>
      <w:r>
        <w:rPr>
          <w:rFonts w:hint="eastAsia"/>
          <w:b/>
          <w:bCs/>
          <w:lang w:val="en-US" w:eastAsia="zh-CN"/>
        </w:rPr>
        <w:t>停止：</w:t>
      </w:r>
      <w:r>
        <w:rPr>
          <w:rFonts w:hint="eastAsia"/>
          <w:lang w:val="en-US" w:eastAsia="zh-CN"/>
        </w:rPr>
        <w:t>表示工作机不会把数据复制到灾备机。有两种情况可能导致复制规则处于“停止”状态：用户设置的带宽限速为0，所以停止复制。当带宽不为0时，复制规则重镜像后自动恢复到有效状态；或者由于某些事件导致复制规则无法恢复到有效的状态。比如，工作机或者灾备机的磁盘满等，此时的复制规则只有手工启动才能恢复到正常状态。</w:t>
      </w:r>
    </w:p>
    <w:p w14:paraId="67C245C9">
      <w:pPr>
        <w:pStyle w:val="56"/>
        <w:bidi w:val="0"/>
        <w:rPr>
          <w:rFonts w:hint="eastAsia"/>
          <w:lang w:val="en-US" w:eastAsia="zh-CN"/>
        </w:rPr>
      </w:pPr>
      <w:r>
        <w:rPr>
          <w:rFonts w:hint="eastAsia"/>
          <w:b/>
          <w:bCs/>
          <w:lang w:val="en-US" w:eastAsia="zh-CN"/>
        </w:rPr>
        <w:t>未知：</w:t>
      </w:r>
      <w:r>
        <w:rPr>
          <w:rFonts w:hint="eastAsia"/>
          <w:lang w:val="en-US" w:eastAsia="zh-CN"/>
        </w:rPr>
        <w:t>无法获取到规则信息。</w:t>
      </w:r>
    </w:p>
    <w:p w14:paraId="786D1A5A">
      <w:pPr>
        <w:pStyle w:val="56"/>
        <w:bidi w:val="0"/>
        <w:rPr>
          <w:rFonts w:hint="eastAsia"/>
          <w:lang w:val="en-US" w:eastAsia="zh-CN"/>
        </w:rPr>
      </w:pPr>
      <w:r>
        <w:rPr>
          <w:rFonts w:hint="eastAsia"/>
          <w:b/>
          <w:bCs/>
          <w:lang w:val="en-US" w:eastAsia="zh-CN"/>
        </w:rPr>
        <w:t>切换：</w:t>
      </w:r>
      <w:r>
        <w:rPr>
          <w:rFonts w:hint="eastAsia"/>
          <w:lang w:val="en-US" w:eastAsia="zh-CN"/>
        </w:rPr>
        <w:t>规则从镜像状态转换到复制状态时的中间状态，时间很短，drnode程序会定时刷新该状态信息。</w:t>
      </w:r>
    </w:p>
    <w:p w14:paraId="642BC29E">
      <w:pPr>
        <w:pStyle w:val="54"/>
        <w:bidi w:val="0"/>
        <w:ind w:left="1680" w:leftChars="0" w:firstLineChars="0"/>
        <w:rPr>
          <w:rFonts w:hint="eastAsia"/>
          <w:lang w:val="en-US" w:eastAsia="zh-CN"/>
        </w:rPr>
      </w:pPr>
      <w:r>
        <w:rPr>
          <w:rFonts w:hint="eastAsia"/>
          <w:b/>
          <w:bCs/>
          <w:lang w:val="en-US" w:eastAsia="zh-CN"/>
        </w:rPr>
        <w:t>工作机：</w:t>
      </w:r>
      <w:r>
        <w:rPr>
          <w:rFonts w:hint="eastAsia"/>
          <w:lang w:val="en-US" w:eastAsia="zh-CN"/>
        </w:rPr>
        <w:t>显示此复制规则中用户创建的工作机节点名。</w:t>
      </w:r>
    </w:p>
    <w:p w14:paraId="50613327">
      <w:pPr>
        <w:pStyle w:val="54"/>
        <w:bidi w:val="0"/>
        <w:ind w:left="1680" w:leftChars="0" w:firstLineChars="0"/>
        <w:rPr>
          <w:rFonts w:hint="eastAsia"/>
          <w:lang w:val="en-US" w:eastAsia="zh-CN"/>
        </w:rPr>
      </w:pPr>
      <w:r>
        <w:rPr>
          <w:rFonts w:hint="eastAsia"/>
          <w:b/>
          <w:bCs/>
          <w:lang w:val="en-US" w:eastAsia="zh-CN"/>
        </w:rPr>
        <w:t>代理：</w:t>
      </w:r>
      <w:r>
        <w:rPr>
          <w:rFonts w:hint="eastAsia"/>
          <w:b w:val="0"/>
          <w:bCs w:val="0"/>
          <w:lang w:val="en-US" w:eastAsia="zh-CN"/>
        </w:rPr>
        <w:t>显示跨网络传输</w:t>
      </w:r>
      <w:r>
        <w:rPr>
          <w:rFonts w:hint="eastAsia"/>
          <w:lang w:val="en-US" w:eastAsia="zh-Hans"/>
        </w:rPr>
        <w:t>的</w:t>
      </w:r>
      <w:r>
        <w:rPr>
          <w:rFonts w:hint="eastAsia"/>
          <w:lang w:val="en-US" w:eastAsia="zh-CN"/>
        </w:rPr>
        <w:t>代理地址</w:t>
      </w:r>
      <w:r>
        <w:rPr>
          <w:rFonts w:hint="eastAsia"/>
          <w:b w:val="0"/>
          <w:bCs w:val="0"/>
          <w:lang w:val="en-US" w:eastAsia="zh-CN"/>
        </w:rPr>
        <w:t>。</w:t>
      </w:r>
    </w:p>
    <w:p w14:paraId="12200555">
      <w:pPr>
        <w:pStyle w:val="54"/>
        <w:bidi w:val="0"/>
        <w:ind w:left="1680" w:leftChars="0" w:firstLineChars="0"/>
        <w:rPr>
          <w:rFonts w:hint="eastAsia"/>
          <w:lang w:val="en-US" w:eastAsia="zh-CN"/>
        </w:rPr>
      </w:pPr>
      <w:r>
        <w:rPr>
          <w:rFonts w:hint="eastAsia"/>
          <w:b/>
          <w:bCs/>
          <w:lang w:val="en-US" w:eastAsia="zh-CN"/>
        </w:rPr>
        <w:t>灾备机：</w:t>
      </w:r>
      <w:r>
        <w:rPr>
          <w:rFonts w:hint="eastAsia"/>
          <w:lang w:val="en-US" w:eastAsia="zh-CN"/>
        </w:rPr>
        <w:t>显示此复制规则中用户创建的灾备机节点名。</w:t>
      </w:r>
    </w:p>
    <w:p w14:paraId="607412D9">
      <w:pPr>
        <w:pStyle w:val="54"/>
        <w:bidi w:val="0"/>
        <w:ind w:left="1680" w:leftChars="0" w:firstLineChars="0"/>
        <w:rPr>
          <w:rFonts w:hint="default"/>
          <w:lang w:val="en-US" w:eastAsia="zh-CN"/>
        </w:rPr>
      </w:pPr>
      <w:r>
        <w:rPr>
          <w:rFonts w:hint="eastAsia"/>
          <w:b/>
          <w:bCs/>
          <w:lang w:val="en-US" w:eastAsia="zh-CN"/>
        </w:rPr>
        <w:t>所有者：</w:t>
      </w:r>
      <w:r>
        <w:rPr>
          <w:rFonts w:hint="eastAsia"/>
          <w:lang w:val="en-US" w:eastAsia="zh-CN"/>
        </w:rPr>
        <w:t>创建此复制规则的控制台用户。</w:t>
      </w:r>
    </w:p>
    <w:p w14:paraId="1447BBF0">
      <w:pPr>
        <w:pStyle w:val="54"/>
        <w:bidi w:val="0"/>
        <w:ind w:left="1680" w:leftChars="0" w:firstLineChars="0"/>
        <w:rPr>
          <w:rFonts w:hint="default"/>
          <w:lang w:val="en-US" w:eastAsia="zh-CN"/>
        </w:rPr>
      </w:pPr>
      <w:r>
        <w:rPr>
          <w:rFonts w:hint="eastAsia"/>
          <w:b/>
          <w:bCs/>
          <w:lang w:val="en-US" w:eastAsia="zh-CN"/>
        </w:rPr>
        <w:t>带宽限制：</w:t>
      </w:r>
      <w:r>
        <w:rPr>
          <w:rFonts w:hint="eastAsia"/>
          <w:lang w:val="en-US" w:eastAsia="zh-CN"/>
        </w:rPr>
        <w:t>显示此规则中用户设置的带宽限制。</w:t>
      </w:r>
    </w:p>
    <w:p w14:paraId="56E9CB50">
      <w:pPr>
        <w:pStyle w:val="39"/>
        <w:bidi w:val="0"/>
        <w:rPr>
          <w:rFonts w:hint="eastAsia"/>
          <w:lang w:val="en-US" w:eastAsia="zh-CN"/>
        </w:rPr>
      </w:pPr>
    </w:p>
    <w:p w14:paraId="13A44730">
      <w:pPr>
        <w:pStyle w:val="39"/>
        <w:bidi w:val="0"/>
        <w:rPr>
          <w:rFonts w:hint="default" w:eastAsia="宋体"/>
          <w:b/>
          <w:bCs/>
          <w:lang w:val="en-US" w:eastAsia="zh-CN"/>
        </w:rPr>
      </w:pPr>
      <w:r>
        <w:rPr>
          <w:rFonts w:hint="eastAsia"/>
          <w:b/>
          <w:bCs/>
          <w:lang w:val="en-US" w:eastAsia="zh-CN"/>
        </w:rPr>
        <w:t>复制规则·集群界面操作栏说明：</w:t>
      </w:r>
    </w:p>
    <w:p w14:paraId="2102B9B0">
      <w:pPr>
        <w:pStyle w:val="54"/>
        <w:bidi w:val="0"/>
        <w:ind w:left="1680" w:leftChars="0" w:firstLineChars="0"/>
        <w:rPr>
          <w:rFonts w:hint="eastAsia"/>
          <w:lang w:val="en-US" w:eastAsia="zh-CN"/>
        </w:rPr>
      </w:pPr>
      <w:r>
        <w:rPr>
          <w:rFonts w:hint="eastAsia"/>
          <w:b/>
          <w:bCs/>
          <w:lang w:val="en-US" w:eastAsia="zh-CN"/>
        </w:rPr>
        <w:t>启动：</w:t>
      </w:r>
      <w:r>
        <w:rPr>
          <w:rFonts w:hint="eastAsia"/>
          <w:lang w:val="en-US" w:eastAsia="zh-CN"/>
        </w:rPr>
        <w:t>用户根据自己建立的复制规则，对规则进行启动的操作。</w:t>
      </w:r>
    </w:p>
    <w:p w14:paraId="3E28B080">
      <w:pPr>
        <w:pStyle w:val="54"/>
        <w:bidi w:val="0"/>
        <w:ind w:left="1680" w:leftChars="0" w:firstLineChars="0"/>
        <w:rPr>
          <w:rFonts w:hint="eastAsia"/>
          <w:lang w:val="en-US" w:eastAsia="zh-CN"/>
        </w:rPr>
      </w:pPr>
      <w:r>
        <w:rPr>
          <w:rFonts w:hint="eastAsia"/>
          <w:b/>
          <w:bCs/>
          <w:lang w:val="en-US" w:eastAsia="zh-CN"/>
        </w:rPr>
        <w:t>停止：</w:t>
      </w:r>
      <w:r>
        <w:rPr>
          <w:rFonts w:hint="eastAsia"/>
          <w:lang w:val="en-US" w:eastAsia="zh-CN"/>
        </w:rPr>
        <w:t>用户自行停止建立的复制规则。</w:t>
      </w:r>
    </w:p>
    <w:p w14:paraId="13A359D1">
      <w:pPr>
        <w:pStyle w:val="54"/>
        <w:bidi w:val="0"/>
        <w:ind w:left="1680" w:leftChars="0" w:firstLineChars="0"/>
        <w:rPr>
          <w:rFonts w:hint="eastAsia"/>
          <w:lang w:val="en-US" w:eastAsia="zh-CN"/>
        </w:rPr>
      </w:pPr>
      <w:r>
        <w:rPr>
          <w:rFonts w:hint="eastAsia"/>
          <w:b/>
          <w:bCs/>
          <w:lang w:val="en-US" w:eastAsia="zh-CN"/>
        </w:rPr>
        <w:t>修改：</w:t>
      </w:r>
      <w:r>
        <w:rPr>
          <w:rFonts w:hint="eastAsia"/>
          <w:lang w:val="en-US" w:eastAsia="zh-CN"/>
        </w:rPr>
        <w:t>用户单击即可修改当前规则的内容。</w:t>
      </w:r>
    </w:p>
    <w:p w14:paraId="5A183BF4">
      <w:pPr>
        <w:pStyle w:val="54"/>
        <w:bidi w:val="0"/>
        <w:ind w:left="1680" w:leftChars="0" w:firstLineChars="0"/>
        <w:rPr>
          <w:rFonts w:hint="eastAsia"/>
          <w:lang w:val="en-US" w:eastAsia="zh-CN"/>
        </w:rPr>
      </w:pPr>
      <w:r>
        <w:rPr>
          <w:rFonts w:hint="eastAsia"/>
          <w:b/>
          <w:bCs/>
          <w:lang w:val="en-US" w:eastAsia="zh-CN"/>
        </w:rPr>
        <w:t>删除：</w:t>
      </w:r>
      <w:r>
        <w:rPr>
          <w:rFonts w:hint="eastAsia"/>
          <w:lang w:val="en-US" w:eastAsia="zh-CN"/>
        </w:rPr>
        <w:t>删除当前的集群复制规则。</w:t>
      </w:r>
    </w:p>
    <w:p w14:paraId="0585037B">
      <w:pPr>
        <w:pStyle w:val="54"/>
        <w:bidi w:val="0"/>
        <w:ind w:left="1680" w:leftChars="0" w:firstLineChars="0"/>
        <w:rPr>
          <w:rFonts w:hint="eastAsia"/>
          <w:lang w:val="en-US" w:eastAsia="zh-CN"/>
        </w:rPr>
      </w:pPr>
      <w:r>
        <w:rPr>
          <w:rFonts w:hint="eastAsia"/>
          <w:b/>
          <w:bCs/>
          <w:lang w:val="en-US" w:eastAsia="zh-CN"/>
        </w:rPr>
        <w:t>恢复：</w:t>
      </w:r>
      <w:r>
        <w:rPr>
          <w:rFonts w:hint="eastAsia"/>
          <w:lang w:val="en-US" w:eastAsia="zh-CN"/>
        </w:rPr>
        <w:t>用户单击恢复后进入即时恢复新建页面。</w:t>
      </w:r>
    </w:p>
    <w:p w14:paraId="3A8CF993">
      <w:pPr>
        <w:pStyle w:val="54"/>
        <w:bidi w:val="0"/>
        <w:ind w:left="1680" w:leftChars="0" w:firstLineChars="0"/>
        <w:rPr>
          <w:rFonts w:hint="eastAsia"/>
          <w:lang w:val="en-US" w:eastAsia="zh-CN"/>
        </w:rPr>
      </w:pPr>
      <w:r>
        <w:rPr>
          <w:rFonts w:hint="eastAsia"/>
          <w:b/>
          <w:bCs/>
          <w:lang w:val="en-US" w:eastAsia="zh-CN"/>
        </w:rPr>
        <w:t>更多·查看日志：</w:t>
      </w:r>
      <w:r>
        <w:rPr>
          <w:rFonts w:hint="eastAsia"/>
          <w:lang w:val="en-US" w:eastAsia="zh-CN"/>
        </w:rPr>
        <w:t>日志文件是用于记录系统操作事件的记录文件或文件集合，具有处理历史数据、诊断问题的追踪以及理解系统的活动等重要作用。查看规则的日志信息，包含了日志执行的镜像过程、增量传输过程、统计信息和异常错误代码等，主要用于规则异常时的排错。</w:t>
      </w:r>
    </w:p>
    <w:p w14:paraId="0E61B693">
      <w:pPr>
        <w:pStyle w:val="54"/>
        <w:bidi w:val="0"/>
        <w:ind w:left="1680" w:leftChars="0" w:firstLineChars="0"/>
        <w:rPr>
          <w:rFonts w:hint="eastAsia"/>
          <w:lang w:val="en-US" w:eastAsia="zh-CN"/>
        </w:rPr>
      </w:pPr>
      <w:r>
        <w:rPr>
          <w:rFonts w:hint="eastAsia"/>
          <w:b/>
          <w:bCs/>
          <w:lang w:val="en-US" w:eastAsia="zh-CN"/>
        </w:rPr>
        <w:t>更多·查看数据占用空间：</w:t>
      </w:r>
      <w:r>
        <w:rPr>
          <w:rFonts w:hint="eastAsia"/>
          <w:lang w:val="en-US" w:eastAsia="zh-CN"/>
        </w:rPr>
        <w:t>用户可以查看该规则所在主机节点的磁盘空间的情况。</w:t>
      </w:r>
    </w:p>
    <w:p w14:paraId="373EA368">
      <w:pPr>
        <w:pStyle w:val="54"/>
        <w:bidi w:val="0"/>
        <w:ind w:left="1680" w:leftChars="0" w:firstLineChars="0"/>
        <w:rPr>
          <w:rFonts w:hint="eastAsia"/>
          <w:lang w:val="en-US" w:eastAsia="zh-CN"/>
        </w:rPr>
      </w:pPr>
      <w:r>
        <w:rPr>
          <w:rFonts w:hint="eastAsia"/>
          <w:b/>
          <w:bCs/>
          <w:lang w:val="en-US" w:eastAsia="zh-CN"/>
        </w:rPr>
        <w:t>更多·查看数据流量：</w:t>
      </w:r>
      <w:r>
        <w:rPr>
          <w:rFonts w:hint="eastAsia"/>
          <w:lang w:val="en-US" w:eastAsia="zh-CN"/>
        </w:rPr>
        <w:t>用户可以查看该复制规则的数据流量的情况。</w:t>
      </w:r>
    </w:p>
    <w:p w14:paraId="2C1BF062">
      <w:pPr>
        <w:pStyle w:val="54"/>
        <w:bidi w:val="0"/>
        <w:ind w:left="1680" w:leftChars="0" w:firstLineChars="0"/>
        <w:rPr>
          <w:rFonts w:hint="eastAsia"/>
          <w:lang w:val="en-US" w:eastAsia="zh-CN"/>
        </w:rPr>
      </w:pPr>
      <w:r>
        <w:rPr>
          <w:rFonts w:hint="eastAsia"/>
          <w:b/>
          <w:bCs/>
          <w:lang w:val="en-US" w:eastAsia="zh-CN"/>
        </w:rPr>
        <w:t>更多·查看孤儿文件列表：</w:t>
      </w:r>
      <w:r>
        <w:rPr>
          <w:rFonts w:hint="eastAsia"/>
          <w:lang w:val="en-US" w:eastAsia="zh-CN"/>
        </w:rPr>
        <w:t>用户可以查看该规则的孤儿文件情况，并对孤儿文件进行管理，执行删除或者下载操作。</w:t>
      </w:r>
    </w:p>
    <w:p w14:paraId="6CF2189C">
      <w:pPr>
        <w:pStyle w:val="54"/>
        <w:bidi w:val="0"/>
        <w:ind w:left="1680" w:leftChars="0" w:firstLineChars="0"/>
        <w:rPr>
          <w:rFonts w:hint="eastAsia"/>
          <w:lang w:val="en-US" w:eastAsia="zh-CN"/>
        </w:rPr>
      </w:pPr>
      <w:r>
        <w:rPr>
          <w:rFonts w:hint="eastAsia"/>
          <w:b/>
          <w:bCs/>
          <w:lang w:val="en-US" w:eastAsia="zh-CN"/>
        </w:rPr>
        <w:t>更多·查看Cdp Baseline：</w:t>
      </w:r>
      <w:r>
        <w:rPr>
          <w:rFonts w:hint="eastAsia"/>
          <w:lang w:val="en-US" w:eastAsia="zh-CN"/>
        </w:rPr>
        <w:t>若规则启用CDP，用户可以查看当前复制规则关联的Cdp baseline信息，包括：</w:t>
      </w:r>
    </w:p>
    <w:p w14:paraId="31E9BA62">
      <w:pPr>
        <w:pStyle w:val="54"/>
        <w:numPr>
          <w:ilvl w:val="1"/>
          <w:numId w:val="5"/>
        </w:numPr>
        <w:tabs>
          <w:tab w:val="clear" w:pos="840"/>
        </w:tabs>
        <w:bidi w:val="0"/>
        <w:ind w:left="2100" w:leftChars="0" w:firstLineChars="0"/>
        <w:rPr>
          <w:rFonts w:hint="eastAsia"/>
          <w:lang w:val="en-US" w:eastAsia="zh-CN"/>
        </w:rPr>
      </w:pPr>
      <w:r>
        <w:rPr>
          <w:rFonts w:hint="eastAsia"/>
          <w:b/>
          <w:bCs/>
          <w:lang w:val="en-US" w:eastAsia="zh-CN"/>
        </w:rPr>
        <w:t>生成时间：</w:t>
      </w:r>
      <w:r>
        <w:rPr>
          <w:rFonts w:hint="eastAsia"/>
          <w:lang w:val="en-US" w:eastAsia="zh-CN"/>
        </w:rPr>
        <w:t>生成baseline时的UTC时区时间</w:t>
      </w:r>
    </w:p>
    <w:p w14:paraId="7EF637D1">
      <w:pPr>
        <w:pStyle w:val="54"/>
        <w:numPr>
          <w:ilvl w:val="1"/>
          <w:numId w:val="5"/>
        </w:numPr>
        <w:tabs>
          <w:tab w:val="clear" w:pos="840"/>
        </w:tabs>
        <w:bidi w:val="0"/>
        <w:ind w:left="2100" w:leftChars="0" w:firstLineChars="0"/>
        <w:rPr>
          <w:rFonts w:hint="eastAsia"/>
          <w:lang w:val="en-US" w:eastAsia="zh-CN"/>
        </w:rPr>
      </w:pPr>
      <w:r>
        <w:rPr>
          <w:rFonts w:hint="eastAsia"/>
          <w:b/>
          <w:bCs/>
          <w:lang w:val="en-US" w:eastAsia="zh-CN"/>
        </w:rPr>
        <w:t>相关CDP的时间范围：</w:t>
      </w:r>
      <w:r>
        <w:rPr>
          <w:rFonts w:hint="eastAsia"/>
          <w:lang w:val="en-US" w:eastAsia="zh-CN"/>
        </w:rPr>
        <w:t>baseline记录的可恢复的CDP时间范围，显示为UTC时区时间</w:t>
      </w:r>
    </w:p>
    <w:p w14:paraId="2EBD8745">
      <w:pPr>
        <w:pStyle w:val="54"/>
        <w:numPr>
          <w:ilvl w:val="1"/>
          <w:numId w:val="5"/>
        </w:numPr>
        <w:tabs>
          <w:tab w:val="clear" w:pos="840"/>
        </w:tabs>
        <w:bidi w:val="0"/>
        <w:ind w:left="2100" w:leftChars="0" w:firstLineChars="0"/>
        <w:rPr>
          <w:rFonts w:hint="eastAsia"/>
          <w:lang w:val="en-US" w:eastAsia="zh-CN"/>
        </w:rPr>
      </w:pPr>
      <w:r>
        <w:rPr>
          <w:rFonts w:hint="eastAsia"/>
          <w:b/>
          <w:bCs/>
          <w:lang w:val="en-US" w:eastAsia="zh-CN"/>
        </w:rPr>
        <w:t>时区转换时间：</w:t>
      </w:r>
      <w:r>
        <w:rPr>
          <w:rFonts w:hint="eastAsia"/>
          <w:lang w:val="en-US" w:eastAsia="zh-CN"/>
        </w:rPr>
        <w:t>支持选择时区，会将CDP相关的时间范围中的时间转换成对应时区时间后显示出来，在此页面还可对Cdp baseline进行删除操作。</w:t>
      </w:r>
    </w:p>
    <w:p w14:paraId="3A96BBF3">
      <w:pPr>
        <w:pStyle w:val="54"/>
        <w:bidi w:val="0"/>
        <w:ind w:left="1680" w:leftChars="0" w:firstLineChars="0"/>
        <w:rPr>
          <w:rFonts w:hint="eastAsia"/>
          <w:lang w:val="en-US" w:eastAsia="zh-CN"/>
        </w:rPr>
      </w:pPr>
      <w:r>
        <w:rPr>
          <w:rFonts w:hint="eastAsia"/>
          <w:b/>
          <w:bCs/>
          <w:lang w:val="en-US" w:eastAsia="zh-CN"/>
        </w:rPr>
        <w:t>更多·快照列表：</w:t>
      </w:r>
      <w:r>
        <w:rPr>
          <w:rFonts w:hint="eastAsia"/>
          <w:lang w:val="en-US" w:eastAsia="zh-CN"/>
        </w:rPr>
        <w:t>用户可以查看该规则快照列表的情况，可对快照进行删除操作。</w:t>
      </w:r>
    </w:p>
    <w:p w14:paraId="66CCA7A8">
      <w:pPr>
        <w:pStyle w:val="54"/>
        <w:bidi w:val="0"/>
        <w:ind w:left="1680" w:leftChars="0" w:firstLineChars="0"/>
        <w:rPr>
          <w:rFonts w:hint="eastAsia"/>
          <w:lang w:val="en-US" w:eastAsia="zh-CN"/>
        </w:rPr>
      </w:pPr>
      <w:r>
        <w:rPr>
          <w:rFonts w:hint="eastAsia"/>
          <w:b/>
          <w:bCs/>
          <w:lang w:val="en-US" w:eastAsia="zh-CN"/>
        </w:rPr>
        <w:t>更多·同步角色信息：</w:t>
      </w:r>
      <w:r>
        <w:rPr>
          <w:rFonts w:hint="eastAsia"/>
          <w:lang w:val="en-US" w:eastAsia="zh-CN"/>
        </w:rPr>
        <w:t>若当前集群角色下的IP地址变更，"Info2soft Connection Resource"资源依赖的IP地址也会相应变化，此时集群复制规则会出现“未知”。用户需要单击“同步角色信息”，重新获取集群角色最新的资源信息，比如"Info2soft Connection Resource"资源依赖的IP地址等，然后单击“启动”下发集群复制规则。</w:t>
      </w:r>
    </w:p>
    <w:p w14:paraId="5B03C9D0">
      <w:pPr>
        <w:pStyle w:val="54"/>
        <w:bidi w:val="0"/>
        <w:ind w:left="1680" w:leftChars="0" w:firstLineChars="0"/>
        <w:rPr>
          <w:rFonts w:hint="default"/>
          <w:lang w:val="en-US" w:eastAsia="zh-CN"/>
        </w:rPr>
      </w:pPr>
      <w:r>
        <w:rPr>
          <w:rFonts w:hint="eastAsia"/>
          <w:b/>
          <w:bCs/>
          <w:lang w:val="en-US" w:eastAsia="zh-CN"/>
        </w:rPr>
        <w:t>授权：</w:t>
      </w:r>
      <w:r>
        <w:rPr>
          <w:rFonts w:hint="eastAsia"/>
          <w:lang w:val="en-US" w:eastAsia="zh-CN"/>
        </w:rPr>
        <w:t>将当前规则指派给控制台操作员用户进行管理。</w:t>
      </w:r>
    </w:p>
    <w:p w14:paraId="4CD21F83">
      <w:pPr>
        <w:pStyle w:val="39"/>
        <w:bidi w:val="0"/>
        <w:rPr>
          <w:rFonts w:hint="default"/>
          <w:lang w:val="en-US" w:eastAsia="zh-CN"/>
        </w:rPr>
      </w:pPr>
    </w:p>
    <w:p w14:paraId="323FA7B7">
      <w:pPr>
        <w:pStyle w:val="39"/>
        <w:bidi w:val="0"/>
        <w:rPr>
          <w:rFonts w:hint="default" w:eastAsia="宋体"/>
          <w:b/>
          <w:bCs/>
          <w:lang w:val="en-US" w:eastAsia="zh-CN"/>
        </w:rPr>
      </w:pPr>
      <w:r>
        <w:rPr>
          <w:rFonts w:hint="eastAsia"/>
          <w:b/>
          <w:bCs/>
          <w:lang w:val="en-US" w:eastAsia="zh-CN"/>
        </w:rPr>
        <w:t>复制规则·集群界面底部栏说明：</w:t>
      </w:r>
    </w:p>
    <w:p w14:paraId="116DFF98">
      <w:pPr>
        <w:pStyle w:val="54"/>
        <w:bidi w:val="0"/>
        <w:ind w:left="1680" w:leftChars="0" w:firstLineChars="0"/>
        <w:rPr>
          <w:rFonts w:hint="default"/>
          <w:lang w:val="en-US" w:eastAsia="zh-CN"/>
        </w:rPr>
      </w:pPr>
      <w:r>
        <w:rPr>
          <w:rFonts w:hint="eastAsia"/>
          <w:b/>
          <w:bCs/>
          <w:lang w:val="en-US" w:eastAsia="zh-CN"/>
        </w:rPr>
        <w:t>新建：</w:t>
      </w:r>
      <w:r>
        <w:rPr>
          <w:rFonts w:hint="eastAsia"/>
          <w:lang w:val="en-US" w:eastAsia="zh-CN"/>
        </w:rPr>
        <w:t>新建集群复制规则。</w:t>
      </w:r>
    </w:p>
    <w:p w14:paraId="316C2159">
      <w:pPr>
        <w:pStyle w:val="54"/>
        <w:bidi w:val="0"/>
        <w:ind w:left="1680" w:leftChars="0" w:firstLineChars="0"/>
        <w:rPr>
          <w:rFonts w:hint="default"/>
          <w:lang w:val="en-US" w:eastAsia="zh-CN"/>
        </w:rPr>
      </w:pPr>
      <w:r>
        <w:rPr>
          <w:rFonts w:hint="eastAsia"/>
          <w:b/>
          <w:bCs/>
          <w:lang w:val="en-US" w:eastAsia="zh-CN"/>
        </w:rPr>
        <w:t>删除：</w:t>
      </w:r>
      <w:r>
        <w:rPr>
          <w:rFonts w:hint="eastAsia"/>
          <w:lang w:val="en-US" w:eastAsia="zh-CN"/>
        </w:rPr>
        <w:t>通过单击复选框可以批量删除集群复制规则。</w:t>
      </w:r>
    </w:p>
    <w:p w14:paraId="1025695A">
      <w:pPr>
        <w:pStyle w:val="54"/>
        <w:bidi w:val="0"/>
        <w:ind w:left="1680" w:leftChars="0" w:firstLineChars="0"/>
        <w:rPr>
          <w:rFonts w:hint="default"/>
          <w:lang w:val="en-US" w:eastAsia="zh-CN"/>
        </w:rPr>
      </w:pPr>
      <w:r>
        <w:rPr>
          <w:rFonts w:hint="eastAsia"/>
          <w:b/>
          <w:bCs/>
          <w:lang w:val="en-US" w:eastAsia="zh-CN"/>
        </w:rPr>
        <w:t>启动：</w:t>
      </w:r>
      <w:r>
        <w:rPr>
          <w:rFonts w:hint="eastAsia"/>
          <w:lang w:val="en-US" w:eastAsia="zh-CN"/>
        </w:rPr>
        <w:t>通过单击复选框可以批量启动集群复制规则。</w:t>
      </w:r>
    </w:p>
    <w:p w14:paraId="00EC99D5">
      <w:pPr>
        <w:pStyle w:val="54"/>
        <w:bidi w:val="0"/>
        <w:ind w:left="1680" w:leftChars="0" w:firstLineChars="0"/>
        <w:rPr>
          <w:rFonts w:hint="default"/>
          <w:lang w:val="en-US" w:eastAsia="zh-CN"/>
        </w:rPr>
      </w:pPr>
      <w:r>
        <w:rPr>
          <w:rFonts w:hint="eastAsia"/>
          <w:b/>
          <w:bCs/>
          <w:lang w:val="en-US" w:eastAsia="zh-CN"/>
        </w:rPr>
        <w:t>停止：</w:t>
      </w:r>
      <w:r>
        <w:rPr>
          <w:rFonts w:hint="eastAsia"/>
          <w:lang w:val="en-US" w:eastAsia="zh-CN"/>
        </w:rPr>
        <w:t>通过单击复选框可以批量停止集群复制规则。</w:t>
      </w:r>
    </w:p>
    <w:p w14:paraId="66768114">
      <w:pPr>
        <w:pStyle w:val="54"/>
        <w:bidi w:val="0"/>
        <w:ind w:left="1680" w:leftChars="0" w:firstLineChars="0"/>
        <w:rPr>
          <w:rFonts w:hint="default"/>
          <w:lang w:val="en-US" w:eastAsia="zh-CN"/>
        </w:rPr>
      </w:pPr>
      <w:r>
        <w:rPr>
          <w:rFonts w:hint="eastAsia"/>
          <w:b/>
          <w:bCs/>
          <w:lang w:val="en-US" w:eastAsia="zh-CN"/>
        </w:rPr>
        <w:t>刷新：</w:t>
      </w:r>
      <w:r>
        <w:rPr>
          <w:rFonts w:hint="eastAsia"/>
          <w:lang w:val="en-US" w:eastAsia="zh-CN"/>
        </w:rPr>
        <w:t>刷新当前集群复制规则的状态。</w:t>
      </w:r>
    </w:p>
    <w:p w14:paraId="4FA6CDCB">
      <w:pPr>
        <w:pStyle w:val="54"/>
        <w:bidi w:val="0"/>
        <w:ind w:left="1680" w:leftChars="0" w:firstLineChars="0"/>
        <w:rPr>
          <w:rFonts w:hint="eastAsia"/>
          <w:b/>
          <w:bCs/>
          <w:lang w:val="en-US" w:eastAsia="zh-CN"/>
        </w:rPr>
      </w:pPr>
      <w:r>
        <w:rPr>
          <w:rFonts w:hint="default"/>
          <w:b/>
          <w:bCs/>
          <w:lang w:eastAsia="zh-CN"/>
        </w:rPr>
        <w:t>导出：</w:t>
      </w:r>
      <w:r>
        <w:rPr>
          <w:rFonts w:hint="default"/>
          <w:b w:val="0"/>
          <w:bCs w:val="0"/>
          <w:lang w:eastAsia="zh-CN"/>
        </w:rPr>
        <w:t>导出当前所有集群复制规则的相关信息，导出的文件类型可以选择</w:t>
      </w:r>
      <w:r>
        <w:rPr>
          <w:rFonts w:hint="eastAsia" w:ascii="宋体" w:hAnsi="宋体" w:eastAsia="宋体" w:cs="宋体"/>
          <w:b w:val="0"/>
          <w:bCs w:val="0"/>
          <w:lang w:eastAsia="zh-CN"/>
        </w:rPr>
        <w:t>“</w:t>
      </w:r>
      <w:r>
        <w:rPr>
          <w:rFonts w:hint="default" w:ascii="宋体" w:hAnsi="宋体" w:eastAsia="宋体" w:cs="宋体"/>
          <w:b w:val="0"/>
          <w:bCs w:val="0"/>
          <w:lang w:eastAsia="zh-CN"/>
        </w:rPr>
        <w:t>.csv</w:t>
      </w:r>
      <w:r>
        <w:rPr>
          <w:rFonts w:hint="eastAsia" w:ascii="宋体" w:hAnsi="宋体" w:eastAsia="宋体" w:cs="宋体"/>
          <w:b w:val="0"/>
          <w:bCs w:val="0"/>
          <w:lang w:eastAsia="zh-CN"/>
        </w:rPr>
        <w:t>”</w:t>
      </w:r>
      <w:r>
        <w:rPr>
          <w:rFonts w:hint="default" w:ascii="宋体" w:hAnsi="宋体" w:eastAsia="宋体" w:cs="宋体"/>
          <w:b w:val="0"/>
          <w:bCs w:val="0"/>
          <w:lang w:eastAsia="zh-CN"/>
        </w:rPr>
        <w:t>或</w:t>
      </w:r>
      <w:r>
        <w:rPr>
          <w:rFonts w:hint="eastAsia" w:ascii="宋体" w:hAnsi="宋体" w:eastAsia="宋体" w:cs="宋体"/>
          <w:b w:val="0"/>
          <w:bCs w:val="0"/>
          <w:lang w:eastAsia="zh-CN"/>
        </w:rPr>
        <w:t>“</w:t>
      </w:r>
      <w:r>
        <w:rPr>
          <w:rFonts w:hint="default" w:ascii="宋体" w:hAnsi="宋体" w:eastAsia="宋体" w:cs="宋体"/>
          <w:b w:val="0"/>
          <w:bCs w:val="0"/>
          <w:lang w:eastAsia="zh-CN"/>
        </w:rPr>
        <w:t>.xlsx</w:t>
      </w:r>
      <w:r>
        <w:rPr>
          <w:rFonts w:hint="eastAsia" w:ascii="宋体" w:hAnsi="宋体" w:eastAsia="宋体" w:cs="宋体"/>
          <w:b w:val="0"/>
          <w:bCs w:val="0"/>
          <w:lang w:eastAsia="zh-CN"/>
        </w:rPr>
        <w:t>”</w:t>
      </w:r>
      <w:r>
        <w:rPr>
          <w:rFonts w:hint="default" w:ascii="宋体" w:hAnsi="宋体" w:eastAsia="宋体" w:cs="宋体"/>
          <w:b w:val="0"/>
          <w:bCs w:val="0"/>
          <w:lang w:eastAsia="zh-CN"/>
        </w:rPr>
        <w:t>。如果当前没有相关规则，则提示“不存在规则”。</w:t>
      </w:r>
    </w:p>
    <w:p w14:paraId="26C3E895">
      <w:pPr>
        <w:pStyle w:val="39"/>
        <w:bidi w:val="0"/>
        <w:rPr>
          <w:rFonts w:hint="default"/>
          <w:lang w:val="en-US" w:eastAsia="zh-CN"/>
        </w:rPr>
      </w:pPr>
    </w:p>
    <w:p w14:paraId="55A73AB6">
      <w:pPr>
        <w:pStyle w:val="43"/>
        <w:bidi w:val="0"/>
        <w:rPr>
          <w:rFonts w:hint="default"/>
          <w:lang w:val="en-US" w:eastAsia="zh-CN"/>
        </w:rPr>
      </w:pPr>
      <w:bookmarkStart w:id="98" w:name="_Toc31057"/>
      <w:bookmarkStart w:id="99" w:name="复制规则ASM规则"/>
      <w:bookmarkStart w:id="100" w:name="_Toc22831"/>
      <w:bookmarkStart w:id="101" w:name="规则管理恢复管理"/>
      <w:bookmarkStart w:id="102" w:name="_Toc25248"/>
      <w:r>
        <w:rPr>
          <w:rFonts w:hint="eastAsia"/>
          <w:lang w:val="en-US" w:eastAsia="zh-CN"/>
        </w:rPr>
        <w:t>容灾&amp;迁移·文件复制·复制规则·ASM</w:t>
      </w:r>
      <w:bookmarkEnd w:id="98"/>
      <w:bookmarkEnd w:id="99"/>
      <w:bookmarkEnd w:id="100"/>
      <w:bookmarkEnd w:id="101"/>
      <w:bookmarkEnd w:id="102"/>
    </w:p>
    <w:p w14:paraId="13C5878F">
      <w:pPr>
        <w:pStyle w:val="39"/>
        <w:rPr>
          <w:rFonts w:hint="default" w:eastAsia="宋体"/>
          <w:lang w:val="en-US" w:eastAsia="zh-CN"/>
        </w:rPr>
      </w:pPr>
      <w:r>
        <w:rPr>
          <w:rFonts w:hint="eastAsia"/>
          <w:lang w:val="en-US" w:eastAsia="zh-CN"/>
        </w:rPr>
        <w:t>ASM复制规则实现从生产Linux系统中的块复制到目标Linux系统中的块设备，当生产系统发生不可恢复的故障时，可以挂载目标块设备来使用备份数据。</w:t>
      </w:r>
    </w:p>
    <w:p w14:paraId="239D765F">
      <w:pPr>
        <w:pStyle w:val="44"/>
        <w:bidi w:val="0"/>
        <w:rPr>
          <w:rFonts w:hint="default"/>
          <w:lang w:val="en-US"/>
        </w:rPr>
      </w:pPr>
      <w:r>
        <w:rPr>
          <w:rFonts w:hint="eastAsia"/>
          <w:lang w:val="en-US" w:eastAsia="zh-CN"/>
        </w:rPr>
        <w:t>容灾&amp;迁移·文件复制·复制规则·ASM·环境要求</w:t>
      </w:r>
    </w:p>
    <w:p w14:paraId="7C876318">
      <w:pPr>
        <w:pStyle w:val="39"/>
        <w:rPr>
          <w:rFonts w:hint="eastAsia"/>
          <w:lang w:val="en-US" w:eastAsia="zh-CN"/>
        </w:rPr>
      </w:pPr>
      <w:r>
        <w:rPr>
          <w:rFonts w:hint="eastAsia"/>
          <w:lang w:val="en-US" w:eastAsia="zh-CN"/>
        </w:rPr>
        <w:t>新建ASM复制规则的环境要求的如下：</w:t>
      </w:r>
    </w:p>
    <w:p w14:paraId="07133428">
      <w:pPr>
        <w:pStyle w:val="51"/>
        <w:numPr>
          <w:ilvl w:val="0"/>
          <w:numId w:val="45"/>
        </w:numPr>
        <w:tabs>
          <w:tab w:val="left" w:pos="2126"/>
        </w:tabs>
        <w:bidi w:val="0"/>
        <w:rPr>
          <w:rFonts w:hint="eastAsia"/>
          <w:lang w:val="en-US" w:eastAsia="zh-CN"/>
        </w:rPr>
      </w:pPr>
      <w:r>
        <w:rPr>
          <w:rFonts w:hint="eastAsia"/>
          <w:lang w:val="en-US" w:eastAsia="zh-CN"/>
        </w:rPr>
        <w:t>已部署控制机。</w:t>
      </w:r>
    </w:p>
    <w:p w14:paraId="521A1970">
      <w:pPr>
        <w:pStyle w:val="51"/>
        <w:numPr>
          <w:ilvl w:val="0"/>
          <w:numId w:val="45"/>
        </w:numPr>
        <w:tabs>
          <w:tab w:val="left" w:pos="2126"/>
        </w:tabs>
        <w:bidi w:val="0"/>
        <w:rPr>
          <w:rFonts w:hint="eastAsia"/>
          <w:lang w:val="en-US" w:eastAsia="zh-CN"/>
        </w:rPr>
      </w:pPr>
      <w:r>
        <w:rPr>
          <w:rFonts w:hint="eastAsia"/>
          <w:lang w:val="en-US" w:eastAsia="zh-CN"/>
        </w:rPr>
        <w:t>工作机系统已安装drnode并且注册节点，需要有asm coopy许可。</w:t>
      </w:r>
    </w:p>
    <w:p w14:paraId="783DF4E0">
      <w:pPr>
        <w:pStyle w:val="51"/>
        <w:numPr>
          <w:ilvl w:val="0"/>
          <w:numId w:val="45"/>
        </w:numPr>
        <w:tabs>
          <w:tab w:val="left" w:pos="2126"/>
        </w:tabs>
        <w:bidi w:val="0"/>
        <w:rPr>
          <w:rFonts w:hint="default"/>
          <w:lang w:val="en-US" w:eastAsia="zh-CN"/>
        </w:rPr>
      </w:pPr>
      <w:r>
        <w:rPr>
          <w:rFonts w:hint="eastAsia"/>
          <w:lang w:val="en-US" w:eastAsia="zh-CN"/>
        </w:rPr>
        <w:t>灾备机系统已安装drnode并且注册节点，需要有asm coopy许可。</w:t>
      </w:r>
    </w:p>
    <w:p w14:paraId="5A66DFFA">
      <w:pPr>
        <w:pStyle w:val="44"/>
        <w:bidi w:val="0"/>
        <w:rPr>
          <w:rFonts w:hint="default"/>
          <w:lang w:val="en-US"/>
        </w:rPr>
      </w:pPr>
      <w:bookmarkStart w:id="103" w:name="复制规则ASM规则新建"/>
      <w:r>
        <w:rPr>
          <w:rFonts w:hint="eastAsia"/>
          <w:lang w:val="en-US" w:eastAsia="zh-CN"/>
        </w:rPr>
        <w:t>容灾&amp;迁移·文件复制·复制规则·ASM·新建</w:t>
      </w:r>
    </w:p>
    <w:p w14:paraId="4B080F2E">
      <w:pPr>
        <w:pStyle w:val="39"/>
        <w:rPr>
          <w:rFonts w:hint="default"/>
          <w:lang w:val="en-US"/>
        </w:rPr>
      </w:pPr>
      <w:r>
        <w:rPr>
          <w:rFonts w:hint="eastAsia"/>
          <w:b/>
          <w:bCs/>
          <w:lang w:val="en-US" w:eastAsia="zh-CN"/>
        </w:rPr>
        <w:t>复制规则界面导航：容灾&amp;迁移→文件复制→复制规则界面</w:t>
      </w:r>
      <w:bookmarkEnd w:id="103"/>
    </w:p>
    <w:p w14:paraId="451DB21E">
      <w:pPr>
        <w:pStyle w:val="39"/>
        <w:bidi w:val="0"/>
        <w:rPr>
          <w:rFonts w:hint="eastAsia"/>
          <w:lang w:val="en-US" w:eastAsia="zh-CN"/>
        </w:rPr>
      </w:pPr>
      <w:r>
        <w:rPr>
          <w:rFonts w:hint="eastAsia"/>
          <w:lang w:val="en-US" w:eastAsia="zh-CN"/>
        </w:rPr>
        <w:t>复制规则·ASM·新建的具体操作步骤如下：</w:t>
      </w:r>
    </w:p>
    <w:p w14:paraId="0C2F47D3">
      <w:pPr>
        <w:pStyle w:val="51"/>
        <w:numPr>
          <w:ilvl w:val="0"/>
          <w:numId w:val="46"/>
        </w:numPr>
        <w:tabs>
          <w:tab w:val="left" w:pos="2126"/>
        </w:tabs>
        <w:bidi w:val="0"/>
        <w:rPr>
          <w:rFonts w:hint="default"/>
          <w:lang w:val="en-US" w:eastAsia="zh-CN"/>
        </w:rPr>
      </w:pPr>
      <w:r>
        <w:rPr>
          <w:rFonts w:hint="eastAsia"/>
          <w:lang w:val="en-US" w:eastAsia="zh-CN"/>
        </w:rPr>
        <w:t>进入复制规则界面。</w:t>
      </w:r>
    </w:p>
    <w:p w14:paraId="05B23901">
      <w:pPr>
        <w:pStyle w:val="51"/>
        <w:numPr>
          <w:ilvl w:val="0"/>
          <w:numId w:val="46"/>
        </w:numPr>
        <w:tabs>
          <w:tab w:val="left" w:pos="2126"/>
        </w:tabs>
        <w:bidi w:val="0"/>
        <w:rPr>
          <w:rFonts w:hint="default"/>
          <w:lang w:val="en-US" w:eastAsia="zh-CN"/>
        </w:rPr>
      </w:pPr>
      <w:r>
        <w:rPr>
          <w:rFonts w:hint="eastAsia"/>
          <w:lang w:val="en-US" w:eastAsia="zh-CN"/>
        </w:rPr>
        <w:t>鼠标选择“ASM”。</w:t>
      </w:r>
    </w:p>
    <w:p w14:paraId="29A7B65F">
      <w:pPr>
        <w:pStyle w:val="51"/>
        <w:numPr>
          <w:ilvl w:val="0"/>
          <w:numId w:val="46"/>
        </w:numPr>
        <w:tabs>
          <w:tab w:val="left" w:pos="2126"/>
        </w:tabs>
        <w:bidi w:val="0"/>
        <w:rPr>
          <w:rFonts w:hint="default"/>
          <w:lang w:val="en-US" w:eastAsia="zh-CN"/>
        </w:rPr>
      </w:pPr>
      <w:r>
        <w:rPr>
          <w:rFonts w:hint="eastAsia"/>
          <w:lang w:val="en-US" w:eastAsia="zh-CN"/>
        </w:rPr>
        <w:t>鼠标单击“新建”。</w:t>
      </w:r>
    </w:p>
    <w:p w14:paraId="4E6398EE">
      <w:pPr>
        <w:pStyle w:val="51"/>
        <w:numPr>
          <w:ilvl w:val="0"/>
          <w:numId w:val="46"/>
        </w:numPr>
        <w:tabs>
          <w:tab w:val="left" w:pos="2126"/>
        </w:tabs>
        <w:bidi w:val="0"/>
        <w:rPr>
          <w:rFonts w:hint="default"/>
          <w:lang w:val="en-US" w:eastAsia="zh-CN"/>
        </w:rPr>
      </w:pPr>
      <w:r>
        <w:rPr>
          <w:rFonts w:hint="eastAsia"/>
          <w:lang w:val="en-US" w:eastAsia="zh-CN"/>
        </w:rPr>
        <w:t>进入ASM同步界面界面。</w:t>
      </w:r>
    </w:p>
    <w:p w14:paraId="325E5309">
      <w:pPr>
        <w:pStyle w:val="51"/>
        <w:numPr>
          <w:ilvl w:val="0"/>
          <w:numId w:val="0"/>
        </w:numPr>
        <w:bidi w:val="0"/>
        <w:ind w:left="1701" w:leftChars="0"/>
        <w:rPr>
          <w:rFonts w:hint="eastAsia"/>
          <w:lang w:val="en-US" w:eastAsia="zh-CN"/>
        </w:rPr>
      </w:pPr>
    </w:p>
    <w:p w14:paraId="7F366A64">
      <w:pPr>
        <w:pStyle w:val="51"/>
        <w:numPr>
          <w:ilvl w:val="0"/>
          <w:numId w:val="0"/>
        </w:numPr>
        <w:bidi w:val="0"/>
        <w:ind w:left="1701" w:leftChars="0"/>
        <w:rPr>
          <w:rFonts w:hint="eastAsia"/>
          <w:b/>
          <w:bCs/>
          <w:lang w:val="en-US" w:eastAsia="zh-CN"/>
        </w:rPr>
      </w:pPr>
      <w:r>
        <w:rPr>
          <w:rFonts w:hint="eastAsia"/>
          <w:b/>
          <w:bCs/>
          <w:lang w:val="en-US" w:eastAsia="zh-CN"/>
        </w:rPr>
        <w:t>基本设置界面说明：</w:t>
      </w:r>
    </w:p>
    <w:p w14:paraId="0017D20C">
      <w:pPr>
        <w:pStyle w:val="54"/>
        <w:bidi w:val="0"/>
        <w:ind w:left="1680" w:leftChars="0" w:firstLineChars="0"/>
        <w:rPr>
          <w:rFonts w:hint="default"/>
          <w:lang w:val="en-US" w:eastAsia="zh-CN"/>
        </w:rPr>
      </w:pPr>
      <w:r>
        <w:rPr>
          <w:rFonts w:hint="default"/>
          <w:b/>
          <w:bCs/>
          <w:lang w:val="en-US" w:eastAsia="zh-CN"/>
        </w:rPr>
        <w:t>名称：</w:t>
      </w:r>
      <w:r>
        <w:rPr>
          <w:rFonts w:hint="default"/>
          <w:b w:val="0"/>
          <w:bCs w:val="0"/>
          <w:lang w:val="en-US" w:eastAsia="zh-CN"/>
        </w:rPr>
        <w:t>显示用户自定义的</w:t>
      </w:r>
      <w:r>
        <w:rPr>
          <w:rFonts w:hint="eastAsia"/>
          <w:b w:val="0"/>
          <w:bCs w:val="0"/>
          <w:lang w:val="en-US" w:eastAsia="zh-CN"/>
        </w:rPr>
        <w:t>普通复制规则</w:t>
      </w:r>
      <w:r>
        <w:rPr>
          <w:rFonts w:hint="default"/>
          <w:b w:val="0"/>
          <w:bCs w:val="0"/>
          <w:lang w:val="en-US" w:eastAsia="zh-CN"/>
        </w:rPr>
        <w:t>名称，便于管理，支持中文和英文</w:t>
      </w:r>
      <w:r>
        <w:rPr>
          <w:rFonts w:hint="eastAsia"/>
          <w:b w:val="0"/>
          <w:bCs w:val="0"/>
          <w:lang w:val="en-US" w:eastAsia="zh-CN"/>
        </w:rPr>
        <w:t>字符，区分</w:t>
      </w:r>
      <w:r>
        <w:rPr>
          <w:rFonts w:hint="default"/>
          <w:lang w:val="en-US" w:eastAsia="zh-CN"/>
        </w:rPr>
        <w:t>和识别当前任务的名称</w:t>
      </w:r>
      <w:r>
        <w:rPr>
          <w:rFonts w:hint="eastAsia"/>
          <w:lang w:val="en-US" w:eastAsia="zh-CN"/>
        </w:rPr>
        <w:t>。</w:t>
      </w:r>
    </w:p>
    <w:p w14:paraId="64DFE1ED">
      <w:pPr>
        <w:pStyle w:val="54"/>
        <w:bidi w:val="0"/>
        <w:ind w:left="1680" w:leftChars="0" w:firstLineChars="0"/>
        <w:rPr>
          <w:rFonts w:hint="default"/>
          <w:lang w:val="en-US" w:eastAsia="zh-CN"/>
        </w:rPr>
      </w:pPr>
      <w:r>
        <w:rPr>
          <w:rFonts w:hint="eastAsia"/>
          <w:b/>
          <w:bCs/>
          <w:lang w:val="en-US" w:eastAsia="zh-CN"/>
        </w:rPr>
        <w:t>代理：</w:t>
      </w:r>
      <w:r>
        <w:rPr>
          <w:rFonts w:hint="eastAsia"/>
          <w:lang w:val="en-US" w:eastAsia="zh-CN"/>
        </w:rPr>
        <w:t>选择已经添加对应端口的代理。详见附录下代理章节。</w:t>
      </w:r>
    </w:p>
    <w:p w14:paraId="579BFDAD">
      <w:pPr>
        <w:pStyle w:val="54"/>
        <w:bidi w:val="0"/>
        <w:ind w:left="1680" w:leftChars="0" w:firstLineChars="0"/>
        <w:rPr>
          <w:rFonts w:hint="default"/>
          <w:lang w:val="en-US" w:eastAsia="zh-CN"/>
        </w:rPr>
      </w:pPr>
      <w:r>
        <w:rPr>
          <w:rFonts w:hint="default"/>
          <w:b/>
          <w:bCs/>
          <w:lang w:val="en-US" w:eastAsia="zh-CN"/>
        </w:rPr>
        <w:t>业务组：</w:t>
      </w:r>
      <w:r>
        <w:rPr>
          <w:rFonts w:hint="default"/>
          <w:lang w:val="en-US" w:eastAsia="zh-CN"/>
        </w:rPr>
        <w:t>选择预定义的业务组，</w:t>
      </w:r>
      <w:r>
        <w:rPr>
          <w:rFonts w:hint="eastAsia"/>
          <w:lang w:val="en-US" w:eastAsia="zh-CN"/>
        </w:rPr>
        <w:t>详见业务组管理章节。</w:t>
      </w:r>
    </w:p>
    <w:p w14:paraId="67F57818">
      <w:pPr>
        <w:pStyle w:val="54"/>
        <w:bidi w:val="0"/>
        <w:ind w:left="1680" w:leftChars="0" w:firstLineChars="0"/>
        <w:rPr>
          <w:rFonts w:hint="default"/>
          <w:lang w:val="en-US" w:eastAsia="zh-CN"/>
        </w:rPr>
      </w:pPr>
      <w:r>
        <w:rPr>
          <w:rFonts w:hint="default"/>
          <w:b/>
          <w:bCs/>
          <w:lang w:val="en-US" w:eastAsia="zh-CN"/>
        </w:rPr>
        <w:t>节点组：</w:t>
      </w:r>
      <w:r>
        <w:rPr>
          <w:rFonts w:hint="default"/>
          <w:lang w:val="en-US" w:eastAsia="zh-CN"/>
        </w:rPr>
        <w:t>选择节点组，方便工作机，灾备机节点选择</w:t>
      </w:r>
      <w:r>
        <w:rPr>
          <w:rFonts w:hint="eastAsia"/>
          <w:lang w:val="en-US" w:eastAsia="zh-CN"/>
        </w:rPr>
        <w:t>。</w:t>
      </w:r>
    </w:p>
    <w:p w14:paraId="047BF17C">
      <w:pPr>
        <w:pStyle w:val="54"/>
        <w:bidi w:val="0"/>
        <w:ind w:left="1680" w:leftChars="0" w:firstLineChars="0"/>
        <w:rPr>
          <w:rFonts w:hint="default"/>
          <w:lang w:val="en-US" w:eastAsia="zh-CN"/>
        </w:rPr>
      </w:pPr>
      <w:r>
        <w:rPr>
          <w:rFonts w:hint="default"/>
          <w:b/>
          <w:bCs/>
          <w:lang w:val="en-US" w:eastAsia="zh-CN"/>
        </w:rPr>
        <w:t>工作机：</w:t>
      </w:r>
      <w:r>
        <w:rPr>
          <w:rFonts w:hint="eastAsia"/>
          <w:lang w:val="en-US" w:eastAsia="zh-CN"/>
        </w:rPr>
        <w:t>如果已经创建节点组，可选择节点组再进行节点选择。若没有创建节点组，可直接选择节点，系统将自动列出拥有功能许可的所有主机节点，让用户自行选择。</w:t>
      </w:r>
    </w:p>
    <w:p w14:paraId="3252A9FA">
      <w:pPr>
        <w:pStyle w:val="54"/>
        <w:bidi w:val="0"/>
        <w:ind w:left="1680" w:leftChars="0" w:firstLineChars="0"/>
        <w:rPr>
          <w:rFonts w:hint="default"/>
          <w:lang w:val="en-US" w:eastAsia="zh-CN"/>
        </w:rPr>
      </w:pPr>
      <w:r>
        <w:rPr>
          <w:rFonts w:hint="eastAsia"/>
          <w:b/>
          <w:bCs/>
          <w:lang w:val="en-US" w:eastAsia="zh-CN"/>
        </w:rPr>
        <w:t>代理：</w:t>
      </w:r>
      <w:r>
        <w:rPr>
          <w:rFonts w:hint="eastAsia"/>
          <w:b w:val="0"/>
          <w:bCs w:val="0"/>
          <w:lang w:val="en-US" w:eastAsia="zh-Hans"/>
        </w:rPr>
        <w:t>用户</w:t>
      </w:r>
      <w:r>
        <w:rPr>
          <w:rFonts w:hint="eastAsia"/>
          <w:b w:val="0"/>
          <w:bCs w:val="0"/>
          <w:lang w:val="en-US" w:eastAsia="zh-CN"/>
        </w:rPr>
        <w:t>选择跨网络传输</w:t>
      </w:r>
      <w:r>
        <w:rPr>
          <w:rFonts w:hint="eastAsia"/>
          <w:lang w:val="en-US" w:eastAsia="zh-Hans"/>
        </w:rPr>
        <w:t>的</w:t>
      </w:r>
      <w:r>
        <w:rPr>
          <w:rFonts w:hint="eastAsia"/>
          <w:lang w:val="en-US" w:eastAsia="zh-CN"/>
        </w:rPr>
        <w:t>代理地址。</w:t>
      </w:r>
      <w:r>
        <w:rPr>
          <w:rFonts w:hint="eastAsia"/>
          <w:b w:val="0"/>
          <w:bCs w:val="0"/>
          <w:lang w:val="en-US" w:eastAsia="zh-CN"/>
        </w:rPr>
        <w:t>选项说明详见《NodeProxy代理使用手册》。</w:t>
      </w:r>
    </w:p>
    <w:p w14:paraId="6C2AF478">
      <w:pPr>
        <w:pStyle w:val="54"/>
        <w:bidi w:val="0"/>
        <w:ind w:left="1680" w:leftChars="0" w:firstLineChars="0"/>
        <w:rPr>
          <w:rFonts w:hint="default"/>
          <w:b w:val="0"/>
          <w:bCs w:val="0"/>
          <w:lang w:val="en-US" w:eastAsia="zh-CN"/>
        </w:rPr>
      </w:pPr>
      <w:r>
        <w:rPr>
          <w:rFonts w:hint="default"/>
          <w:b/>
          <w:bCs/>
          <w:lang w:val="en-US" w:eastAsia="zh-CN"/>
        </w:rPr>
        <w:t>灾备机：</w:t>
      </w:r>
      <w:r>
        <w:rPr>
          <w:rFonts w:hint="eastAsia"/>
          <w:b w:val="0"/>
          <w:bCs w:val="0"/>
          <w:lang w:val="en-US" w:eastAsia="zh-CN"/>
        </w:rPr>
        <w:t>如果已经创建节点组，可选择节点组再进行节点选择。若没有创建节点组，可直接选择节点，系统将自动列出拥有功能许可的所有主机节点，让用户自行选择。</w:t>
      </w:r>
    </w:p>
    <w:p w14:paraId="01D6B4B8">
      <w:pPr>
        <w:pStyle w:val="54"/>
        <w:bidi w:val="0"/>
        <w:ind w:left="1680" w:leftChars="0" w:firstLineChars="0"/>
        <w:rPr>
          <w:rFonts w:hint="eastAsia"/>
          <w:lang w:val="en-US" w:eastAsia="zh-CN"/>
        </w:rPr>
      </w:pPr>
      <w:r>
        <w:rPr>
          <w:rFonts w:hint="eastAsia"/>
          <w:b/>
          <w:bCs/>
          <w:lang w:val="en-US" w:eastAsia="zh-CN"/>
        </w:rPr>
        <w:t>数据地址：</w:t>
      </w:r>
      <w:r>
        <w:rPr>
          <w:rFonts w:hint="eastAsia"/>
          <w:lang w:val="en-US" w:eastAsia="zh-CN"/>
        </w:rPr>
        <w:t>用户可以根据需要选择已新增的数据地址，如何新增请查看节点管理章节。</w:t>
      </w:r>
    </w:p>
    <w:p w14:paraId="15726692">
      <w:pPr>
        <w:pStyle w:val="115"/>
        <w:tabs>
          <w:tab w:val="left" w:pos="2100"/>
        </w:tabs>
        <w:rPr>
          <w:rFonts w:hint="default"/>
        </w:rPr>
      </w:pPr>
      <w:r>
        <w:drawing>
          <wp:inline distT="0" distB="0" distL="114300" distR="114300">
            <wp:extent cx="457200" cy="152400"/>
            <wp:effectExtent l="0" t="0" r="0" b="0"/>
            <wp:docPr id="53" name="图片 500"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00"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03867D73">
      <w:pPr>
        <w:pStyle w:val="116"/>
        <w:bidi w:val="0"/>
        <w:rPr>
          <w:rFonts w:hint="default"/>
          <w:b w:val="0"/>
          <w:bCs w:val="0"/>
          <w:lang w:val="en-US" w:eastAsia="zh-CN"/>
        </w:rPr>
      </w:pPr>
      <w:r>
        <w:rPr>
          <w:rFonts w:hint="eastAsia"/>
          <w:lang w:val="en-US" w:eastAsia="zh-CN"/>
        </w:rPr>
        <w:t>该处的数据地址只会展示新增的数据地址，节点注册时填写的数据地址不会展示。</w:t>
      </w:r>
    </w:p>
    <w:p w14:paraId="7BC0FE42">
      <w:pPr>
        <w:pStyle w:val="54"/>
        <w:bidi w:val="0"/>
        <w:ind w:left="1680" w:leftChars="0" w:firstLineChars="0"/>
        <w:rPr>
          <w:rFonts w:hint="eastAsia"/>
          <w:lang w:val="en-US" w:eastAsia="zh-CN"/>
        </w:rPr>
      </w:pPr>
      <w:r>
        <w:rPr>
          <w:rFonts w:hint="default"/>
          <w:b/>
          <w:bCs/>
          <w:lang w:val="en-US" w:eastAsia="zh-CN"/>
        </w:rPr>
        <w:t>规则自动启动：</w:t>
      </w:r>
      <w:r>
        <w:rPr>
          <w:rFonts w:hint="default"/>
          <w:lang w:val="en-US" w:eastAsia="zh-CN"/>
        </w:rPr>
        <w:t>默认选中，规则提交，自动开始镜像和复制。如果不选中，规则提交后为停止状态。用户需要手动启动该规则，或者设置时间，到达时间点后</w:t>
      </w:r>
      <w:r>
        <w:rPr>
          <w:rFonts w:hint="eastAsia"/>
          <w:lang w:val="en-US" w:eastAsia="zh-CN"/>
        </w:rPr>
        <w:t>。</w:t>
      </w:r>
    </w:p>
    <w:p w14:paraId="27FB4179">
      <w:pPr>
        <w:pStyle w:val="54"/>
        <w:bidi w:val="0"/>
        <w:ind w:left="1680" w:leftChars="0" w:firstLineChars="0"/>
        <w:rPr>
          <w:rFonts w:hint="default"/>
          <w:lang w:val="en-US" w:eastAsia="zh-CN"/>
        </w:rPr>
      </w:pPr>
      <w:r>
        <w:rPr>
          <w:rFonts w:hint="eastAsia"/>
          <w:b/>
          <w:bCs/>
          <w:lang w:val="en-US" w:eastAsia="zh-CN"/>
        </w:rPr>
        <w:t>预约启动：</w:t>
      </w:r>
      <w:r>
        <w:rPr>
          <w:rFonts w:hint="eastAsia"/>
          <w:lang w:val="en-US" w:eastAsia="zh-CN"/>
        </w:rPr>
        <w:t>用户可以设置预定时间点，提交复制规则后到点时再启动。</w:t>
      </w:r>
    </w:p>
    <w:p w14:paraId="3FB17099">
      <w:pPr>
        <w:pStyle w:val="51"/>
        <w:numPr>
          <w:ilvl w:val="0"/>
          <w:numId w:val="0"/>
        </w:numPr>
        <w:bidi w:val="0"/>
        <w:ind w:left="1701" w:leftChars="0"/>
        <w:rPr>
          <w:rFonts w:hint="eastAsia"/>
          <w:lang w:val="en-US" w:eastAsia="zh-CN"/>
        </w:rPr>
      </w:pPr>
    </w:p>
    <w:p w14:paraId="135A878F">
      <w:pPr>
        <w:pStyle w:val="51"/>
        <w:numPr>
          <w:ilvl w:val="0"/>
          <w:numId w:val="0"/>
        </w:numPr>
        <w:bidi w:val="0"/>
        <w:ind w:left="1701" w:leftChars="0"/>
        <w:rPr>
          <w:rFonts w:hint="eastAsia"/>
          <w:b/>
          <w:bCs/>
          <w:lang w:val="en-US" w:eastAsia="zh-CN"/>
        </w:rPr>
      </w:pPr>
      <w:r>
        <w:rPr>
          <w:rFonts w:hint="eastAsia"/>
          <w:b/>
          <w:bCs/>
          <w:lang w:val="en-US" w:eastAsia="zh-CN"/>
        </w:rPr>
        <w:t>路径设置界面说明：</w:t>
      </w:r>
    </w:p>
    <w:p w14:paraId="3CD83872">
      <w:pPr>
        <w:pStyle w:val="51"/>
        <w:numPr>
          <w:ilvl w:val="0"/>
          <w:numId w:val="0"/>
        </w:numPr>
        <w:bidi w:val="0"/>
        <w:ind w:left="1701" w:leftChars="0"/>
        <w:rPr>
          <w:rFonts w:hint="eastAsia"/>
          <w:b/>
          <w:bCs/>
          <w:lang w:val="en-US" w:eastAsia="zh-CN"/>
        </w:rPr>
      </w:pPr>
    </w:p>
    <w:p w14:paraId="77464FE9">
      <w:pPr>
        <w:pStyle w:val="54"/>
        <w:bidi w:val="0"/>
        <w:ind w:left="1680" w:leftChars="0" w:firstLineChars="0"/>
        <w:rPr>
          <w:rFonts w:hint="eastAsia"/>
          <w:lang w:val="en-US" w:eastAsia="zh-CN"/>
        </w:rPr>
      </w:pPr>
      <w:r>
        <w:rPr>
          <w:rFonts w:hint="eastAsia"/>
          <w:b/>
          <w:bCs/>
          <w:lang w:val="en-US" w:eastAsia="zh-CN"/>
        </w:rPr>
        <w:t xml:space="preserve">要复制的目录和文件: </w:t>
      </w:r>
      <w:r>
        <w:rPr>
          <w:rFonts w:hint="eastAsia"/>
          <w:lang w:val="en-US" w:eastAsia="zh-CN"/>
        </w:rPr>
        <w:t>用户单击添加，选择工作机系统/dev目录下要保护的块设备，如/dev/sdb，目标块设备必须事先在灾备机添加相应的硬盘，并且大小必须大于或等于源块设备大小。</w:t>
      </w:r>
    </w:p>
    <w:p w14:paraId="1CF6C13E">
      <w:pPr>
        <w:pStyle w:val="51"/>
        <w:numPr>
          <w:ilvl w:val="0"/>
          <w:numId w:val="0"/>
        </w:numPr>
        <w:bidi w:val="0"/>
        <w:ind w:left="1701" w:leftChars="0"/>
        <w:rPr>
          <w:rFonts w:hint="eastAsia"/>
          <w:lang w:val="en-US" w:eastAsia="zh-CN"/>
        </w:rPr>
      </w:pPr>
    </w:p>
    <w:p w14:paraId="42E6C4BA">
      <w:pPr>
        <w:pStyle w:val="51"/>
        <w:numPr>
          <w:ilvl w:val="0"/>
          <w:numId w:val="0"/>
        </w:numPr>
        <w:bidi w:val="0"/>
        <w:ind w:left="1701" w:leftChars="0"/>
        <w:rPr>
          <w:rFonts w:hint="eastAsia"/>
          <w:lang w:val="en-US" w:eastAsia="zh-CN"/>
        </w:rPr>
      </w:pPr>
      <w:r>
        <w:rPr>
          <w:rFonts w:hint="eastAsia"/>
          <w:lang w:val="en-US" w:eastAsia="zh-CN"/>
        </w:rPr>
        <w:t>压缩加密、带宽控制和高级设置选项说明和“普通复制规则规则”是一致的。</w:t>
      </w:r>
    </w:p>
    <w:p w14:paraId="1156DE38">
      <w:pPr>
        <w:pStyle w:val="51"/>
        <w:numPr>
          <w:ilvl w:val="0"/>
          <w:numId w:val="0"/>
        </w:numPr>
        <w:bidi w:val="0"/>
        <w:ind w:left="1701" w:leftChars="0"/>
        <w:rPr>
          <w:rFonts w:hint="eastAsia"/>
          <w:lang w:val="en-US" w:eastAsia="zh-CN"/>
        </w:rPr>
      </w:pPr>
    </w:p>
    <w:p w14:paraId="3AEE1365">
      <w:pPr>
        <w:pStyle w:val="51"/>
        <w:numPr>
          <w:ilvl w:val="0"/>
          <w:numId w:val="0"/>
        </w:numPr>
        <w:bidi w:val="0"/>
        <w:ind w:left="1701" w:leftChars="0"/>
        <w:rPr>
          <w:rFonts w:hint="eastAsia"/>
          <w:b/>
          <w:bCs/>
          <w:lang w:val="en-US" w:eastAsia="zh-CN"/>
        </w:rPr>
      </w:pPr>
      <w:r>
        <w:rPr>
          <w:rFonts w:hint="eastAsia"/>
          <w:b/>
          <w:bCs/>
          <w:lang w:val="en-US" w:eastAsia="zh-CN"/>
        </w:rPr>
        <w:t>压缩加密置界面说明：</w:t>
      </w:r>
    </w:p>
    <w:p w14:paraId="2B419E17">
      <w:pPr>
        <w:pStyle w:val="54"/>
        <w:bidi w:val="0"/>
        <w:ind w:left="1680" w:leftChars="0" w:firstLineChars="0"/>
        <w:rPr>
          <w:rFonts w:hint="eastAsia"/>
          <w:lang w:val="en-US" w:eastAsia="zh-CN"/>
        </w:rPr>
      </w:pPr>
      <w:r>
        <w:rPr>
          <w:rFonts w:hint="eastAsia"/>
          <w:b/>
          <w:bCs/>
          <w:lang w:val="en-US" w:eastAsia="zh-CN"/>
        </w:rPr>
        <w:t>传输压缩：</w:t>
      </w:r>
      <w:r>
        <w:rPr>
          <w:rFonts w:hint="eastAsia"/>
          <w:b w:val="0"/>
          <w:bCs w:val="0"/>
          <w:lang w:val="en-US" w:eastAsia="zh-CN"/>
        </w:rPr>
        <w:t>用户选择是否启用传输压缩。启用传输压缩后，源端对准备传输的数据进行压缩处理，目标端接收数据进行解压写入本地存储。提供四个压缩类型选择：极速压缩，普通压缩，快速压缩，均衡压缩。</w:t>
      </w:r>
    </w:p>
    <w:p w14:paraId="3DF1FA2B">
      <w:pPr>
        <w:pStyle w:val="56"/>
        <w:bidi w:val="0"/>
        <w:rPr>
          <w:rFonts w:hint="eastAsia"/>
          <w:b w:val="0"/>
          <w:bCs w:val="0"/>
          <w:lang w:val="en-US" w:eastAsia="zh-CN"/>
        </w:rPr>
      </w:pPr>
      <w:r>
        <w:rPr>
          <w:rFonts w:hint="eastAsia"/>
          <w:b/>
          <w:bCs/>
          <w:lang w:val="en-US" w:eastAsia="zh-CN"/>
        </w:rPr>
        <w:t>极速压缩：</w:t>
      </w:r>
      <w:r>
        <w:rPr>
          <w:rFonts w:hint="eastAsia"/>
          <w:b w:val="0"/>
          <w:bCs w:val="0"/>
          <w:lang w:val="en-US" w:eastAsia="zh-CN"/>
        </w:rPr>
        <w:t>极速压缩采用lz4。压缩速度最快，压缩率比较低。</w:t>
      </w:r>
    </w:p>
    <w:p w14:paraId="6E8320DB">
      <w:pPr>
        <w:pStyle w:val="56"/>
        <w:bidi w:val="0"/>
        <w:rPr>
          <w:rFonts w:hint="eastAsia"/>
          <w:b w:val="0"/>
          <w:bCs w:val="0"/>
          <w:lang w:val="en-US" w:eastAsia="zh-CN"/>
        </w:rPr>
      </w:pPr>
      <w:r>
        <w:rPr>
          <w:rFonts w:hint="eastAsia"/>
          <w:b/>
          <w:bCs/>
          <w:lang w:val="en-US" w:eastAsia="zh-CN"/>
        </w:rPr>
        <w:t>普通压缩：</w:t>
      </w:r>
      <w:r>
        <w:rPr>
          <w:rFonts w:hint="eastAsia"/>
          <w:b w:val="0"/>
          <w:bCs w:val="0"/>
          <w:lang w:val="en-US" w:eastAsia="zh-CN"/>
        </w:rPr>
        <w:t>普通压缩采用zip，压缩速度最慢，压缩率一般情况下最高。</w:t>
      </w:r>
    </w:p>
    <w:p w14:paraId="787E6567">
      <w:pPr>
        <w:pStyle w:val="56"/>
        <w:bidi w:val="0"/>
        <w:rPr>
          <w:rFonts w:hint="eastAsia"/>
          <w:b w:val="0"/>
          <w:bCs w:val="0"/>
          <w:lang w:val="en-US" w:eastAsia="zh-CN"/>
        </w:rPr>
      </w:pPr>
      <w:r>
        <w:rPr>
          <w:rFonts w:hint="eastAsia"/>
          <w:b/>
          <w:bCs/>
          <w:lang w:val="en-US" w:eastAsia="zh-CN"/>
        </w:rPr>
        <w:t>快速压缩：</w:t>
      </w:r>
      <w:r>
        <w:rPr>
          <w:rFonts w:hint="eastAsia"/>
          <w:b w:val="0"/>
          <w:bCs w:val="0"/>
          <w:lang w:val="en-US" w:eastAsia="zh-CN"/>
        </w:rPr>
        <w:t>快速压缩采用snappy，压缩速度比极速压缩稍慢，但是压缩率一般比极速压缩要高。</w:t>
      </w:r>
    </w:p>
    <w:p w14:paraId="0929ED7D">
      <w:pPr>
        <w:pStyle w:val="56"/>
        <w:bidi w:val="0"/>
        <w:rPr>
          <w:rFonts w:hint="eastAsia"/>
          <w:lang w:val="en-US" w:eastAsia="zh-CN"/>
        </w:rPr>
      </w:pPr>
      <w:r>
        <w:rPr>
          <w:rFonts w:hint="eastAsia"/>
          <w:b/>
          <w:bCs/>
          <w:lang w:val="en-US" w:eastAsia="zh-CN"/>
        </w:rPr>
        <w:t>均衡压缩：</w:t>
      </w:r>
      <w:r>
        <w:rPr>
          <w:rFonts w:hint="eastAsia"/>
          <w:b w:val="0"/>
          <w:bCs w:val="0"/>
          <w:lang w:val="en-US" w:eastAsia="zh-CN"/>
        </w:rPr>
        <w:t>均衡压缩采用minilzo，压缩速度比极速压缩稍慢，但是压缩率一般比极速压缩要高。</w:t>
      </w:r>
    </w:p>
    <w:p w14:paraId="189FF07C">
      <w:pPr>
        <w:pStyle w:val="115"/>
        <w:bidi w:val="0"/>
      </w:pPr>
      <w:r>
        <w:drawing>
          <wp:inline distT="0" distB="0" distL="114300" distR="114300">
            <wp:extent cx="457200" cy="152400"/>
            <wp:effectExtent l="0" t="0" r="0" b="0"/>
            <wp:docPr id="27" name="图片 32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32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0C8400E6">
      <w:pPr>
        <w:pStyle w:val="116"/>
        <w:rPr>
          <w:rFonts w:hint="eastAsia"/>
          <w:lang w:val="en-US" w:eastAsia="zh-CN"/>
        </w:rPr>
      </w:pPr>
      <w:r>
        <w:rPr>
          <w:rFonts w:hint="eastAsia"/>
          <w:lang w:val="en-US" w:eastAsia="zh-CN"/>
        </w:rPr>
        <w:t>压缩速度：极速压缩&gt;普通压缩。压缩效果：普通压缩&gt;极速压缩。综合考虑时间和效果，推荐使用极速压缩。</w:t>
      </w:r>
    </w:p>
    <w:p w14:paraId="4CE349B9">
      <w:pPr>
        <w:pStyle w:val="54"/>
        <w:bidi w:val="0"/>
        <w:ind w:left="1680" w:leftChars="0" w:firstLineChars="0"/>
        <w:rPr>
          <w:rFonts w:hint="eastAsia"/>
          <w:lang w:val="en-US" w:eastAsia="zh-CN"/>
        </w:rPr>
      </w:pPr>
      <w:r>
        <w:rPr>
          <w:rFonts w:hint="eastAsia"/>
          <w:b/>
          <w:bCs/>
          <w:lang w:val="en-US" w:eastAsia="zh-CN"/>
        </w:rPr>
        <w:t>传输加密：</w:t>
      </w:r>
      <w:r>
        <w:rPr>
          <w:rFonts w:hint="eastAsia"/>
          <w:b w:val="0"/>
          <w:bCs w:val="0"/>
          <w:lang w:val="en-US" w:eastAsia="zh-CN"/>
        </w:rPr>
        <w:t>用户选择是否启用传输加密</w:t>
      </w:r>
      <w:r>
        <w:rPr>
          <w:rFonts w:hint="eastAsia"/>
          <w:lang w:val="en-US" w:eastAsia="zh-CN"/>
        </w:rPr>
        <w:t>。启用传输加密后，工作机在准备发送数据过程时使用加密算法和密钥加密数据，当灾备机收到数据后将执行解密操作再写入灾备机的本地存储。此选项默认不加密。</w:t>
      </w:r>
    </w:p>
    <w:p w14:paraId="4436DDCA">
      <w:pPr>
        <w:pStyle w:val="54"/>
        <w:bidi w:val="0"/>
        <w:ind w:left="1680" w:leftChars="0" w:firstLineChars="0"/>
        <w:rPr>
          <w:rFonts w:hint="eastAsia"/>
          <w:lang w:val="en-US" w:eastAsia="zh-CN"/>
        </w:rPr>
      </w:pPr>
      <w:r>
        <w:rPr>
          <w:rFonts w:hint="eastAsia"/>
          <w:b/>
          <w:bCs/>
          <w:lang w:val="en-US" w:eastAsia="zh-CN"/>
        </w:rPr>
        <w:t>加密类型：</w:t>
      </w:r>
      <w:r>
        <w:rPr>
          <w:rFonts w:hint="eastAsia"/>
          <w:lang w:val="en-US" w:eastAsia="zh-CN"/>
        </w:rPr>
        <w:t>提供AES、SM4加密算法。</w:t>
      </w:r>
    </w:p>
    <w:p w14:paraId="5648C6A6">
      <w:pPr>
        <w:pStyle w:val="54"/>
        <w:bidi w:val="0"/>
        <w:ind w:left="1680" w:leftChars="0" w:firstLineChars="0"/>
        <w:rPr>
          <w:rFonts w:hint="eastAsia"/>
          <w:b/>
          <w:bCs/>
          <w:lang w:val="en-US" w:eastAsia="zh-CN"/>
        </w:rPr>
      </w:pPr>
      <w:r>
        <w:rPr>
          <w:rFonts w:hint="eastAsia"/>
          <w:b/>
          <w:bCs/>
          <w:lang w:val="en-US" w:eastAsia="zh-CN"/>
        </w:rPr>
        <w:t>备端数据加密：</w:t>
      </w:r>
      <w:r>
        <w:rPr>
          <w:rFonts w:hint="default"/>
          <w:lang w:eastAsia="zh-CN"/>
        </w:rPr>
        <w:t>默认不开启，开启后进行备端数据加密。</w:t>
      </w:r>
    </w:p>
    <w:p w14:paraId="7DBB4BD3">
      <w:pPr>
        <w:pStyle w:val="51"/>
        <w:numPr>
          <w:ilvl w:val="0"/>
          <w:numId w:val="0"/>
        </w:numPr>
        <w:bidi w:val="0"/>
        <w:ind w:left="1701" w:leftChars="0"/>
        <w:rPr>
          <w:rFonts w:hint="eastAsia"/>
          <w:b/>
          <w:bCs/>
          <w:lang w:val="en-US" w:eastAsia="zh-CN"/>
        </w:rPr>
      </w:pPr>
    </w:p>
    <w:p w14:paraId="00002A1B">
      <w:pPr>
        <w:pStyle w:val="51"/>
        <w:numPr>
          <w:ilvl w:val="0"/>
          <w:numId w:val="0"/>
        </w:numPr>
        <w:bidi w:val="0"/>
        <w:ind w:left="1701" w:leftChars="0"/>
        <w:rPr>
          <w:rFonts w:hint="eastAsia"/>
          <w:b/>
          <w:bCs/>
          <w:lang w:val="en-US" w:eastAsia="zh-CN"/>
        </w:rPr>
      </w:pPr>
      <w:r>
        <w:rPr>
          <w:rFonts w:hint="eastAsia"/>
          <w:b/>
          <w:bCs/>
          <w:lang w:val="en-US" w:eastAsia="zh-CN"/>
        </w:rPr>
        <w:t>带宽控制界面说明：</w:t>
      </w:r>
    </w:p>
    <w:p w14:paraId="3CF9638A">
      <w:pPr>
        <w:pStyle w:val="39"/>
        <w:bidi w:val="0"/>
      </w:pPr>
      <w:r>
        <w:rPr>
          <w:rFonts w:hint="eastAsia"/>
          <w:lang w:val="en-US" w:eastAsia="zh-CN"/>
        </w:rPr>
        <w:t>当在某些情况下，用户想限定带宽的使用，可以通过带宽控制来实现。比如，通过Internet实现数据异地灾备，但同时用户又不想在上班时间影响员工的Internet访问速度，就可以限定工作机时间的带宽。</w:t>
      </w:r>
    </w:p>
    <w:p w14:paraId="1E734BD9">
      <w:pPr>
        <w:pStyle w:val="54"/>
        <w:bidi w:val="0"/>
        <w:ind w:left="1680" w:leftChars="0" w:firstLineChars="0"/>
        <w:rPr>
          <w:rFonts w:hint="eastAsia"/>
          <w:lang w:val="en-US" w:eastAsia="zh-CN"/>
        </w:rPr>
      </w:pPr>
      <w:r>
        <w:rPr>
          <w:rFonts w:hint="eastAsia"/>
          <w:b/>
          <w:bCs/>
          <w:lang w:val="en-US" w:eastAsia="zh-CN"/>
        </w:rPr>
        <w:t>时间范围：</w:t>
      </w:r>
      <w:r>
        <w:rPr>
          <w:rFonts w:hint="eastAsia"/>
          <w:b w:val="0"/>
          <w:bCs w:val="0"/>
          <w:lang w:val="en-US" w:eastAsia="zh-CN"/>
        </w:rPr>
        <w:t>用户自行</w:t>
      </w:r>
      <w:r>
        <w:rPr>
          <w:rFonts w:hint="eastAsia"/>
          <w:lang w:val="en-US" w:eastAsia="zh-CN"/>
        </w:rPr>
        <w:t>勾选具体的生效日。</w:t>
      </w:r>
    </w:p>
    <w:p w14:paraId="119211B8">
      <w:pPr>
        <w:pStyle w:val="54"/>
        <w:bidi w:val="0"/>
        <w:ind w:left="1680" w:leftChars="0" w:firstLineChars="0"/>
        <w:rPr>
          <w:rFonts w:hint="eastAsia"/>
          <w:lang w:val="en-US" w:eastAsia="zh-CN"/>
        </w:rPr>
      </w:pPr>
      <w:r>
        <w:rPr>
          <w:rFonts w:hint="eastAsia"/>
          <w:b/>
          <w:bCs/>
          <w:lang w:val="en-US" w:eastAsia="zh-CN"/>
        </w:rPr>
        <w:t>带宽：</w:t>
      </w:r>
      <w:r>
        <w:rPr>
          <w:rFonts w:hint="eastAsia"/>
          <w:lang w:val="en-US" w:eastAsia="zh-CN"/>
        </w:rPr>
        <w:t>根据用户需求选择需要执行限速的时间段；可以设定多个不重叠的限速规则，彼此独立；带宽设定为0，规则停止，带宽显示为0。</w:t>
      </w:r>
    </w:p>
    <w:p w14:paraId="2353B0D4">
      <w:pPr>
        <w:pStyle w:val="51"/>
        <w:numPr>
          <w:ilvl w:val="0"/>
          <w:numId w:val="0"/>
        </w:numPr>
        <w:bidi w:val="0"/>
        <w:ind w:left="1701" w:leftChars="0"/>
        <w:rPr>
          <w:rFonts w:hint="eastAsia"/>
          <w:b/>
          <w:bCs/>
          <w:lang w:val="en-US" w:eastAsia="zh-CN"/>
        </w:rPr>
      </w:pPr>
    </w:p>
    <w:p w14:paraId="261A8D16">
      <w:pPr>
        <w:pStyle w:val="51"/>
        <w:numPr>
          <w:ilvl w:val="0"/>
          <w:numId w:val="0"/>
        </w:numPr>
        <w:bidi w:val="0"/>
        <w:ind w:left="1701" w:leftChars="0"/>
        <w:rPr>
          <w:rFonts w:hint="eastAsia"/>
          <w:b/>
          <w:bCs/>
          <w:lang w:val="en-US" w:eastAsia="zh-CN"/>
        </w:rPr>
      </w:pPr>
    </w:p>
    <w:p w14:paraId="2F9E6792">
      <w:pPr>
        <w:pStyle w:val="51"/>
        <w:numPr>
          <w:ilvl w:val="0"/>
          <w:numId w:val="0"/>
        </w:numPr>
        <w:bidi w:val="0"/>
        <w:ind w:left="1701" w:leftChars="0"/>
        <w:rPr>
          <w:rFonts w:hint="eastAsia"/>
          <w:b/>
          <w:bCs/>
          <w:lang w:val="en-US" w:eastAsia="zh-CN"/>
        </w:rPr>
      </w:pPr>
      <w:r>
        <w:rPr>
          <w:rFonts w:hint="eastAsia"/>
          <w:b/>
          <w:bCs/>
          <w:lang w:val="en-US" w:eastAsia="zh-CN"/>
        </w:rPr>
        <w:t>高级设置界面说明：</w:t>
      </w:r>
    </w:p>
    <w:p w14:paraId="410C2F92">
      <w:pPr>
        <w:pStyle w:val="54"/>
        <w:bidi w:val="0"/>
        <w:ind w:left="1680" w:leftChars="0" w:firstLineChars="0"/>
        <w:rPr>
          <w:rFonts w:hint="eastAsia"/>
        </w:rPr>
      </w:pPr>
      <w:r>
        <w:rPr>
          <w:rFonts w:hint="eastAsia"/>
          <w:b/>
          <w:bCs/>
        </w:rPr>
        <w:t>启用禁止镜像功能</w:t>
      </w:r>
      <w:r>
        <w:rPr>
          <w:rFonts w:hint="eastAsia"/>
          <w:b/>
          <w:bCs/>
          <w:lang w:eastAsia="zh-CN"/>
        </w:rPr>
        <w:t>：</w:t>
      </w:r>
      <w:r>
        <w:rPr>
          <w:rFonts w:hint="eastAsia"/>
        </w:rPr>
        <w:t>禁止镜像功能在指定的时间范围内，禁止镜像</w:t>
      </w:r>
      <w:r>
        <w:rPr>
          <w:rFonts w:hint="eastAsia"/>
          <w:lang w:eastAsia="zh-CN"/>
        </w:rPr>
        <w:t>。</w:t>
      </w:r>
    </w:p>
    <w:p w14:paraId="16B22741">
      <w:pPr>
        <w:pStyle w:val="115"/>
        <w:tabs>
          <w:tab w:val="left" w:pos="2100"/>
        </w:tabs>
        <w:rPr>
          <w:rFonts w:hint="default"/>
        </w:rPr>
      </w:pPr>
      <w:r>
        <w:drawing>
          <wp:inline distT="0" distB="0" distL="114300" distR="114300">
            <wp:extent cx="457200" cy="152400"/>
            <wp:effectExtent l="0" t="0" r="0" b="0"/>
            <wp:docPr id="29" name="图片 34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4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49B1E709">
      <w:pPr>
        <w:pStyle w:val="116"/>
        <w:rPr>
          <w:rFonts w:hint="eastAsia"/>
          <w:lang w:val="en-US" w:eastAsia="zh-CN"/>
        </w:rPr>
      </w:pPr>
      <w:r>
        <w:rPr>
          <w:rFonts w:hint="eastAsia"/>
          <w:lang w:val="en-US" w:eastAsia="zh-CN"/>
        </w:rPr>
        <w:t>在该时间范围内，如果规则需要重镜像，则停止镜像。</w:t>
      </w:r>
    </w:p>
    <w:p w14:paraId="65A3AAC5">
      <w:pPr>
        <w:pStyle w:val="116"/>
        <w:rPr>
          <w:rFonts w:hint="eastAsia"/>
          <w:lang w:val="en-US" w:eastAsia="zh-CN"/>
        </w:rPr>
      </w:pPr>
      <w:r>
        <w:rPr>
          <w:rFonts w:hint="eastAsia"/>
          <w:lang w:val="en-US" w:eastAsia="zh-CN"/>
        </w:rPr>
        <w:t>在该时间范围内，如果规则正在镜像，则停止镜像。</w:t>
      </w:r>
    </w:p>
    <w:p w14:paraId="0769FA06">
      <w:pPr>
        <w:pStyle w:val="116"/>
        <w:rPr>
          <w:rFonts w:hint="eastAsia"/>
          <w:lang w:val="en-US" w:eastAsia="zh-CN"/>
        </w:rPr>
      </w:pPr>
      <w:r>
        <w:rPr>
          <w:rFonts w:hint="eastAsia"/>
          <w:lang w:val="en-US" w:eastAsia="zh-CN"/>
        </w:rPr>
        <w:t>在该时间范围内，如果规则状态为非镜像状态，保持不变。</w:t>
      </w:r>
    </w:p>
    <w:p w14:paraId="5825DFF4">
      <w:pPr>
        <w:pStyle w:val="54"/>
        <w:bidi w:val="0"/>
        <w:ind w:left="1680" w:leftChars="0" w:firstLineChars="0"/>
        <w:rPr>
          <w:rFonts w:hint="eastAsia"/>
        </w:rPr>
      </w:pPr>
      <w:r>
        <w:rPr>
          <w:rFonts w:hint="eastAsia"/>
          <w:b/>
          <w:bCs/>
        </w:rPr>
        <w:t>并行任务数：</w:t>
      </w:r>
      <w:r>
        <w:rPr>
          <w:rFonts w:hint="eastAsia"/>
        </w:rPr>
        <w:t>设置并行任务数，设置软件并发连接数，对于海量小文件、单连接达到最大带宽时，可以大大提升备份速度。</w:t>
      </w:r>
    </w:p>
    <w:p w14:paraId="5C3FEE01">
      <w:pPr>
        <w:pStyle w:val="115"/>
        <w:tabs>
          <w:tab w:val="left" w:pos="2100"/>
        </w:tabs>
        <w:rPr>
          <w:rFonts w:hint="default"/>
        </w:rPr>
      </w:pPr>
      <w:r>
        <w:drawing>
          <wp:inline distT="0" distB="0" distL="114300" distR="114300">
            <wp:extent cx="457200" cy="152400"/>
            <wp:effectExtent l="0" t="0" r="0" b="0"/>
            <wp:docPr id="32" name="图片 34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45"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16875CB6">
      <w:pPr>
        <w:pStyle w:val="116"/>
        <w:rPr>
          <w:rFonts w:hint="eastAsia"/>
          <w:lang w:val="en-US" w:eastAsia="zh-CN"/>
        </w:rPr>
      </w:pPr>
      <w:r>
        <w:rPr>
          <w:rFonts w:hint="eastAsia"/>
          <w:lang w:val="en-US" w:eastAsia="zh-CN"/>
        </w:rPr>
        <w:t>此选项用于</w:t>
      </w:r>
      <w:r>
        <w:rPr>
          <w:rFonts w:hint="eastAsia"/>
        </w:rPr>
        <w:t>提高数据复制的速度，默认为“0”，表示没有并发任务；数值越高数据复制的速度越快，但会消耗更多的CPU和内存资源，请根据用户环境适当选择</w:t>
      </w:r>
      <w:r>
        <w:rPr>
          <w:rFonts w:hint="eastAsia"/>
          <w:lang w:val="en-US" w:eastAsia="zh-CN"/>
        </w:rPr>
        <w:t>。</w:t>
      </w:r>
    </w:p>
    <w:p w14:paraId="2B509782">
      <w:pPr>
        <w:pStyle w:val="54"/>
        <w:bidi w:val="0"/>
        <w:ind w:left="1680" w:leftChars="0" w:firstLineChars="0"/>
        <w:rPr>
          <w:rFonts w:hint="eastAsia"/>
          <w:lang w:val="en-US" w:eastAsia="zh-CN"/>
        </w:rPr>
      </w:pPr>
      <w:r>
        <w:rPr>
          <w:rFonts w:hint="eastAsia"/>
          <w:b/>
          <w:bCs/>
          <w:lang w:val="en-US" w:eastAsia="zh-CN"/>
        </w:rPr>
        <w:t>镜像前源端检测脚本：</w:t>
      </w:r>
      <w:r>
        <w:rPr>
          <w:rFonts w:hint="eastAsia"/>
          <w:lang w:val="en-US" w:eastAsia="zh-CN"/>
        </w:rPr>
        <w:t>复制规则开始镜像之前，允许用户在工作机配置脚本。复制规则在执行镜像之前，工作机会执行脚本，根据脚本返回的结果决定是否执行镜像。</w:t>
      </w:r>
    </w:p>
    <w:p w14:paraId="73ADE673">
      <w:pPr>
        <w:pStyle w:val="115"/>
        <w:tabs>
          <w:tab w:val="left" w:pos="2100"/>
        </w:tabs>
        <w:rPr>
          <w:rFonts w:hint="default"/>
        </w:rPr>
      </w:pPr>
      <w:r>
        <w:drawing>
          <wp:inline distT="0" distB="0" distL="114300" distR="114300">
            <wp:extent cx="457200" cy="152400"/>
            <wp:effectExtent l="0" t="0" r="0" b="0"/>
            <wp:docPr id="30" name="图片 34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4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35DA4F56">
      <w:pPr>
        <w:pStyle w:val="116"/>
        <w:rPr>
          <w:rFonts w:hint="eastAsia"/>
          <w:lang w:val="en-US" w:eastAsia="zh-CN"/>
        </w:rPr>
      </w:pPr>
      <w:r>
        <w:rPr>
          <w:rFonts w:hint="eastAsia"/>
          <w:lang w:val="en-US" w:eastAsia="zh-CN"/>
        </w:rPr>
        <w:t>工作机是Window系统时，脚本文件需要放在&lt;drnode安装路径&gt;\scripts目录下，指定bat脚本文件；工作机是Linux系统时，脚本文件需要放在/usr/drbksoft/drnode/etc/scripts目录下，指定shell脚本文件，并赋予可执行权限。</w:t>
      </w:r>
    </w:p>
    <w:p w14:paraId="5E0F33FD">
      <w:pPr>
        <w:pStyle w:val="116"/>
        <w:rPr>
          <w:rFonts w:hint="eastAsia"/>
          <w:lang w:val="en-US" w:eastAsia="zh-CN"/>
        </w:rPr>
      </w:pPr>
      <w:r>
        <w:rPr>
          <w:rFonts w:hint="default"/>
          <w:lang w:val="en-US" w:eastAsia="zh-CN"/>
        </w:rPr>
        <w:t>脚本</w:t>
      </w:r>
      <w:r>
        <w:rPr>
          <w:rFonts w:hint="eastAsia"/>
          <w:lang w:val="en-US" w:eastAsia="zh-CN"/>
        </w:rPr>
        <w:t>执行到最后</w:t>
      </w:r>
      <w:r>
        <w:rPr>
          <w:rFonts w:hint="default"/>
          <w:lang w:val="en-US" w:eastAsia="zh-CN"/>
        </w:rPr>
        <w:t>输出结果必须</w:t>
      </w:r>
      <w:r>
        <w:rPr>
          <w:rFonts w:hint="eastAsia"/>
          <w:lang w:val="en-US" w:eastAsia="zh-CN"/>
        </w:rPr>
        <w:t>是</w:t>
      </w:r>
      <w:r>
        <w:rPr>
          <w:rFonts w:hint="default"/>
          <w:lang w:val="en-US" w:eastAsia="zh-CN"/>
        </w:rPr>
        <w:t>[result:true]或</w:t>
      </w:r>
      <w:r>
        <w:rPr>
          <w:rFonts w:hint="eastAsia"/>
          <w:lang w:val="en-US" w:eastAsia="zh-CN"/>
        </w:rPr>
        <w:t>者</w:t>
      </w:r>
      <w:r>
        <w:rPr>
          <w:rFonts w:hint="default"/>
          <w:lang w:val="en-US" w:eastAsia="zh-CN"/>
        </w:rPr>
        <w:t>[result:false]，</w:t>
      </w:r>
      <w:r>
        <w:rPr>
          <w:rFonts w:hint="eastAsia"/>
          <w:lang w:val="en-US" w:eastAsia="zh-CN"/>
        </w:rPr>
        <w:t>输出</w:t>
      </w:r>
      <w:r>
        <w:rPr>
          <w:rFonts w:hint="default"/>
          <w:lang w:val="en-US" w:eastAsia="zh-CN"/>
        </w:rPr>
        <w:t>[result:true]表示脚本输出符合规则继续运行的要求，可继续运行规则，</w:t>
      </w:r>
      <w:r>
        <w:rPr>
          <w:rFonts w:hint="eastAsia"/>
          <w:lang w:val="en-US" w:eastAsia="zh-CN"/>
        </w:rPr>
        <w:t>输出</w:t>
      </w:r>
      <w:r>
        <w:rPr>
          <w:rFonts w:hint="default"/>
          <w:lang w:val="en-US" w:eastAsia="zh-CN"/>
        </w:rPr>
        <w:t>[result:false]表示脚本输出不符合规则继续运行的要求，需在镜像前就停止规则。当脚本阻塞或者超时时，规则停止</w:t>
      </w:r>
      <w:r>
        <w:rPr>
          <w:rFonts w:hint="eastAsia"/>
          <w:lang w:val="en-US" w:eastAsia="zh-CN"/>
        </w:rPr>
        <w:t>。</w:t>
      </w:r>
    </w:p>
    <w:p w14:paraId="1E6762AE">
      <w:pPr>
        <w:pStyle w:val="116"/>
        <w:rPr>
          <w:rFonts w:hint="eastAsia"/>
          <w:lang w:val="en-US" w:eastAsia="zh-CN"/>
        </w:rPr>
      </w:pPr>
      <w:r>
        <w:rPr>
          <w:rFonts w:hint="eastAsia"/>
          <w:lang w:val="en-US" w:eastAsia="zh-CN"/>
        </w:rPr>
        <w:t>脚本示例参考：</w:t>
      </w:r>
    </w:p>
    <w:p w14:paraId="79BDCFE6">
      <w:pPr>
        <w:pStyle w:val="116"/>
        <w:rPr>
          <w:rFonts w:hint="eastAsia"/>
          <w:lang w:val="en-US" w:eastAsia="zh-CN"/>
        </w:rPr>
      </w:pPr>
      <w:r>
        <w:rPr>
          <w:rFonts w:hint="eastAsia"/>
          <w:lang w:val="en-US" w:eastAsia="zh-CN"/>
        </w:rPr>
        <w:t>Windows系统Bat脚本示例：</w:t>
      </w:r>
    </w:p>
    <w:p w14:paraId="045006F5">
      <w:pPr>
        <w:pStyle w:val="47"/>
        <w:bidi w:val="0"/>
        <w:rPr>
          <w:rFonts w:hint="default"/>
          <w:lang w:val="en-US" w:eastAsia="zh-CN"/>
        </w:rPr>
      </w:pPr>
      <w:r>
        <w:rPr>
          <w:rFonts w:hint="default"/>
          <w:lang w:val="en-US" w:eastAsia="zh-CN"/>
        </w:rPr>
        <w:t>@echo off</w:t>
      </w:r>
    </w:p>
    <w:p w14:paraId="558AC1A2">
      <w:pPr>
        <w:pStyle w:val="47"/>
        <w:bidi w:val="0"/>
        <w:rPr>
          <w:rFonts w:hint="default"/>
          <w:lang w:val="en-US" w:eastAsia="zh-CN"/>
        </w:rPr>
      </w:pPr>
      <w:r>
        <w:rPr>
          <w:rFonts w:hint="default"/>
          <w:lang w:val="en-US" w:eastAsia="zh-CN"/>
        </w:rPr>
        <w:t>sc query MSSQLSERVER</w:t>
      </w:r>
    </w:p>
    <w:p w14:paraId="5A1ADAFD">
      <w:pPr>
        <w:pStyle w:val="47"/>
        <w:bidi w:val="0"/>
        <w:rPr>
          <w:rFonts w:hint="default"/>
          <w:lang w:val="en-US" w:eastAsia="zh-CN"/>
        </w:rPr>
      </w:pPr>
      <w:r>
        <w:rPr>
          <w:rFonts w:hint="default"/>
          <w:lang w:val="en-US" w:eastAsia="zh-CN"/>
        </w:rPr>
        <w:t>SET RET=%ERRORLEVEL%</w:t>
      </w:r>
    </w:p>
    <w:p w14:paraId="3B2E24B6">
      <w:pPr>
        <w:pStyle w:val="47"/>
        <w:bidi w:val="0"/>
        <w:rPr>
          <w:rFonts w:hint="default"/>
          <w:lang w:val="en-US" w:eastAsia="zh-CN"/>
        </w:rPr>
      </w:pPr>
      <w:r>
        <w:rPr>
          <w:rFonts w:hint="default"/>
          <w:lang w:val="en-US" w:eastAsia="zh-CN"/>
        </w:rPr>
        <w:t>IF %RET% EQU 0 echo [result:</w:t>
      </w:r>
      <w:r>
        <w:rPr>
          <w:rFonts w:hint="eastAsia"/>
          <w:lang w:val="en-US" w:eastAsia="zh-CN"/>
        </w:rPr>
        <w:t>false</w:t>
      </w:r>
      <w:r>
        <w:rPr>
          <w:rFonts w:hint="default"/>
          <w:lang w:val="en-US" w:eastAsia="zh-CN"/>
        </w:rPr>
        <w:t>]</w:t>
      </w:r>
    </w:p>
    <w:p w14:paraId="6214BE59">
      <w:pPr>
        <w:pStyle w:val="47"/>
        <w:bidi w:val="0"/>
        <w:rPr>
          <w:rFonts w:hint="default"/>
          <w:lang w:val="en-US" w:eastAsia="zh-CN"/>
        </w:rPr>
      </w:pPr>
      <w:r>
        <w:rPr>
          <w:rFonts w:hint="default"/>
          <w:lang w:val="en-US" w:eastAsia="zh-CN"/>
        </w:rPr>
        <w:t>IF %RET% NEQ 0 echo [result:</w:t>
      </w:r>
      <w:r>
        <w:rPr>
          <w:rFonts w:hint="eastAsia"/>
          <w:lang w:val="en-US" w:eastAsia="zh-CN"/>
        </w:rPr>
        <w:t>true</w:t>
      </w:r>
      <w:r>
        <w:rPr>
          <w:rFonts w:hint="default"/>
          <w:lang w:val="en-US" w:eastAsia="zh-CN"/>
        </w:rPr>
        <w:t>]</w:t>
      </w:r>
    </w:p>
    <w:p w14:paraId="71F96FBE">
      <w:pPr>
        <w:pStyle w:val="116"/>
        <w:rPr>
          <w:rFonts w:hint="default"/>
          <w:lang w:val="en-US" w:eastAsia="zh-CN"/>
        </w:rPr>
      </w:pPr>
      <w:r>
        <w:rPr>
          <w:rFonts w:hint="eastAsia"/>
          <w:lang w:val="en-US" w:eastAsia="zh-CN"/>
        </w:rPr>
        <w:t>Linux系统Shell脚本示例：</w:t>
      </w:r>
    </w:p>
    <w:p w14:paraId="5F67BCB3">
      <w:pPr>
        <w:pStyle w:val="47"/>
        <w:bidi w:val="0"/>
        <w:rPr>
          <w:rFonts w:hint="eastAsia"/>
          <w:lang w:val="en-US" w:eastAsia="zh-CN"/>
        </w:rPr>
      </w:pPr>
      <w:r>
        <w:rPr>
          <w:rFonts w:hint="eastAsia"/>
          <w:lang w:val="en-US" w:eastAsia="zh-CN"/>
        </w:rPr>
        <w:t>#!/bin/bash</w:t>
      </w:r>
    </w:p>
    <w:p w14:paraId="1E9BC6E7">
      <w:pPr>
        <w:pStyle w:val="47"/>
        <w:bidi w:val="0"/>
        <w:rPr>
          <w:rFonts w:hint="default"/>
          <w:lang w:val="en-US" w:eastAsia="zh-CN"/>
        </w:rPr>
      </w:pPr>
      <w:r>
        <w:rPr>
          <w:rFonts w:hint="eastAsia"/>
          <w:lang w:val="en-US" w:eastAsia="zh-CN"/>
        </w:rPr>
        <w:t>systemctl status mysqld</w:t>
      </w:r>
    </w:p>
    <w:p w14:paraId="21CC471C">
      <w:pPr>
        <w:pStyle w:val="47"/>
        <w:bidi w:val="0"/>
        <w:rPr>
          <w:rFonts w:hint="eastAsia"/>
          <w:lang w:val="en-US" w:eastAsia="zh-CN"/>
        </w:rPr>
      </w:pPr>
      <w:r>
        <w:rPr>
          <w:rFonts w:hint="eastAsia"/>
          <w:lang w:val="en-US" w:eastAsia="zh-CN"/>
        </w:rPr>
        <w:t>if [ $? = 0 ];then</w:t>
      </w:r>
    </w:p>
    <w:p w14:paraId="397EA698">
      <w:pPr>
        <w:pStyle w:val="47"/>
        <w:bidi w:val="0"/>
        <w:ind w:firstLine="320" w:firstLineChars="200"/>
        <w:rPr>
          <w:rFonts w:hint="default"/>
          <w:lang w:val="en-US" w:eastAsia="zh-CN"/>
        </w:rPr>
      </w:pPr>
      <w:r>
        <w:rPr>
          <w:rFonts w:hint="eastAsia"/>
          <w:lang w:val="en-US" w:eastAsia="zh-CN"/>
        </w:rPr>
        <w:t xml:space="preserve">echo </w:t>
      </w:r>
      <w:r>
        <w:rPr>
          <w:rFonts w:hint="default"/>
          <w:lang w:val="en-US" w:eastAsia="zh-CN"/>
        </w:rPr>
        <w:t>[result:</w:t>
      </w:r>
      <w:r>
        <w:rPr>
          <w:rFonts w:hint="eastAsia"/>
          <w:lang w:val="en-US" w:eastAsia="zh-CN"/>
        </w:rPr>
        <w:t>false</w:t>
      </w:r>
      <w:r>
        <w:rPr>
          <w:rFonts w:hint="default"/>
          <w:lang w:val="en-US" w:eastAsia="zh-CN"/>
        </w:rPr>
        <w:t>]</w:t>
      </w:r>
    </w:p>
    <w:p w14:paraId="7EB197E3">
      <w:pPr>
        <w:pStyle w:val="47"/>
        <w:bidi w:val="0"/>
        <w:rPr>
          <w:rFonts w:hint="eastAsia"/>
          <w:lang w:val="en-US" w:eastAsia="zh-CN"/>
        </w:rPr>
      </w:pPr>
      <w:r>
        <w:rPr>
          <w:rFonts w:hint="eastAsia"/>
          <w:lang w:val="en-US" w:eastAsia="zh-CN"/>
        </w:rPr>
        <w:t>else</w:t>
      </w:r>
    </w:p>
    <w:p w14:paraId="3568698F">
      <w:pPr>
        <w:pStyle w:val="47"/>
        <w:bidi w:val="0"/>
        <w:ind w:firstLine="320"/>
        <w:rPr>
          <w:rFonts w:hint="default"/>
          <w:lang w:val="en-US" w:eastAsia="zh-CN"/>
        </w:rPr>
      </w:pPr>
      <w:r>
        <w:rPr>
          <w:rFonts w:hint="eastAsia"/>
          <w:lang w:val="en-US" w:eastAsia="zh-CN"/>
        </w:rPr>
        <w:t xml:space="preserve">echo </w:t>
      </w:r>
      <w:r>
        <w:rPr>
          <w:rFonts w:hint="default"/>
          <w:lang w:val="en-US" w:eastAsia="zh-CN"/>
        </w:rPr>
        <w:t>[result:</w:t>
      </w:r>
      <w:r>
        <w:rPr>
          <w:rFonts w:hint="eastAsia"/>
          <w:lang w:val="en-US" w:eastAsia="zh-CN"/>
        </w:rPr>
        <w:t>true</w:t>
      </w:r>
      <w:r>
        <w:rPr>
          <w:rFonts w:hint="default"/>
          <w:lang w:val="en-US" w:eastAsia="zh-CN"/>
        </w:rPr>
        <w:t>]</w:t>
      </w:r>
    </w:p>
    <w:p w14:paraId="255E00B6">
      <w:pPr>
        <w:pStyle w:val="47"/>
        <w:bidi w:val="0"/>
        <w:rPr>
          <w:rFonts w:hint="default"/>
          <w:lang w:val="en-US" w:eastAsia="zh-CN"/>
        </w:rPr>
      </w:pPr>
      <w:r>
        <w:rPr>
          <w:rFonts w:hint="eastAsia"/>
          <w:lang w:val="en-US" w:eastAsia="zh-CN"/>
        </w:rPr>
        <w:t>fi</w:t>
      </w:r>
    </w:p>
    <w:p w14:paraId="319C485C">
      <w:pPr>
        <w:pStyle w:val="54"/>
        <w:bidi w:val="0"/>
        <w:ind w:left="1680" w:leftChars="0" w:firstLineChars="0"/>
        <w:rPr>
          <w:rFonts w:hint="default"/>
          <w:lang w:val="en-US" w:eastAsia="zh-CN"/>
        </w:rPr>
      </w:pPr>
      <w:r>
        <w:rPr>
          <w:rFonts w:hint="eastAsia"/>
          <w:b/>
          <w:bCs/>
          <w:lang w:val="en-US" w:eastAsia="zh-CN"/>
        </w:rPr>
        <w:t>镜像前备端检测脚本：</w:t>
      </w:r>
      <w:r>
        <w:rPr>
          <w:rFonts w:hint="eastAsia"/>
          <w:lang w:val="en-US" w:eastAsia="zh-CN"/>
        </w:rPr>
        <w:t>复制规则开始镜像之前，允许用户在灾备机配置脚本。复制规则在执行镜像之前，灾备机会执行脚本，根据脚本返回的结果决定是否执行镜像。</w:t>
      </w:r>
    </w:p>
    <w:p w14:paraId="7A94494F">
      <w:pPr>
        <w:pStyle w:val="115"/>
        <w:tabs>
          <w:tab w:val="left" w:pos="2100"/>
        </w:tabs>
        <w:rPr>
          <w:rFonts w:hint="default"/>
        </w:rPr>
      </w:pPr>
      <w:r>
        <w:drawing>
          <wp:inline distT="0" distB="0" distL="114300" distR="114300">
            <wp:extent cx="457200" cy="152400"/>
            <wp:effectExtent l="0" t="0" r="0" b="0"/>
            <wp:docPr id="31" name="图片 34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4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12165018">
      <w:pPr>
        <w:pStyle w:val="116"/>
        <w:rPr>
          <w:rFonts w:hint="eastAsia"/>
          <w:lang w:val="en-US" w:eastAsia="zh-CN"/>
        </w:rPr>
      </w:pPr>
      <w:r>
        <w:rPr>
          <w:rFonts w:hint="eastAsia"/>
          <w:lang w:val="en-US" w:eastAsia="zh-CN"/>
        </w:rPr>
        <w:t>灾备机是Window系统时，脚本文件需要放在&lt;drnode安装路径&gt;\scripts目录下，指定bat脚本文件；灾备机是Linux系统时，脚本文件需要放在/usr/drbksoft/drnode/etc/scripts目录下，指定shell脚本文件，并赋予可执行权限。</w:t>
      </w:r>
    </w:p>
    <w:p w14:paraId="0BE618C2">
      <w:pPr>
        <w:pStyle w:val="116"/>
        <w:rPr>
          <w:rFonts w:hint="eastAsia"/>
          <w:lang w:val="en-US" w:eastAsia="zh-CN"/>
        </w:rPr>
      </w:pPr>
      <w:r>
        <w:rPr>
          <w:rFonts w:hint="default"/>
          <w:lang w:val="en-US" w:eastAsia="zh-CN"/>
        </w:rPr>
        <w:t>脚本</w:t>
      </w:r>
      <w:r>
        <w:rPr>
          <w:rFonts w:hint="eastAsia"/>
          <w:lang w:val="en-US" w:eastAsia="zh-CN"/>
        </w:rPr>
        <w:t>执行到最后</w:t>
      </w:r>
      <w:r>
        <w:rPr>
          <w:rFonts w:hint="default"/>
          <w:lang w:val="en-US" w:eastAsia="zh-CN"/>
        </w:rPr>
        <w:t>输出结果必须</w:t>
      </w:r>
      <w:r>
        <w:rPr>
          <w:rFonts w:hint="eastAsia"/>
          <w:lang w:val="en-US" w:eastAsia="zh-CN"/>
        </w:rPr>
        <w:t>是</w:t>
      </w:r>
      <w:r>
        <w:rPr>
          <w:rFonts w:hint="default"/>
          <w:lang w:val="en-US" w:eastAsia="zh-CN"/>
        </w:rPr>
        <w:t>[result:true]或</w:t>
      </w:r>
      <w:r>
        <w:rPr>
          <w:rFonts w:hint="eastAsia"/>
          <w:lang w:val="en-US" w:eastAsia="zh-CN"/>
        </w:rPr>
        <w:t>者</w:t>
      </w:r>
      <w:r>
        <w:rPr>
          <w:rFonts w:hint="default"/>
          <w:lang w:val="en-US" w:eastAsia="zh-CN"/>
        </w:rPr>
        <w:t>[result:false]，</w:t>
      </w:r>
      <w:r>
        <w:rPr>
          <w:rFonts w:hint="eastAsia"/>
          <w:lang w:val="en-US" w:eastAsia="zh-CN"/>
        </w:rPr>
        <w:t>输出</w:t>
      </w:r>
      <w:r>
        <w:rPr>
          <w:rFonts w:hint="default"/>
          <w:lang w:val="en-US" w:eastAsia="zh-CN"/>
        </w:rPr>
        <w:t>[result:true]表示脚本输出符合规则继续运行的要求，可继续运行规则，</w:t>
      </w:r>
      <w:r>
        <w:rPr>
          <w:rFonts w:hint="eastAsia"/>
          <w:lang w:val="en-US" w:eastAsia="zh-CN"/>
        </w:rPr>
        <w:t>输出</w:t>
      </w:r>
      <w:r>
        <w:rPr>
          <w:rFonts w:hint="default"/>
          <w:lang w:val="en-US" w:eastAsia="zh-CN"/>
        </w:rPr>
        <w:t>[result:false]表示脚本输出不符合规则继续运行的要求，需在镜像前就停止规则。当脚本阻塞或者超时时，规则停止</w:t>
      </w:r>
      <w:r>
        <w:rPr>
          <w:rFonts w:hint="eastAsia"/>
          <w:lang w:val="en-US" w:eastAsia="zh-CN"/>
        </w:rPr>
        <w:t>。</w:t>
      </w:r>
    </w:p>
    <w:p w14:paraId="42A7BB3A">
      <w:pPr>
        <w:pStyle w:val="116"/>
        <w:rPr>
          <w:rFonts w:hint="default"/>
          <w:lang w:val="en-US" w:eastAsia="zh-CN"/>
        </w:rPr>
      </w:pPr>
      <w:r>
        <w:rPr>
          <w:rFonts w:hint="eastAsia"/>
          <w:lang w:val="en-US" w:eastAsia="zh-CN"/>
        </w:rPr>
        <w:t>脚本示例参考镜像前源端检测脚本。</w:t>
      </w:r>
    </w:p>
    <w:p w14:paraId="166481F2">
      <w:pPr>
        <w:pStyle w:val="51"/>
        <w:numPr>
          <w:ilvl w:val="0"/>
          <w:numId w:val="0"/>
        </w:numPr>
        <w:bidi w:val="0"/>
        <w:ind w:left="1701" w:leftChars="0"/>
        <w:rPr>
          <w:rFonts w:hint="eastAsia"/>
          <w:lang w:val="en-US" w:eastAsia="zh-CN"/>
        </w:rPr>
      </w:pPr>
    </w:p>
    <w:p w14:paraId="0CCB7166">
      <w:pPr>
        <w:pStyle w:val="44"/>
        <w:bidi w:val="0"/>
        <w:rPr>
          <w:rFonts w:hint="default"/>
          <w:lang w:val="en-US" w:eastAsia="zh-CN"/>
        </w:rPr>
      </w:pPr>
      <w:r>
        <w:rPr>
          <w:rFonts w:hint="eastAsia"/>
          <w:lang w:val="en-US" w:eastAsia="zh-CN"/>
        </w:rPr>
        <w:t>容灾&amp;迁移·文件复制·复制规则·ASM·界面</w:t>
      </w:r>
    </w:p>
    <w:p w14:paraId="2EAB0915">
      <w:pPr>
        <w:pStyle w:val="39"/>
        <w:bidi w:val="0"/>
        <w:rPr>
          <w:rFonts w:hint="default"/>
          <w:b/>
          <w:bCs/>
          <w:lang w:val="en-US" w:eastAsia="zh-CN"/>
        </w:rPr>
      </w:pPr>
      <w:r>
        <w:rPr>
          <w:rFonts w:hint="eastAsia"/>
          <w:b/>
          <w:bCs/>
          <w:lang w:val="en-US" w:eastAsia="zh-CN"/>
        </w:rPr>
        <w:t>复制规则·ASM界面搜索栏说明：</w:t>
      </w:r>
    </w:p>
    <w:p w14:paraId="0D9F30D0">
      <w:pPr>
        <w:pStyle w:val="54"/>
        <w:bidi w:val="0"/>
        <w:ind w:left="1680" w:leftChars="0" w:firstLineChars="0"/>
        <w:rPr>
          <w:rFonts w:hint="eastAsia"/>
          <w:lang w:val="en-US" w:eastAsia="zh-CN"/>
        </w:rPr>
      </w:pPr>
      <w:r>
        <w:rPr>
          <w:rFonts w:hint="eastAsia"/>
          <w:b/>
          <w:bCs/>
          <w:lang w:val="en-US" w:eastAsia="zh-CN"/>
        </w:rPr>
        <w:t>名称：</w:t>
      </w:r>
      <w:r>
        <w:rPr>
          <w:rFonts w:hint="eastAsia"/>
          <w:lang w:val="en-US" w:eastAsia="zh-CN"/>
        </w:rPr>
        <w:t>按ASM复制规则</w:t>
      </w:r>
      <w:r>
        <w:rPr>
          <w:rFonts w:hint="default"/>
          <w:lang w:val="en-US"/>
        </w:rPr>
        <w:t>名称</w:t>
      </w:r>
      <w:r>
        <w:rPr>
          <w:rFonts w:hint="eastAsia"/>
          <w:lang w:val="en-US" w:eastAsia="zh-CN"/>
        </w:rPr>
        <w:t>过滤显示普通复制规则列表。</w:t>
      </w:r>
    </w:p>
    <w:p w14:paraId="1EF37C3F">
      <w:pPr>
        <w:pStyle w:val="54"/>
        <w:bidi w:val="0"/>
        <w:ind w:left="1680" w:leftChars="0" w:firstLineChars="0"/>
        <w:rPr>
          <w:rFonts w:hint="eastAsia"/>
          <w:lang w:val="en-US" w:eastAsia="zh-CN"/>
        </w:rPr>
      </w:pPr>
      <w:r>
        <w:rPr>
          <w:rFonts w:hint="eastAsia"/>
          <w:b/>
          <w:bCs/>
          <w:lang w:val="en-US" w:eastAsia="zh-CN"/>
        </w:rPr>
        <w:t>工作机：</w:t>
      </w:r>
      <w:r>
        <w:rPr>
          <w:rFonts w:hint="eastAsia"/>
          <w:lang w:val="en-US" w:eastAsia="zh-CN"/>
        </w:rPr>
        <w:t>按ASM复制规则中</w:t>
      </w:r>
      <w:r>
        <w:rPr>
          <w:rFonts w:hint="eastAsia"/>
          <w:b w:val="0"/>
          <w:bCs w:val="0"/>
          <w:lang w:val="en-US" w:eastAsia="zh-CN"/>
        </w:rPr>
        <w:t>工作节点</w:t>
      </w:r>
      <w:r>
        <w:rPr>
          <w:rFonts w:hint="default"/>
          <w:lang w:val="en-US"/>
        </w:rPr>
        <w:t>名称</w:t>
      </w:r>
      <w:r>
        <w:rPr>
          <w:rFonts w:hint="eastAsia"/>
          <w:lang w:val="en-US" w:eastAsia="zh-CN"/>
        </w:rPr>
        <w:t>过滤显示普通复制规则列表。</w:t>
      </w:r>
    </w:p>
    <w:p w14:paraId="5705BB89">
      <w:pPr>
        <w:pStyle w:val="54"/>
        <w:bidi w:val="0"/>
        <w:ind w:left="1680" w:leftChars="0" w:firstLineChars="0"/>
        <w:rPr>
          <w:rFonts w:hint="eastAsia"/>
          <w:lang w:val="en-US" w:eastAsia="zh-CN"/>
        </w:rPr>
      </w:pPr>
      <w:r>
        <w:rPr>
          <w:rFonts w:hint="eastAsia"/>
          <w:b/>
          <w:bCs/>
          <w:lang w:val="en-US" w:eastAsia="zh-CN"/>
        </w:rPr>
        <w:t>备份机：</w:t>
      </w:r>
      <w:r>
        <w:rPr>
          <w:rFonts w:hint="eastAsia"/>
          <w:lang w:val="en-US" w:eastAsia="zh-CN"/>
        </w:rPr>
        <w:t>按ASM复制规则中灾备</w:t>
      </w:r>
      <w:r>
        <w:rPr>
          <w:rFonts w:hint="eastAsia"/>
          <w:b w:val="0"/>
          <w:bCs w:val="0"/>
          <w:lang w:val="en-US" w:eastAsia="zh-CN"/>
        </w:rPr>
        <w:t>节点</w:t>
      </w:r>
      <w:r>
        <w:rPr>
          <w:rFonts w:hint="default"/>
          <w:lang w:val="en-US"/>
        </w:rPr>
        <w:t>名称</w:t>
      </w:r>
      <w:r>
        <w:rPr>
          <w:rFonts w:hint="eastAsia"/>
          <w:lang w:val="en-US" w:eastAsia="zh-CN"/>
        </w:rPr>
        <w:t>过滤显示普通复制规则列表。</w:t>
      </w:r>
    </w:p>
    <w:p w14:paraId="7F4026AD">
      <w:pPr>
        <w:pStyle w:val="39"/>
        <w:bidi w:val="0"/>
        <w:rPr>
          <w:rFonts w:hint="eastAsia"/>
          <w:lang w:val="en-US" w:eastAsia="zh-CN"/>
        </w:rPr>
      </w:pPr>
    </w:p>
    <w:p w14:paraId="61125934">
      <w:pPr>
        <w:pStyle w:val="39"/>
        <w:bidi w:val="0"/>
        <w:rPr>
          <w:rFonts w:hint="default"/>
          <w:b/>
          <w:bCs/>
          <w:lang w:val="en-US" w:eastAsia="zh-CN"/>
        </w:rPr>
      </w:pPr>
      <w:r>
        <w:rPr>
          <w:rFonts w:hint="eastAsia"/>
          <w:b/>
          <w:bCs/>
          <w:lang w:val="en-US" w:eastAsia="zh-CN"/>
        </w:rPr>
        <w:t>复制规则·ASM界面信息栏说明：</w:t>
      </w:r>
    </w:p>
    <w:p w14:paraId="42313430">
      <w:pPr>
        <w:pStyle w:val="54"/>
        <w:bidi w:val="0"/>
        <w:ind w:left="1680" w:leftChars="0" w:firstLineChars="0"/>
        <w:rPr>
          <w:rFonts w:hint="eastAsia"/>
          <w:lang w:val="en-US" w:eastAsia="zh-CN"/>
        </w:rPr>
      </w:pPr>
      <w:r>
        <w:rPr>
          <w:rFonts w:hint="default"/>
          <w:b/>
          <w:bCs/>
          <w:lang w:eastAsia="zh-CN"/>
        </w:rPr>
        <w:t>自定义列表字段：</w:t>
      </w:r>
      <w:r>
        <w:rPr>
          <w:rFonts w:hint="default"/>
          <w:b w:val="0"/>
          <w:bCs w:val="0"/>
          <w:lang w:eastAsia="zh-CN"/>
        </w:rPr>
        <w:t>用户根据自己的需求选择展示ASM复制规则信息。</w:t>
      </w:r>
    </w:p>
    <w:p w14:paraId="1492AA84">
      <w:pPr>
        <w:pStyle w:val="54"/>
        <w:bidi w:val="0"/>
        <w:ind w:left="1680" w:leftChars="0" w:firstLineChars="0"/>
        <w:rPr>
          <w:rFonts w:hint="eastAsia"/>
          <w:lang w:val="en-US" w:eastAsia="zh-CN"/>
        </w:rPr>
      </w:pPr>
      <w:r>
        <w:rPr>
          <w:rFonts w:hint="eastAsia"/>
          <w:b/>
          <w:bCs/>
          <w:lang w:val="en-US" w:eastAsia="zh-CN"/>
        </w:rPr>
        <w:t>名称：</w:t>
      </w:r>
      <w:r>
        <w:rPr>
          <w:rFonts w:hint="eastAsia"/>
          <w:lang w:val="en-US" w:eastAsia="zh-CN"/>
        </w:rPr>
        <w:t>显示用户自定义的ASM复制规则名称。</w:t>
      </w:r>
    </w:p>
    <w:p w14:paraId="6C488697">
      <w:pPr>
        <w:pStyle w:val="54"/>
        <w:bidi w:val="0"/>
        <w:ind w:left="1680" w:leftChars="0" w:firstLineChars="0"/>
        <w:rPr>
          <w:rFonts w:hint="eastAsia"/>
          <w:b w:val="0"/>
          <w:bCs w:val="0"/>
          <w:lang w:val="en-US" w:eastAsia="zh-CN"/>
        </w:rPr>
      </w:pPr>
      <w:r>
        <w:rPr>
          <w:rFonts w:hint="eastAsia"/>
          <w:b/>
          <w:bCs/>
          <w:lang w:val="en-US" w:eastAsia="zh-CN"/>
        </w:rPr>
        <w:t>状态：</w:t>
      </w:r>
    </w:p>
    <w:p w14:paraId="2890552B">
      <w:pPr>
        <w:pStyle w:val="56"/>
        <w:bidi w:val="0"/>
        <w:rPr>
          <w:rFonts w:hint="eastAsia"/>
          <w:lang w:val="en-US" w:eastAsia="zh-CN"/>
        </w:rPr>
      </w:pPr>
      <w:r>
        <w:rPr>
          <w:rFonts w:hint="eastAsia"/>
          <w:b/>
          <w:bCs/>
          <w:lang w:val="en-US" w:eastAsia="zh-CN"/>
        </w:rPr>
        <w:t>镜像：</w:t>
      </w:r>
      <w:r>
        <w:rPr>
          <w:rFonts w:hint="eastAsia"/>
          <w:lang w:val="en-US" w:eastAsia="zh-CN"/>
        </w:rPr>
        <w:t>正在将工作机上的数据全副本拷贝到灾备机上。</w:t>
      </w:r>
    </w:p>
    <w:p w14:paraId="0A8FDD1E">
      <w:pPr>
        <w:pStyle w:val="56"/>
        <w:bidi w:val="0"/>
        <w:rPr>
          <w:rFonts w:hint="eastAsia"/>
          <w:lang w:val="en-US" w:eastAsia="zh-CN"/>
        </w:rPr>
      </w:pPr>
      <w:r>
        <w:rPr>
          <w:rFonts w:hint="eastAsia"/>
          <w:b/>
          <w:bCs/>
          <w:lang w:val="en-US" w:eastAsia="zh-CN"/>
        </w:rPr>
        <w:t>复制：</w:t>
      </w:r>
      <w:r>
        <w:rPr>
          <w:rFonts w:hint="eastAsia"/>
          <w:lang w:val="en-US" w:eastAsia="zh-CN"/>
        </w:rPr>
        <w:t>持续监控工作机要保护的块设备的变化，将变化的块复制到灾备机。</w:t>
      </w:r>
    </w:p>
    <w:p w14:paraId="53CD78B4">
      <w:pPr>
        <w:pStyle w:val="56"/>
        <w:bidi w:val="0"/>
        <w:rPr>
          <w:rFonts w:hint="eastAsia"/>
          <w:lang w:val="en-US" w:eastAsia="zh-CN"/>
        </w:rPr>
      </w:pPr>
      <w:r>
        <w:rPr>
          <w:rFonts w:hint="eastAsia"/>
          <w:b/>
          <w:bCs/>
          <w:lang w:val="en-US" w:eastAsia="zh-CN"/>
        </w:rPr>
        <w:t>异常：</w:t>
      </w:r>
      <w:r>
        <w:rPr>
          <w:rFonts w:hint="eastAsia"/>
          <w:lang w:val="en-US" w:eastAsia="zh-CN"/>
        </w:rPr>
        <w:t>一些特殊的事件导致，工作机模块无法将数据复制到灾备机，从而使灾备系统处于不一致的状态；比如，工作机无法连接到灾备机等，绝大多数都是网络导致的。</w:t>
      </w:r>
    </w:p>
    <w:p w14:paraId="272BF3F2">
      <w:pPr>
        <w:pStyle w:val="56"/>
        <w:bidi w:val="0"/>
        <w:rPr>
          <w:rFonts w:hint="eastAsia"/>
          <w:lang w:val="en-US" w:eastAsia="zh-CN"/>
        </w:rPr>
      </w:pPr>
      <w:r>
        <w:rPr>
          <w:rFonts w:hint="eastAsia"/>
          <w:b/>
          <w:bCs/>
          <w:lang w:val="en-US" w:eastAsia="zh-CN"/>
        </w:rPr>
        <w:t>失效：</w:t>
      </w:r>
      <w:r>
        <w:rPr>
          <w:rFonts w:hint="eastAsia"/>
          <w:lang w:val="en-US" w:eastAsia="zh-CN"/>
        </w:rPr>
        <w:t>通常“异常”状态会导致规则“失效”，处于“失效”状态的规则无法将数据复制到灾备机；但是 drnode程序会自动尝试在“失效”状态中恢复过来。</w:t>
      </w:r>
    </w:p>
    <w:p w14:paraId="56C68A76">
      <w:pPr>
        <w:pStyle w:val="56"/>
        <w:bidi w:val="0"/>
        <w:rPr>
          <w:rFonts w:hint="eastAsia"/>
          <w:lang w:val="en-US" w:eastAsia="zh-CN"/>
        </w:rPr>
      </w:pPr>
      <w:r>
        <w:rPr>
          <w:rFonts w:hint="eastAsia"/>
          <w:b/>
          <w:bCs/>
          <w:lang w:val="en-US" w:eastAsia="zh-CN"/>
        </w:rPr>
        <w:t>停止：</w:t>
      </w:r>
      <w:r>
        <w:rPr>
          <w:rFonts w:hint="eastAsia"/>
          <w:lang w:val="en-US" w:eastAsia="zh-CN"/>
        </w:rPr>
        <w:t>表示工作机不会把数据复制到灾备机。有两种情况可能导致ASM复制规则处于“停止”状态：用户设置的带宽限速为0，所以停止复制。当带宽不为0时，ASM复制规则重镜像后自动恢复到有效状态；或者由于某些事件导致复制规则无法恢复到有效的状态。比如，工作机或者灾备机的磁盘满等，此时ASM复制规则只有手工启动才能恢复到正常状态。</w:t>
      </w:r>
    </w:p>
    <w:p w14:paraId="5E94A0F3">
      <w:pPr>
        <w:pStyle w:val="56"/>
        <w:bidi w:val="0"/>
        <w:rPr>
          <w:rFonts w:hint="eastAsia"/>
          <w:lang w:val="en-US" w:eastAsia="zh-CN"/>
        </w:rPr>
      </w:pPr>
      <w:r>
        <w:rPr>
          <w:rFonts w:hint="eastAsia"/>
          <w:b/>
          <w:bCs/>
          <w:lang w:val="en-US" w:eastAsia="zh-CN"/>
        </w:rPr>
        <w:t>未知：</w:t>
      </w:r>
      <w:r>
        <w:rPr>
          <w:rFonts w:hint="eastAsia"/>
          <w:lang w:val="en-US" w:eastAsia="zh-CN"/>
        </w:rPr>
        <w:t>无法获取到规则信息。</w:t>
      </w:r>
    </w:p>
    <w:p w14:paraId="5DCFB0CF">
      <w:pPr>
        <w:pStyle w:val="56"/>
        <w:bidi w:val="0"/>
        <w:rPr>
          <w:rFonts w:hint="eastAsia"/>
          <w:lang w:val="en-US" w:eastAsia="zh-CN"/>
        </w:rPr>
      </w:pPr>
      <w:r>
        <w:rPr>
          <w:rFonts w:hint="eastAsia"/>
          <w:b/>
          <w:bCs/>
          <w:lang w:val="en-US" w:eastAsia="zh-CN"/>
        </w:rPr>
        <w:t>切换：</w:t>
      </w:r>
      <w:r>
        <w:rPr>
          <w:rFonts w:hint="eastAsia"/>
          <w:lang w:val="en-US" w:eastAsia="zh-CN"/>
        </w:rPr>
        <w:t>规则从镜像状态转换到复制状态时的中间状态，时间很短，drnode程序会定时刷新该状态信息。</w:t>
      </w:r>
    </w:p>
    <w:p w14:paraId="42EE2562">
      <w:pPr>
        <w:pStyle w:val="56"/>
        <w:bidi w:val="0"/>
        <w:rPr>
          <w:rFonts w:hint="eastAsia"/>
          <w:lang w:val="en-US" w:eastAsia="zh-CN"/>
        </w:rPr>
      </w:pPr>
      <w:r>
        <w:rPr>
          <w:rFonts w:hint="eastAsia"/>
          <w:b/>
          <w:bCs/>
          <w:lang w:val="en-US" w:eastAsia="zh-CN"/>
        </w:rPr>
        <w:t>“遍历:N”：</w:t>
      </w:r>
      <w:r>
        <w:rPr>
          <w:rFonts w:hint="eastAsia"/>
          <w:lang w:val="en-US" w:eastAsia="zh-CN"/>
        </w:rPr>
        <w:t>规则正在遍历源目录结构，搜集文件路径和统计文件数量。</w:t>
      </w:r>
    </w:p>
    <w:p w14:paraId="505A8FDF">
      <w:pPr>
        <w:pStyle w:val="54"/>
        <w:bidi w:val="0"/>
        <w:ind w:left="1680" w:leftChars="0" w:firstLineChars="0"/>
        <w:rPr>
          <w:rFonts w:hint="eastAsia"/>
          <w:b/>
          <w:bCs/>
          <w:lang w:val="en-US" w:eastAsia="zh-CN"/>
        </w:rPr>
      </w:pPr>
      <w:r>
        <w:rPr>
          <w:rFonts w:hint="eastAsia"/>
          <w:b/>
          <w:bCs/>
          <w:lang w:val="en-US" w:eastAsia="zh-CN"/>
        </w:rPr>
        <w:t>工作机：</w:t>
      </w:r>
      <w:r>
        <w:rPr>
          <w:rFonts w:hint="eastAsia"/>
          <w:b w:val="0"/>
          <w:bCs w:val="0"/>
          <w:lang w:val="en-US" w:eastAsia="zh-CN"/>
        </w:rPr>
        <w:t>显示此</w:t>
      </w:r>
      <w:r>
        <w:rPr>
          <w:rFonts w:hint="eastAsia"/>
          <w:lang w:val="en-US" w:eastAsia="zh-CN"/>
        </w:rPr>
        <w:t>ASM复制规则</w:t>
      </w:r>
      <w:r>
        <w:rPr>
          <w:rFonts w:hint="eastAsia"/>
          <w:b w:val="0"/>
          <w:bCs w:val="0"/>
          <w:lang w:val="en-US" w:eastAsia="zh-CN"/>
        </w:rPr>
        <w:t>中用户创建的工作机节点名。</w:t>
      </w:r>
    </w:p>
    <w:p w14:paraId="227185FC">
      <w:pPr>
        <w:pStyle w:val="54"/>
        <w:bidi w:val="0"/>
        <w:ind w:left="1680" w:leftChars="0" w:firstLineChars="0"/>
        <w:rPr>
          <w:rFonts w:hint="eastAsia"/>
          <w:lang w:val="en-US" w:eastAsia="zh-CN"/>
        </w:rPr>
      </w:pPr>
      <w:r>
        <w:rPr>
          <w:rFonts w:hint="eastAsia"/>
          <w:b/>
          <w:bCs/>
          <w:lang w:val="en-US" w:eastAsia="zh-CN"/>
        </w:rPr>
        <w:t>灾备机：</w:t>
      </w:r>
      <w:r>
        <w:rPr>
          <w:rFonts w:hint="eastAsia"/>
          <w:b w:val="0"/>
          <w:bCs w:val="0"/>
          <w:lang w:val="en-US" w:eastAsia="zh-CN"/>
        </w:rPr>
        <w:t>显示此</w:t>
      </w:r>
      <w:r>
        <w:rPr>
          <w:rFonts w:hint="eastAsia"/>
          <w:lang w:val="en-US" w:eastAsia="zh-CN"/>
        </w:rPr>
        <w:t>ASM复制规则</w:t>
      </w:r>
      <w:r>
        <w:rPr>
          <w:rFonts w:hint="eastAsia"/>
          <w:b w:val="0"/>
          <w:bCs w:val="0"/>
          <w:lang w:val="en-US" w:eastAsia="zh-CN"/>
        </w:rPr>
        <w:t>中用户创建的灾备机节点名。</w:t>
      </w:r>
    </w:p>
    <w:p w14:paraId="42AD2462">
      <w:pPr>
        <w:pStyle w:val="54"/>
        <w:bidi w:val="0"/>
        <w:ind w:left="1680" w:leftChars="0" w:firstLineChars="0"/>
        <w:rPr>
          <w:rFonts w:hint="default"/>
          <w:lang w:val="en-US" w:eastAsia="zh-CN"/>
        </w:rPr>
      </w:pPr>
      <w:r>
        <w:rPr>
          <w:rFonts w:hint="eastAsia"/>
          <w:b/>
          <w:bCs/>
          <w:lang w:val="en-US" w:eastAsia="zh-CN"/>
        </w:rPr>
        <w:t>所有者：</w:t>
      </w:r>
      <w:r>
        <w:rPr>
          <w:rFonts w:hint="eastAsia"/>
          <w:lang w:val="en-US" w:eastAsia="zh-CN"/>
        </w:rPr>
        <w:t>创建此ASM复制规则的控制台用户。</w:t>
      </w:r>
    </w:p>
    <w:p w14:paraId="0841D196">
      <w:pPr>
        <w:pStyle w:val="54"/>
        <w:bidi w:val="0"/>
        <w:ind w:left="1680" w:leftChars="0" w:firstLineChars="0"/>
        <w:rPr>
          <w:rFonts w:hint="default"/>
          <w:lang w:val="en-US" w:eastAsia="zh-CN"/>
        </w:rPr>
      </w:pPr>
      <w:r>
        <w:rPr>
          <w:rFonts w:hint="eastAsia"/>
          <w:b/>
          <w:bCs/>
          <w:lang w:val="en-US" w:eastAsia="zh-CN"/>
        </w:rPr>
        <w:t>带宽限制：</w:t>
      </w:r>
      <w:r>
        <w:rPr>
          <w:rFonts w:hint="eastAsia"/>
          <w:b w:val="0"/>
          <w:bCs w:val="0"/>
          <w:lang w:val="en-US" w:eastAsia="zh-CN"/>
        </w:rPr>
        <w:t>显示</w:t>
      </w:r>
      <w:r>
        <w:rPr>
          <w:rFonts w:hint="eastAsia"/>
          <w:lang w:val="en-US" w:eastAsia="zh-CN"/>
        </w:rPr>
        <w:t>此ASM复制规则中用户设置的带宽限制。</w:t>
      </w:r>
    </w:p>
    <w:p w14:paraId="5C76DD3D">
      <w:pPr>
        <w:pStyle w:val="39"/>
        <w:bidi w:val="0"/>
        <w:rPr>
          <w:rFonts w:hint="eastAsia"/>
          <w:lang w:val="en-US" w:eastAsia="zh-CN"/>
        </w:rPr>
      </w:pPr>
    </w:p>
    <w:p w14:paraId="4214B991">
      <w:pPr>
        <w:pStyle w:val="39"/>
        <w:bidi w:val="0"/>
        <w:rPr>
          <w:rFonts w:hint="default"/>
          <w:b/>
          <w:bCs/>
          <w:lang w:val="en-US" w:eastAsia="zh-CN"/>
        </w:rPr>
      </w:pPr>
      <w:r>
        <w:rPr>
          <w:rFonts w:hint="eastAsia"/>
          <w:b/>
          <w:bCs/>
          <w:lang w:val="en-US" w:eastAsia="zh-CN"/>
        </w:rPr>
        <w:t>复制规则·普通规则操作列说明：</w:t>
      </w:r>
    </w:p>
    <w:p w14:paraId="2B817AD4">
      <w:pPr>
        <w:pStyle w:val="54"/>
        <w:bidi w:val="0"/>
        <w:ind w:left="1680" w:leftChars="0" w:firstLineChars="0"/>
        <w:rPr>
          <w:rFonts w:hint="eastAsia"/>
          <w:lang w:val="en-US" w:eastAsia="zh-CN"/>
        </w:rPr>
      </w:pPr>
      <w:r>
        <w:rPr>
          <w:rFonts w:hint="eastAsia"/>
          <w:b/>
          <w:bCs/>
          <w:lang w:val="en-US" w:eastAsia="zh-CN"/>
        </w:rPr>
        <w:t>启动：</w:t>
      </w:r>
      <w:r>
        <w:rPr>
          <w:rFonts w:hint="eastAsia"/>
          <w:lang w:val="en-US" w:eastAsia="zh-CN"/>
        </w:rPr>
        <w:t>用户根据自己建立的ASM复制规则，对规则进行启动的操作。</w:t>
      </w:r>
    </w:p>
    <w:p w14:paraId="6EAD1D3C">
      <w:pPr>
        <w:pStyle w:val="54"/>
        <w:bidi w:val="0"/>
        <w:ind w:left="1680" w:leftChars="0" w:firstLineChars="0"/>
        <w:rPr>
          <w:rFonts w:hint="eastAsia"/>
          <w:lang w:val="en-US" w:eastAsia="zh-CN"/>
        </w:rPr>
      </w:pPr>
      <w:r>
        <w:rPr>
          <w:rFonts w:hint="eastAsia"/>
          <w:b/>
          <w:bCs/>
          <w:lang w:val="en-US" w:eastAsia="zh-CN"/>
        </w:rPr>
        <w:t>停止：</w:t>
      </w:r>
      <w:r>
        <w:rPr>
          <w:rFonts w:hint="eastAsia"/>
          <w:lang w:val="en-US" w:eastAsia="zh-CN"/>
        </w:rPr>
        <w:t>用户自行停止建立的ASM复制规则。</w:t>
      </w:r>
    </w:p>
    <w:p w14:paraId="50EC1A00">
      <w:pPr>
        <w:pStyle w:val="54"/>
        <w:bidi w:val="0"/>
        <w:ind w:left="1680" w:leftChars="0" w:firstLineChars="0"/>
        <w:rPr>
          <w:rFonts w:hint="eastAsia"/>
          <w:lang w:val="en-US" w:eastAsia="zh-CN"/>
        </w:rPr>
      </w:pPr>
      <w:r>
        <w:rPr>
          <w:rFonts w:hint="eastAsia"/>
          <w:b/>
          <w:bCs/>
          <w:lang w:val="en-US" w:eastAsia="zh-CN"/>
        </w:rPr>
        <w:t>修改：</w:t>
      </w:r>
      <w:r>
        <w:rPr>
          <w:rFonts w:hint="eastAsia"/>
          <w:lang w:val="en-US" w:eastAsia="zh-CN"/>
        </w:rPr>
        <w:t>用户单击即可修改当前规则的内容。用户可以对当前复制规则的配置内容进行一定的修改，若ASM复制规则状态处于“复制”状态时，仅仅只能对带宽控制进行修改。如果ASM复制规则状态处于“停止”状态时，可以对规则的复制路径及带宽控制进行修改。</w:t>
      </w:r>
    </w:p>
    <w:p w14:paraId="324F2776">
      <w:pPr>
        <w:pStyle w:val="54"/>
        <w:bidi w:val="0"/>
        <w:ind w:left="1680" w:leftChars="0" w:firstLineChars="0"/>
        <w:rPr>
          <w:rFonts w:hint="eastAsia"/>
          <w:lang w:val="en-US" w:eastAsia="zh-CN"/>
        </w:rPr>
      </w:pPr>
      <w:r>
        <w:rPr>
          <w:rFonts w:hint="eastAsia"/>
          <w:b/>
          <w:bCs/>
          <w:lang w:val="en-US" w:eastAsia="zh-CN"/>
        </w:rPr>
        <w:t>删除：</w:t>
      </w:r>
      <w:r>
        <w:rPr>
          <w:rFonts w:hint="eastAsia"/>
          <w:lang w:val="en-US" w:eastAsia="zh-CN"/>
        </w:rPr>
        <w:t>删除当前的复制规则。</w:t>
      </w:r>
    </w:p>
    <w:p w14:paraId="3E18F084">
      <w:pPr>
        <w:pStyle w:val="54"/>
        <w:bidi w:val="0"/>
        <w:ind w:left="1680" w:leftChars="0" w:firstLineChars="0"/>
        <w:rPr>
          <w:rFonts w:hint="eastAsia"/>
          <w:lang w:val="en-US" w:eastAsia="zh-CN"/>
        </w:rPr>
      </w:pPr>
      <w:r>
        <w:rPr>
          <w:rFonts w:hint="eastAsia"/>
          <w:b/>
          <w:bCs/>
          <w:lang w:val="en-US" w:eastAsia="zh-CN"/>
        </w:rPr>
        <w:t>更多·查看日志：</w:t>
      </w:r>
      <w:r>
        <w:rPr>
          <w:rFonts w:hint="eastAsia"/>
          <w:lang w:val="en-US" w:eastAsia="zh-CN"/>
        </w:rPr>
        <w:t>日志文件是用于记录系统操作事件的记录文件或文件集合，具有处理历史数据、诊断问题的追踪以及理解系统的活动等重要作用。查看规则的日志信息，包含了日志执行的镜像过程、增量传输过程、统计信息和异常错误代码等，主要用于规则异常时的排错。</w:t>
      </w:r>
    </w:p>
    <w:p w14:paraId="242A53C0">
      <w:pPr>
        <w:pStyle w:val="54"/>
        <w:bidi w:val="0"/>
        <w:ind w:left="1680" w:leftChars="0" w:firstLineChars="0"/>
        <w:rPr>
          <w:rFonts w:hint="eastAsia"/>
          <w:lang w:val="en-US" w:eastAsia="zh-CN"/>
        </w:rPr>
      </w:pPr>
      <w:r>
        <w:rPr>
          <w:rFonts w:hint="eastAsia"/>
          <w:b/>
          <w:bCs/>
          <w:lang w:val="en-US" w:eastAsia="zh-CN"/>
        </w:rPr>
        <w:t>更多·查看数据占用空间：</w:t>
      </w:r>
      <w:r>
        <w:rPr>
          <w:rFonts w:hint="eastAsia"/>
          <w:lang w:val="en-US" w:eastAsia="zh-CN"/>
        </w:rPr>
        <w:t>用户可以查看该规则所在主机节点的磁盘空间的情况。</w:t>
      </w:r>
    </w:p>
    <w:p w14:paraId="525DD04E">
      <w:pPr>
        <w:pStyle w:val="54"/>
        <w:bidi w:val="0"/>
        <w:ind w:left="1680" w:leftChars="0" w:firstLineChars="0"/>
        <w:rPr>
          <w:rFonts w:hint="eastAsia"/>
          <w:lang w:val="en-US" w:eastAsia="zh-CN"/>
        </w:rPr>
      </w:pPr>
      <w:r>
        <w:rPr>
          <w:rFonts w:hint="eastAsia"/>
          <w:b/>
          <w:bCs/>
          <w:lang w:val="en-US" w:eastAsia="zh-CN"/>
        </w:rPr>
        <w:t>更多·查看数据流量：</w:t>
      </w:r>
      <w:r>
        <w:rPr>
          <w:rFonts w:hint="eastAsia"/>
          <w:lang w:val="en-US" w:eastAsia="zh-CN"/>
        </w:rPr>
        <w:t>用户可以查看该复制规则的数据流量的情况。</w:t>
      </w:r>
    </w:p>
    <w:p w14:paraId="11C3D637">
      <w:pPr>
        <w:pStyle w:val="54"/>
        <w:bidi w:val="0"/>
        <w:ind w:left="1680" w:leftChars="0" w:firstLineChars="0"/>
        <w:rPr>
          <w:rFonts w:hint="default"/>
          <w:lang w:val="en-US" w:eastAsia="zh-CN"/>
        </w:rPr>
      </w:pPr>
      <w:r>
        <w:rPr>
          <w:rFonts w:hint="eastAsia"/>
          <w:b/>
          <w:bCs/>
          <w:lang w:val="en-US" w:eastAsia="zh-CN"/>
        </w:rPr>
        <w:t>授权：</w:t>
      </w:r>
      <w:r>
        <w:rPr>
          <w:rFonts w:hint="eastAsia"/>
          <w:lang w:val="en-US" w:eastAsia="zh-CN"/>
        </w:rPr>
        <w:t>将当前规则指派给控制台操作员用户进行管理。批量授权详见资源管理·资源授权章节。</w:t>
      </w:r>
    </w:p>
    <w:p w14:paraId="4E9DACFC">
      <w:pPr>
        <w:pStyle w:val="39"/>
        <w:bidi w:val="0"/>
        <w:rPr>
          <w:rFonts w:hint="eastAsia"/>
          <w:lang w:val="en-US" w:eastAsia="zh-CN"/>
        </w:rPr>
      </w:pPr>
    </w:p>
    <w:p w14:paraId="4CE785F6">
      <w:pPr>
        <w:pStyle w:val="39"/>
        <w:bidi w:val="0"/>
        <w:rPr>
          <w:rFonts w:hint="default"/>
          <w:b/>
          <w:bCs/>
          <w:lang w:val="en-US" w:eastAsia="zh-CN"/>
        </w:rPr>
      </w:pPr>
      <w:r>
        <w:rPr>
          <w:rFonts w:hint="eastAsia"/>
          <w:b/>
          <w:bCs/>
          <w:lang w:val="en-US" w:eastAsia="zh-CN"/>
        </w:rPr>
        <w:t>复制规则·ASM界面菜单说明：</w:t>
      </w:r>
    </w:p>
    <w:p w14:paraId="3C175AE6">
      <w:pPr>
        <w:pStyle w:val="54"/>
        <w:bidi w:val="0"/>
        <w:ind w:left="1680" w:leftChars="0" w:firstLineChars="0"/>
        <w:rPr>
          <w:rFonts w:hint="default"/>
          <w:lang w:val="en-US" w:eastAsia="zh-CN"/>
        </w:rPr>
      </w:pPr>
      <w:r>
        <w:rPr>
          <w:rFonts w:hint="eastAsia"/>
          <w:b/>
          <w:bCs/>
          <w:lang w:val="en-US" w:eastAsia="zh-CN"/>
        </w:rPr>
        <w:t>新建：</w:t>
      </w:r>
      <w:r>
        <w:rPr>
          <w:rFonts w:hint="eastAsia"/>
          <w:lang w:val="en-US" w:eastAsia="zh-CN"/>
        </w:rPr>
        <w:t>新建ASM复制规则。</w:t>
      </w:r>
    </w:p>
    <w:p w14:paraId="797E215B">
      <w:pPr>
        <w:pStyle w:val="54"/>
        <w:bidi w:val="0"/>
        <w:ind w:left="1680" w:leftChars="0" w:firstLineChars="0"/>
        <w:rPr>
          <w:rFonts w:hint="default"/>
          <w:lang w:val="en-US" w:eastAsia="zh-CN"/>
        </w:rPr>
      </w:pPr>
      <w:r>
        <w:rPr>
          <w:rFonts w:hint="eastAsia"/>
          <w:b/>
          <w:bCs/>
          <w:lang w:val="en-US" w:eastAsia="zh-CN"/>
        </w:rPr>
        <w:t>删除：</w:t>
      </w:r>
      <w:r>
        <w:rPr>
          <w:rFonts w:hint="eastAsia"/>
          <w:lang w:val="en-US" w:eastAsia="zh-CN"/>
        </w:rPr>
        <w:t>通过单击复选框可以批量删除ASM复制规则。</w:t>
      </w:r>
    </w:p>
    <w:p w14:paraId="171B0E31">
      <w:pPr>
        <w:pStyle w:val="54"/>
        <w:bidi w:val="0"/>
        <w:ind w:left="1680" w:leftChars="0" w:firstLineChars="0"/>
        <w:rPr>
          <w:rFonts w:hint="default"/>
          <w:lang w:val="en-US" w:eastAsia="zh-CN"/>
        </w:rPr>
      </w:pPr>
      <w:r>
        <w:rPr>
          <w:rFonts w:hint="eastAsia"/>
          <w:b/>
          <w:bCs/>
          <w:lang w:val="en-US" w:eastAsia="zh-CN"/>
        </w:rPr>
        <w:t>启动：</w:t>
      </w:r>
      <w:r>
        <w:rPr>
          <w:rFonts w:hint="eastAsia"/>
          <w:lang w:val="en-US" w:eastAsia="zh-CN"/>
        </w:rPr>
        <w:t>通过单击复选框可以批量启动ASM复制规则。</w:t>
      </w:r>
    </w:p>
    <w:p w14:paraId="29515217">
      <w:pPr>
        <w:pStyle w:val="54"/>
        <w:bidi w:val="0"/>
        <w:ind w:left="1680" w:leftChars="0" w:firstLineChars="0"/>
        <w:rPr>
          <w:rFonts w:hint="default"/>
          <w:lang w:val="en-US" w:eastAsia="zh-CN"/>
        </w:rPr>
      </w:pPr>
      <w:r>
        <w:rPr>
          <w:rFonts w:hint="eastAsia"/>
          <w:b/>
          <w:bCs/>
          <w:lang w:val="en-US" w:eastAsia="zh-CN"/>
        </w:rPr>
        <w:t>停止：</w:t>
      </w:r>
      <w:r>
        <w:rPr>
          <w:rFonts w:hint="eastAsia"/>
          <w:lang w:val="en-US" w:eastAsia="zh-CN"/>
        </w:rPr>
        <w:t>通过单击复选框可以批量停止ASM复制规则。</w:t>
      </w:r>
    </w:p>
    <w:p w14:paraId="7DBF3389">
      <w:pPr>
        <w:pStyle w:val="54"/>
        <w:bidi w:val="0"/>
        <w:ind w:left="1680" w:leftChars="0" w:firstLineChars="0"/>
        <w:rPr>
          <w:rFonts w:hint="eastAsia"/>
          <w:lang w:val="en-US" w:eastAsia="zh-CN"/>
        </w:rPr>
      </w:pPr>
      <w:r>
        <w:rPr>
          <w:rFonts w:hint="eastAsia"/>
          <w:b/>
          <w:bCs/>
          <w:lang w:val="en-US" w:eastAsia="zh-CN"/>
        </w:rPr>
        <w:t>刷新：</w:t>
      </w:r>
      <w:r>
        <w:rPr>
          <w:rFonts w:hint="eastAsia"/>
          <w:lang w:val="en-US" w:eastAsia="zh-CN"/>
        </w:rPr>
        <w:t>刷新当前ASM复制规则的状态。</w:t>
      </w:r>
    </w:p>
    <w:p w14:paraId="370C719F">
      <w:pPr>
        <w:pStyle w:val="54"/>
        <w:bidi w:val="0"/>
        <w:ind w:left="1680" w:leftChars="0" w:firstLineChars="0"/>
        <w:rPr>
          <w:rFonts w:hint="eastAsia"/>
          <w:lang w:val="en-US" w:eastAsia="zh-CN"/>
        </w:rPr>
      </w:pPr>
      <w:r>
        <w:rPr>
          <w:rFonts w:hint="default"/>
          <w:b/>
          <w:bCs/>
          <w:lang w:eastAsia="zh-CN"/>
        </w:rPr>
        <w:t>导出：</w:t>
      </w:r>
      <w:r>
        <w:rPr>
          <w:rFonts w:hint="default"/>
          <w:b w:val="0"/>
          <w:bCs w:val="0"/>
          <w:lang w:eastAsia="zh-CN"/>
        </w:rPr>
        <w:t>导出当前所有ASM复制规则的相关信息，导出的文件类型可以选择</w:t>
      </w:r>
      <w:r>
        <w:rPr>
          <w:rFonts w:hint="eastAsia" w:ascii="宋体" w:hAnsi="宋体" w:eastAsia="宋体" w:cs="宋体"/>
          <w:b w:val="0"/>
          <w:bCs w:val="0"/>
          <w:lang w:eastAsia="zh-CN"/>
        </w:rPr>
        <w:t>“</w:t>
      </w:r>
      <w:r>
        <w:rPr>
          <w:rFonts w:hint="default" w:ascii="宋体" w:hAnsi="宋体" w:eastAsia="宋体" w:cs="宋体"/>
          <w:b w:val="0"/>
          <w:bCs w:val="0"/>
          <w:lang w:eastAsia="zh-CN"/>
        </w:rPr>
        <w:t>.csv</w:t>
      </w:r>
      <w:r>
        <w:rPr>
          <w:rFonts w:hint="eastAsia" w:ascii="宋体" w:hAnsi="宋体" w:eastAsia="宋体" w:cs="宋体"/>
          <w:b w:val="0"/>
          <w:bCs w:val="0"/>
          <w:lang w:eastAsia="zh-CN"/>
        </w:rPr>
        <w:t>”</w:t>
      </w:r>
      <w:r>
        <w:rPr>
          <w:rFonts w:hint="default" w:ascii="宋体" w:hAnsi="宋体" w:eastAsia="宋体" w:cs="宋体"/>
          <w:b w:val="0"/>
          <w:bCs w:val="0"/>
          <w:lang w:eastAsia="zh-CN"/>
        </w:rPr>
        <w:t>或</w:t>
      </w:r>
      <w:r>
        <w:rPr>
          <w:rFonts w:hint="eastAsia" w:ascii="宋体" w:hAnsi="宋体" w:eastAsia="宋体" w:cs="宋体"/>
          <w:b w:val="0"/>
          <w:bCs w:val="0"/>
          <w:lang w:eastAsia="zh-CN"/>
        </w:rPr>
        <w:t>“</w:t>
      </w:r>
      <w:r>
        <w:rPr>
          <w:rFonts w:hint="default" w:ascii="宋体" w:hAnsi="宋体" w:eastAsia="宋体" w:cs="宋体"/>
          <w:b w:val="0"/>
          <w:bCs w:val="0"/>
          <w:lang w:eastAsia="zh-CN"/>
        </w:rPr>
        <w:t>.xlsx</w:t>
      </w:r>
      <w:r>
        <w:rPr>
          <w:rFonts w:hint="eastAsia" w:ascii="宋体" w:hAnsi="宋体" w:eastAsia="宋体" w:cs="宋体"/>
          <w:b w:val="0"/>
          <w:bCs w:val="0"/>
          <w:lang w:eastAsia="zh-CN"/>
        </w:rPr>
        <w:t>”</w:t>
      </w:r>
      <w:r>
        <w:rPr>
          <w:rFonts w:hint="default" w:ascii="宋体" w:hAnsi="宋体" w:eastAsia="宋体" w:cs="宋体"/>
          <w:b w:val="0"/>
          <w:bCs w:val="0"/>
          <w:lang w:eastAsia="zh-CN"/>
        </w:rPr>
        <w:t>。如果当前没有相关规则，则提示“不存在规则”。</w:t>
      </w:r>
    </w:p>
    <w:p w14:paraId="0A420392">
      <w:pPr>
        <w:pStyle w:val="42"/>
        <w:bidi w:val="0"/>
        <w:rPr>
          <w:rFonts w:hint="default"/>
          <w:lang w:val="en-US" w:eastAsia="zh-CN"/>
        </w:rPr>
      </w:pPr>
      <w:bookmarkStart w:id="104" w:name="_Toc11654"/>
      <w:bookmarkStart w:id="105" w:name="_Toc10158"/>
      <w:bookmarkStart w:id="106" w:name="_Toc22434"/>
      <w:r>
        <w:rPr>
          <w:rFonts w:hint="eastAsia"/>
          <w:lang w:val="en-US" w:eastAsia="zh-CN"/>
        </w:rPr>
        <w:t>容灾&amp;迁移·文件复制·恢复管理</w:t>
      </w:r>
      <w:bookmarkEnd w:id="104"/>
      <w:bookmarkEnd w:id="105"/>
      <w:bookmarkEnd w:id="106"/>
    </w:p>
    <w:p w14:paraId="273C84A3">
      <w:pPr>
        <w:pStyle w:val="39"/>
        <w:bidi w:val="0"/>
        <w:rPr>
          <w:rFonts w:hint="default"/>
          <w:lang w:val="en-US" w:eastAsia="zh-CN"/>
        </w:rPr>
      </w:pPr>
      <w:r>
        <w:rPr>
          <w:rFonts w:hint="default"/>
          <w:lang w:val="en-US" w:eastAsia="zh-CN"/>
        </w:rPr>
        <w:t>当需要恢复数据时，用户可通过恢复管理来实现。针对不同的情形，i2灾备软件提供了三种恢复方式：</w:t>
      </w:r>
    </w:p>
    <w:p w14:paraId="715A728A">
      <w:pPr>
        <w:pStyle w:val="54"/>
        <w:bidi w:val="0"/>
        <w:ind w:left="1680" w:leftChars="0" w:firstLineChars="0"/>
        <w:rPr>
          <w:rFonts w:hint="default"/>
          <w:lang w:val="en-US" w:eastAsia="zh-CN"/>
        </w:rPr>
      </w:pPr>
      <w:r>
        <w:rPr>
          <w:rFonts w:hint="default"/>
          <w:b/>
          <w:bCs/>
          <w:lang w:val="en-US" w:eastAsia="zh-CN"/>
        </w:rPr>
        <w:t>即时恢复：</w:t>
      </w:r>
      <w:r>
        <w:rPr>
          <w:rFonts w:hint="default"/>
          <w:lang w:val="en-US" w:eastAsia="zh-CN"/>
        </w:rPr>
        <w:t>即立刻将当前的数据副本从灾备机恢复到指定路径</w:t>
      </w:r>
      <w:r>
        <w:rPr>
          <w:rFonts w:hint="eastAsia"/>
          <w:lang w:val="en-US" w:eastAsia="zh-CN"/>
        </w:rPr>
        <w:t>。</w:t>
      </w:r>
    </w:p>
    <w:p w14:paraId="2A64F105">
      <w:pPr>
        <w:pStyle w:val="54"/>
        <w:bidi w:val="0"/>
        <w:ind w:left="1680" w:leftChars="0" w:firstLineChars="0"/>
        <w:rPr>
          <w:rFonts w:hint="default"/>
          <w:lang w:val="en-US" w:eastAsia="zh-CN"/>
        </w:rPr>
      </w:pPr>
      <w:r>
        <w:rPr>
          <w:rFonts w:hint="default"/>
          <w:b/>
          <w:bCs/>
          <w:lang w:val="en-US" w:eastAsia="zh-CN"/>
        </w:rPr>
        <w:t>CDP恢复：</w:t>
      </w:r>
      <w:r>
        <w:rPr>
          <w:rFonts w:hint="default"/>
          <w:lang w:val="en-US" w:eastAsia="zh-CN"/>
        </w:rPr>
        <w:t>即恢复到历史的一个时间点，前提是创建复制规则的时候启用了CDP配置</w:t>
      </w:r>
      <w:r>
        <w:rPr>
          <w:rFonts w:hint="eastAsia"/>
          <w:lang w:val="en-US" w:eastAsia="zh-CN"/>
        </w:rPr>
        <w:t>。</w:t>
      </w:r>
    </w:p>
    <w:p w14:paraId="25A7A8B2">
      <w:pPr>
        <w:pStyle w:val="54"/>
        <w:bidi w:val="0"/>
        <w:ind w:left="1680" w:leftChars="0" w:firstLineChars="0"/>
        <w:rPr>
          <w:rFonts w:hint="default"/>
          <w:lang w:val="en-US" w:eastAsia="zh-CN"/>
        </w:rPr>
      </w:pPr>
      <w:r>
        <w:rPr>
          <w:rFonts w:hint="default"/>
          <w:b/>
          <w:bCs/>
          <w:lang w:val="en-US" w:eastAsia="zh-CN"/>
        </w:rPr>
        <w:t>快照恢复：</w:t>
      </w:r>
      <w:r>
        <w:rPr>
          <w:rFonts w:hint="default"/>
          <w:lang w:val="en-US" w:eastAsia="zh-CN"/>
        </w:rPr>
        <w:t>即针对生成的快照，恢复到快照所对应的数据切片，前提是用户手工生成了快照或者，在创建规则的时候启用自动快照的配置。</w:t>
      </w:r>
    </w:p>
    <w:p w14:paraId="0C9CCDC9">
      <w:pPr>
        <w:pStyle w:val="54"/>
        <w:numPr>
          <w:ilvl w:val="0"/>
          <w:numId w:val="0"/>
        </w:numPr>
        <w:bidi w:val="0"/>
        <w:ind w:left="1701" w:leftChars="0"/>
        <w:rPr>
          <w:rFonts w:hint="default"/>
          <w:lang w:val="en-US" w:eastAsia="zh-CN"/>
        </w:rPr>
      </w:pPr>
    </w:p>
    <w:p w14:paraId="40F78E1F">
      <w:pPr>
        <w:pStyle w:val="54"/>
        <w:numPr>
          <w:ilvl w:val="0"/>
          <w:numId w:val="0"/>
        </w:numPr>
        <w:bidi w:val="0"/>
        <w:ind w:left="1701" w:leftChars="0"/>
        <w:rPr>
          <w:rFonts w:hint="default"/>
          <w:lang w:val="en-US" w:eastAsia="zh-CN"/>
        </w:rPr>
      </w:pPr>
    </w:p>
    <w:p w14:paraId="5B11864D">
      <w:pPr>
        <w:pStyle w:val="43"/>
        <w:bidi w:val="0"/>
        <w:rPr>
          <w:rFonts w:hint="default"/>
          <w:lang w:val="en-US" w:eastAsia="zh-CN"/>
        </w:rPr>
      </w:pPr>
      <w:bookmarkStart w:id="107" w:name="_Toc7691"/>
      <w:bookmarkStart w:id="108" w:name="_Toc3415"/>
      <w:bookmarkStart w:id="109" w:name="_Toc10194"/>
      <w:bookmarkStart w:id="110" w:name="恢复管理即时恢复"/>
      <w:r>
        <w:rPr>
          <w:rFonts w:hint="eastAsia"/>
          <w:lang w:val="en-US" w:eastAsia="zh-CN"/>
        </w:rPr>
        <w:t>容灾&amp;迁移·文件复制·恢复管理·即时恢复</w:t>
      </w:r>
      <w:bookmarkEnd w:id="107"/>
      <w:bookmarkEnd w:id="108"/>
      <w:bookmarkEnd w:id="109"/>
      <w:bookmarkEnd w:id="110"/>
    </w:p>
    <w:p w14:paraId="263EBE66">
      <w:pPr>
        <w:pStyle w:val="39"/>
        <w:rPr>
          <w:rFonts w:hint="default"/>
          <w:lang w:val="en-US" w:eastAsia="zh-CN"/>
        </w:rPr>
      </w:pPr>
      <w:r>
        <w:rPr>
          <w:rFonts w:hint="default"/>
          <w:lang w:val="en-US" w:eastAsia="zh-CN"/>
        </w:rPr>
        <w:t>即时恢复即立即将当前灾备数据恢复到工作机上。默认设置为恢复到工作机的原目录；用户可以指定其他的恢复目标路径。但复制规则正在运行时，数据不能恢复到工作机源目录及其子目录下</w:t>
      </w:r>
      <w:r>
        <w:rPr>
          <w:rFonts w:hint="eastAsia"/>
          <w:lang w:val="en-US" w:eastAsia="zh-CN"/>
        </w:rPr>
        <w:t>，因为会形成数据复制循环。</w:t>
      </w:r>
    </w:p>
    <w:p w14:paraId="248983B3">
      <w:pPr>
        <w:pStyle w:val="39"/>
        <w:rPr>
          <w:rFonts w:hint="default"/>
          <w:lang w:val="en-US" w:eastAsia="zh-CN"/>
        </w:rPr>
      </w:pPr>
      <w:r>
        <w:rPr>
          <w:rFonts w:hint="eastAsia"/>
          <w:b/>
          <w:bCs/>
          <w:lang w:val="en-US" w:eastAsia="zh-CN"/>
        </w:rPr>
        <w:t>恢复管理界面导航：容灾&amp;迁移→文件复制→恢复管理界面</w:t>
      </w:r>
    </w:p>
    <w:p w14:paraId="1F546033">
      <w:pPr>
        <w:pStyle w:val="39"/>
        <w:bidi w:val="0"/>
        <w:rPr>
          <w:rFonts w:hint="eastAsia"/>
          <w:lang w:val="en-US" w:eastAsia="zh-CN"/>
        </w:rPr>
      </w:pPr>
      <w:r>
        <w:rPr>
          <w:rFonts w:hint="default"/>
          <w:lang w:val="en-US" w:eastAsia="zh-CN"/>
        </w:rPr>
        <w:t>新建即时恢复时有</w:t>
      </w:r>
      <w:r>
        <w:rPr>
          <w:rFonts w:hint="eastAsia"/>
          <w:lang w:val="en-US" w:eastAsia="zh-CN"/>
        </w:rPr>
        <w:t>“</w:t>
      </w:r>
      <w:r>
        <w:rPr>
          <w:rFonts w:hint="default"/>
          <w:lang w:val="en-US" w:eastAsia="zh-CN"/>
        </w:rPr>
        <w:t>基本设置</w:t>
      </w:r>
      <w:r>
        <w:rPr>
          <w:rFonts w:hint="eastAsia"/>
          <w:lang w:val="en-US" w:eastAsia="zh-CN"/>
        </w:rPr>
        <w:t>”、“压缩加密”和“</w:t>
      </w:r>
      <w:r>
        <w:rPr>
          <w:rFonts w:hint="default"/>
          <w:lang w:val="en-US" w:eastAsia="zh-CN"/>
        </w:rPr>
        <w:t>高级设置</w:t>
      </w:r>
      <w:r>
        <w:rPr>
          <w:rFonts w:hint="eastAsia"/>
          <w:lang w:val="en-US" w:eastAsia="zh-CN"/>
        </w:rPr>
        <w:t>”</w:t>
      </w:r>
      <w:r>
        <w:rPr>
          <w:rFonts w:hint="default"/>
          <w:lang w:val="en-US" w:eastAsia="zh-CN"/>
        </w:rPr>
        <w:t>两个内容。基本设置主要是任务的名称、恢复目标工作机和路径以及孤儿文件处理方式等。在高级设置中可以选择是否对恢复的对象的文件名进行转换及转换规则。</w:t>
      </w:r>
      <w:r>
        <w:rPr>
          <w:rFonts w:hint="eastAsia"/>
          <w:lang w:val="en-US" w:eastAsia="zh-CN"/>
        </w:rPr>
        <w:t>恢复管理·即时恢复·新建的具体操作步骤如下：</w:t>
      </w:r>
    </w:p>
    <w:p w14:paraId="57C3055C">
      <w:pPr>
        <w:pStyle w:val="51"/>
        <w:numPr>
          <w:ilvl w:val="0"/>
          <w:numId w:val="47"/>
        </w:numPr>
        <w:tabs>
          <w:tab w:val="left" w:pos="2126"/>
        </w:tabs>
        <w:bidi w:val="0"/>
        <w:rPr>
          <w:rFonts w:hint="default"/>
          <w:lang w:val="en-US" w:eastAsia="zh-CN"/>
        </w:rPr>
      </w:pPr>
      <w:r>
        <w:rPr>
          <w:rFonts w:hint="eastAsia"/>
          <w:lang w:val="en-US" w:eastAsia="zh-CN"/>
        </w:rPr>
        <w:t>进入恢复管理界面。</w:t>
      </w:r>
    </w:p>
    <w:p w14:paraId="0B69CAEF">
      <w:pPr>
        <w:pStyle w:val="51"/>
        <w:numPr>
          <w:ilvl w:val="0"/>
          <w:numId w:val="47"/>
        </w:numPr>
        <w:tabs>
          <w:tab w:val="left" w:pos="2126"/>
        </w:tabs>
        <w:bidi w:val="0"/>
        <w:rPr>
          <w:rFonts w:hint="default"/>
          <w:lang w:val="en-US" w:eastAsia="zh-CN"/>
        </w:rPr>
      </w:pPr>
      <w:r>
        <w:rPr>
          <w:rFonts w:hint="eastAsia"/>
          <w:lang w:val="en-US" w:eastAsia="zh-CN"/>
        </w:rPr>
        <w:t>选择“即时恢复”。</w:t>
      </w:r>
    </w:p>
    <w:p w14:paraId="2639F862">
      <w:pPr>
        <w:pStyle w:val="51"/>
        <w:numPr>
          <w:ilvl w:val="0"/>
          <w:numId w:val="47"/>
        </w:numPr>
        <w:tabs>
          <w:tab w:val="left" w:pos="2126"/>
        </w:tabs>
        <w:bidi w:val="0"/>
        <w:rPr>
          <w:rFonts w:hint="default"/>
          <w:lang w:val="en-US" w:eastAsia="zh-CN"/>
        </w:rPr>
      </w:pPr>
      <w:r>
        <w:rPr>
          <w:rFonts w:hint="eastAsia"/>
          <w:lang w:val="en-US" w:eastAsia="zh-CN"/>
        </w:rPr>
        <w:t>鼠标单击“新建”。</w:t>
      </w:r>
    </w:p>
    <w:p w14:paraId="089D23CF">
      <w:pPr>
        <w:pStyle w:val="44"/>
        <w:bidi w:val="0"/>
        <w:rPr>
          <w:rFonts w:hint="default"/>
          <w:lang w:val="en-US" w:eastAsia="zh-CN"/>
        </w:rPr>
      </w:pPr>
      <w:bookmarkStart w:id="111" w:name="恢复管理即时恢复新建基本设置"/>
      <w:r>
        <w:rPr>
          <w:rFonts w:hint="eastAsia"/>
          <w:lang w:val="en-US" w:eastAsia="zh-CN"/>
        </w:rPr>
        <w:t>容灾&amp;迁移·文件复制·恢复管理·即时恢复·新建</w:t>
      </w:r>
      <w:bookmarkEnd w:id="111"/>
    </w:p>
    <w:p w14:paraId="7FFCB499">
      <w:pPr>
        <w:pStyle w:val="39"/>
        <w:rPr>
          <w:rFonts w:hint="default"/>
          <w:b/>
          <w:bCs/>
          <w:lang w:val="en-US" w:eastAsia="zh-CN"/>
        </w:rPr>
      </w:pPr>
      <w:r>
        <w:rPr>
          <w:rFonts w:hint="eastAsia"/>
          <w:b/>
          <w:bCs/>
          <w:lang w:val="en-US" w:eastAsia="zh-CN"/>
        </w:rPr>
        <w:t>基本设置页面说明：</w:t>
      </w:r>
    </w:p>
    <w:p w14:paraId="2630CF31">
      <w:pPr>
        <w:pStyle w:val="115"/>
        <w:tabs>
          <w:tab w:val="left" w:pos="2100"/>
        </w:tabs>
        <w:rPr>
          <w:rFonts w:hint="default"/>
        </w:rPr>
      </w:pPr>
      <w:r>
        <w:drawing>
          <wp:inline distT="0" distB="0" distL="114300" distR="114300">
            <wp:extent cx="457200" cy="152400"/>
            <wp:effectExtent l="0" t="0" r="0" b="0"/>
            <wp:docPr id="360" name="图片 35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图片 358"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426E131D">
      <w:pPr>
        <w:pStyle w:val="116"/>
      </w:pPr>
      <w:r>
        <w:rPr>
          <w:rFonts w:hint="eastAsia"/>
          <w:lang w:val="en-US" w:eastAsia="zh-CN"/>
        </w:rPr>
        <w:t>，系统会根据目前最新的一条复制规则的内容来自动选择并填写“复制名称”、“恢复目标工作机”和“路径选择”。</w:t>
      </w:r>
    </w:p>
    <w:p w14:paraId="40827C03">
      <w:pPr>
        <w:pStyle w:val="54"/>
        <w:bidi w:val="0"/>
        <w:ind w:left="1680" w:leftChars="0" w:firstLineChars="0"/>
        <w:rPr>
          <w:rFonts w:hint="eastAsia"/>
          <w:lang w:val="en-US" w:eastAsia="zh-CN"/>
        </w:rPr>
      </w:pPr>
      <w:r>
        <w:rPr>
          <w:rFonts w:hint="eastAsia"/>
          <w:b/>
          <w:bCs/>
          <w:lang w:val="en-US" w:eastAsia="zh-CN"/>
        </w:rPr>
        <w:t>任务名称：</w:t>
      </w:r>
      <w:r>
        <w:rPr>
          <w:rFonts w:hint="eastAsia"/>
          <w:lang w:val="en-US" w:eastAsia="zh-CN"/>
        </w:rPr>
        <w:t>用户自定义的即时恢复规则名称，便于管理，支持中文和英文字符，区分和识别当前任务的名称。</w:t>
      </w:r>
    </w:p>
    <w:p w14:paraId="39F6C7C9">
      <w:pPr>
        <w:pStyle w:val="54"/>
        <w:bidi w:val="0"/>
        <w:ind w:left="1680" w:leftChars="0" w:firstLineChars="0"/>
        <w:rPr>
          <w:rFonts w:hint="default"/>
          <w:lang w:val="en-US" w:eastAsia="zh-CN"/>
        </w:rPr>
      </w:pPr>
      <w:r>
        <w:rPr>
          <w:rFonts w:hint="eastAsia"/>
          <w:b/>
          <w:bCs/>
          <w:lang w:val="en-US" w:eastAsia="zh-CN"/>
        </w:rPr>
        <w:t>恢复方式：</w:t>
      </w:r>
      <w:r>
        <w:rPr>
          <w:rFonts w:hint="eastAsia"/>
          <w:lang w:val="en-US" w:eastAsia="zh-CN"/>
        </w:rPr>
        <w:t>用户可以选择“按复制规则名称”和“按路径”两种方式。</w:t>
      </w:r>
    </w:p>
    <w:p w14:paraId="1878B40C">
      <w:pPr>
        <w:pStyle w:val="54"/>
        <w:numPr>
          <w:ilvl w:val="0"/>
          <w:numId w:val="48"/>
        </w:numPr>
        <w:tabs>
          <w:tab w:val="left" w:pos="2126"/>
        </w:tabs>
        <w:bidi w:val="0"/>
        <w:ind w:left="2126" w:leftChars="0" w:hanging="425" w:firstLineChars="0"/>
        <w:rPr>
          <w:rFonts w:hint="eastAsia"/>
          <w:lang w:val="en-US" w:eastAsia="zh-CN"/>
        </w:rPr>
      </w:pPr>
      <w:r>
        <w:rPr>
          <w:rFonts w:hint="eastAsia"/>
          <w:lang w:val="en-US" w:eastAsia="zh-CN"/>
        </w:rPr>
        <w:t>用户若选择“按复制规则名称”，用户选择已有的复制规则，进行即时恢复。</w:t>
      </w:r>
    </w:p>
    <w:p w14:paraId="5C93DB83">
      <w:pPr>
        <w:pStyle w:val="54"/>
        <w:numPr>
          <w:ilvl w:val="0"/>
          <w:numId w:val="0"/>
        </w:numPr>
        <w:bidi w:val="0"/>
        <w:ind w:left="1701" w:leftChars="0"/>
      </w:pPr>
      <w:r>
        <w:drawing>
          <wp:inline distT="0" distB="0" distL="114300" distR="114300">
            <wp:extent cx="4200525" cy="771525"/>
            <wp:effectExtent l="0" t="0" r="9525" b="9525"/>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48"/>
                    <a:stretch>
                      <a:fillRect/>
                    </a:stretch>
                  </pic:blipFill>
                  <pic:spPr>
                    <a:xfrm>
                      <a:off x="0" y="0"/>
                      <a:ext cx="4200525" cy="771525"/>
                    </a:xfrm>
                    <a:prstGeom prst="rect">
                      <a:avLst/>
                    </a:prstGeom>
                    <a:noFill/>
                    <a:ln>
                      <a:noFill/>
                    </a:ln>
                  </pic:spPr>
                </pic:pic>
              </a:graphicData>
            </a:graphic>
          </wp:inline>
        </w:drawing>
      </w:r>
    </w:p>
    <w:p w14:paraId="12495C76">
      <w:pPr>
        <w:pStyle w:val="54"/>
        <w:bidi w:val="0"/>
        <w:ind w:left="1680" w:leftChars="0" w:firstLineChars="0"/>
        <w:rPr>
          <w:rFonts w:hint="default"/>
          <w:lang w:val="en-US" w:eastAsia="zh-CN"/>
        </w:rPr>
      </w:pPr>
      <w:r>
        <w:rPr>
          <w:rFonts w:hint="eastAsia"/>
          <w:b/>
          <w:bCs/>
          <w:lang w:val="en-US" w:eastAsia="zh-CN"/>
        </w:rPr>
        <w:t>传输链路：</w:t>
      </w:r>
      <w:r>
        <w:rPr>
          <w:rFonts w:hint="eastAsia"/>
          <w:lang w:val="en-US" w:eastAsia="zh-CN"/>
        </w:rPr>
        <w:t>进行数据复制时使用的传输链路类型。</w:t>
      </w:r>
    </w:p>
    <w:p w14:paraId="170D9912">
      <w:pPr>
        <w:pStyle w:val="56"/>
        <w:bidi w:val="0"/>
        <w:rPr>
          <w:rFonts w:hint="default"/>
          <w:lang w:val="en-US" w:eastAsia="zh-CN"/>
        </w:rPr>
      </w:pPr>
      <w:r>
        <w:rPr>
          <w:rFonts w:hint="eastAsia"/>
          <w:b/>
          <w:bCs/>
          <w:lang w:val="en-US" w:eastAsia="zh-CN"/>
        </w:rPr>
        <w:t>仅TCP/IP：</w:t>
      </w:r>
      <w:r>
        <w:rPr>
          <w:rFonts w:hint="eastAsia"/>
          <w:lang w:val="en-US" w:eastAsia="zh-CN"/>
        </w:rPr>
        <w:t>默认选项，使用IP网络进行数据传输；</w:t>
      </w:r>
    </w:p>
    <w:p w14:paraId="37680997">
      <w:pPr>
        <w:pStyle w:val="56"/>
        <w:bidi w:val="0"/>
        <w:rPr>
          <w:rFonts w:hint="default"/>
          <w:lang w:val="en-US" w:eastAsia="zh-CN"/>
        </w:rPr>
      </w:pPr>
      <w:r>
        <w:rPr>
          <w:rFonts w:hint="eastAsia"/>
          <w:b/>
          <w:bCs/>
          <w:lang w:val="en-US" w:eastAsia="zh-CN"/>
        </w:rPr>
        <w:t>仅LANFREE：</w:t>
      </w:r>
      <w:r>
        <w:rPr>
          <w:rFonts w:hint="eastAsia"/>
          <w:lang w:val="en-US" w:eastAsia="zh-CN"/>
        </w:rPr>
        <w:t>使用FC SAN网络进行数据传输；</w:t>
      </w:r>
    </w:p>
    <w:p w14:paraId="08CC83E8">
      <w:pPr>
        <w:pStyle w:val="56"/>
        <w:bidi w:val="0"/>
        <w:rPr>
          <w:rFonts w:hint="default"/>
          <w:lang w:val="en-US" w:eastAsia="zh-CN"/>
        </w:rPr>
      </w:pPr>
      <w:r>
        <w:rPr>
          <w:rFonts w:hint="eastAsia"/>
          <w:b/>
          <w:bCs/>
          <w:lang w:val="en-US" w:eastAsia="zh-CN"/>
        </w:rPr>
        <w:t>LANFREE优先：</w:t>
      </w:r>
      <w:r>
        <w:rPr>
          <w:rFonts w:hint="eastAsia"/>
          <w:lang w:val="en-US" w:eastAsia="zh-CN"/>
        </w:rPr>
        <w:t>优先使用FC SAN网络进行数据传输；</w:t>
      </w:r>
    </w:p>
    <w:p w14:paraId="6DD06581">
      <w:pPr>
        <w:pStyle w:val="54"/>
        <w:bidi w:val="0"/>
        <w:ind w:left="1680" w:leftChars="0" w:firstLineChars="0"/>
        <w:rPr>
          <w:rFonts w:hint="eastAsia"/>
          <w:lang w:val="en-US" w:eastAsia="zh-CN"/>
        </w:rPr>
      </w:pPr>
      <w:r>
        <w:rPr>
          <w:rFonts w:hint="eastAsia"/>
          <w:b/>
          <w:bCs/>
          <w:lang w:val="en-US" w:eastAsia="zh-CN"/>
        </w:rPr>
        <w:t>复制名称：</w:t>
      </w:r>
      <w:r>
        <w:rPr>
          <w:rFonts w:hint="eastAsia"/>
          <w:lang w:val="en-US" w:eastAsia="zh-CN"/>
        </w:rPr>
        <w:t>用户通过下拉框选择在已经创建好的复制规则，该复制规则必须开启了CDP功能的，用户自行选择需要恢复内容所对应的规则名。</w:t>
      </w:r>
    </w:p>
    <w:p w14:paraId="4F342241">
      <w:pPr>
        <w:pStyle w:val="115"/>
        <w:tabs>
          <w:tab w:val="left" w:pos="2100"/>
        </w:tabs>
        <w:rPr>
          <w:rFonts w:hint="default"/>
        </w:rPr>
      </w:pPr>
      <w:r>
        <w:drawing>
          <wp:inline distT="0" distB="0" distL="114300" distR="114300">
            <wp:extent cx="457200" cy="152400"/>
            <wp:effectExtent l="0" t="0" r="0" b="0"/>
            <wp:docPr id="12" name="图片 37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71"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48A06B66">
      <w:pPr>
        <w:pStyle w:val="54"/>
        <w:numPr>
          <w:ilvl w:val="0"/>
          <w:numId w:val="0"/>
        </w:numPr>
        <w:bidi w:val="0"/>
        <w:ind w:left="1701" w:leftChars="0"/>
        <w:rPr>
          <w:rFonts w:hint="eastAsia" w:ascii="楷体" w:hAnsi="楷体" w:eastAsia="楷体" w:cs="楷体"/>
          <w:sz w:val="18"/>
          <w:szCs w:val="18"/>
          <w:lang w:val="en-US" w:eastAsia="zh-CN"/>
        </w:rPr>
      </w:pPr>
      <w:r>
        <w:rPr>
          <w:rFonts w:hint="eastAsia" w:ascii="楷体" w:hAnsi="楷体" w:eastAsia="楷体" w:cs="楷体"/>
          <w:sz w:val="18"/>
          <w:szCs w:val="18"/>
          <w:lang w:val="en-US" w:eastAsia="zh-CN"/>
        </w:rPr>
        <w:t>通过选择复制规则的名称快速定位所需要恢复的数据备份的所在地，选中正确的规则后，页面自动定位数据备份当前所在的灾备主机和路径。该复制规则必须开启了CDP功能才可以进行选择。</w:t>
      </w:r>
    </w:p>
    <w:p w14:paraId="3FEEDA1D">
      <w:pPr>
        <w:pStyle w:val="54"/>
        <w:numPr>
          <w:ilvl w:val="0"/>
          <w:numId w:val="48"/>
        </w:numPr>
        <w:tabs>
          <w:tab w:val="left" w:pos="2126"/>
        </w:tabs>
        <w:bidi w:val="0"/>
        <w:ind w:left="2126" w:leftChars="0" w:hanging="425" w:firstLineChars="0"/>
        <w:rPr>
          <w:rFonts w:hint="eastAsia"/>
          <w:b/>
          <w:bCs/>
          <w:lang w:val="en-US" w:eastAsia="zh-CN"/>
        </w:rPr>
      </w:pPr>
      <w:r>
        <w:rPr>
          <w:rFonts w:hint="eastAsia"/>
          <w:lang w:val="en-US" w:eastAsia="zh-CN"/>
        </w:rPr>
        <w:t>用户若选择“按路径”，用户选择包含数据目录的灾备机，然后进行即时恢复。</w:t>
      </w:r>
    </w:p>
    <w:p w14:paraId="217A9DA6">
      <w:pPr>
        <w:pStyle w:val="54"/>
        <w:bidi w:val="0"/>
        <w:ind w:left="1680" w:leftChars="0" w:firstLineChars="0"/>
        <w:rPr>
          <w:rFonts w:hint="eastAsia"/>
          <w:lang w:val="en-US" w:eastAsia="zh-CN"/>
        </w:rPr>
      </w:pPr>
      <w:r>
        <w:rPr>
          <w:rFonts w:hint="eastAsia"/>
          <w:b/>
          <w:bCs/>
          <w:lang w:val="en-US" w:eastAsia="zh-CN"/>
        </w:rPr>
        <w:t>复制名称：</w:t>
      </w:r>
      <w:r>
        <w:rPr>
          <w:rFonts w:hint="default"/>
          <w:vertAlign w:val="baseline"/>
          <w:lang w:eastAsia="zh-CN"/>
        </w:rPr>
        <w:t>用户通过下拉框选择已</w:t>
      </w:r>
      <w:r>
        <w:rPr>
          <w:rFonts w:hint="eastAsia"/>
          <w:vertAlign w:val="baseline"/>
          <w:lang w:val="en-US" w:eastAsia="zh-Hans"/>
        </w:rPr>
        <w:t>新建</w:t>
      </w:r>
      <w:r>
        <w:rPr>
          <w:rFonts w:hint="default"/>
          <w:vertAlign w:val="baseline"/>
          <w:lang w:eastAsia="zh-CN"/>
        </w:rPr>
        <w:t>的复制规则</w:t>
      </w:r>
      <w:r>
        <w:rPr>
          <w:rFonts w:hint="eastAsia"/>
          <w:lang w:val="en-US" w:eastAsia="zh-CN"/>
        </w:rPr>
        <w:t>。</w:t>
      </w:r>
    </w:p>
    <w:p w14:paraId="4EE14D67">
      <w:pPr>
        <w:pStyle w:val="115"/>
        <w:tabs>
          <w:tab w:val="left" w:pos="2100"/>
        </w:tabs>
        <w:rPr>
          <w:rFonts w:hint="default"/>
        </w:rPr>
      </w:pPr>
      <w:r>
        <w:drawing>
          <wp:inline distT="0" distB="0" distL="114300" distR="114300">
            <wp:extent cx="457200" cy="152400"/>
            <wp:effectExtent l="0" t="0" r="0" b="0"/>
            <wp:docPr id="362" name="图片 360"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图片 360"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068BD205">
      <w:pPr>
        <w:pStyle w:val="116"/>
        <w:rPr>
          <w:rFonts w:hint="eastAsia"/>
          <w:lang w:val="en-US" w:eastAsia="zh-CN"/>
        </w:rPr>
      </w:pPr>
      <w:r>
        <w:rPr>
          <w:rFonts w:hint="eastAsia"/>
          <w:lang w:val="en-US" w:eastAsia="zh-CN"/>
        </w:rPr>
        <w:t>通过选择复制规则的名称快速定位所需要恢复的数据备份的所在地，选中正确的规则后，页面自动定位数据备份当前所在的灾备主机和路径。</w:t>
      </w:r>
    </w:p>
    <w:p w14:paraId="6CD57FB7">
      <w:pPr>
        <w:pStyle w:val="54"/>
        <w:bidi w:val="0"/>
        <w:ind w:left="1680" w:leftChars="0" w:firstLineChars="0"/>
        <w:rPr>
          <w:rFonts w:hint="default"/>
          <w:b/>
          <w:bCs/>
          <w:lang w:val="en-US" w:eastAsia="zh-CN"/>
        </w:rPr>
      </w:pPr>
      <w:r>
        <w:rPr>
          <w:rFonts w:hint="default"/>
          <w:b/>
          <w:bCs/>
          <w:lang w:eastAsia="zh-CN"/>
        </w:rPr>
        <w:t>灾备机：</w:t>
      </w:r>
      <w:r>
        <w:rPr>
          <w:rFonts w:hint="default"/>
          <w:b w:val="0"/>
          <w:bCs w:val="0"/>
          <w:lang w:eastAsia="zh-CN"/>
        </w:rPr>
        <w:t>用于存放从源端复制过来的数据所在的物理机或虚拟机。如果已经创建节点组，可选择节点组再进行节点选择。若没有创建节点组，可直接选择节点，系统将自动列出拥有功能许可的所有主机节点，让用户自行选择。</w:t>
      </w:r>
    </w:p>
    <w:p w14:paraId="16222A54">
      <w:pPr>
        <w:pStyle w:val="54"/>
        <w:bidi w:val="0"/>
        <w:ind w:left="1680" w:leftChars="0" w:firstLineChars="0"/>
        <w:rPr>
          <w:rFonts w:hint="default"/>
          <w:b/>
          <w:bCs/>
          <w:lang w:val="en-US" w:eastAsia="zh-CN"/>
        </w:rPr>
      </w:pPr>
      <w:r>
        <w:rPr>
          <w:rFonts w:hint="default"/>
          <w:b/>
          <w:bCs/>
          <w:lang w:eastAsia="zh-CN"/>
        </w:rPr>
        <w:t>数据地址：</w:t>
      </w:r>
      <w:r>
        <w:rPr>
          <w:rFonts w:hint="default"/>
          <w:b w:val="0"/>
          <w:bCs w:val="0"/>
          <w:lang w:eastAsia="zh-CN"/>
        </w:rPr>
        <w:t>主机之间用于彼此完成在被数据传输的IP地址。</w:t>
      </w:r>
    </w:p>
    <w:p w14:paraId="24BA9E0F">
      <w:pPr>
        <w:pStyle w:val="54"/>
        <w:bidi w:val="0"/>
        <w:ind w:left="1680" w:leftChars="0" w:firstLineChars="0"/>
        <w:rPr>
          <w:rFonts w:hint="default"/>
          <w:lang w:val="en-US" w:eastAsia="zh-CN"/>
        </w:rPr>
      </w:pPr>
      <w:r>
        <w:rPr>
          <w:rFonts w:hint="eastAsia"/>
          <w:b/>
          <w:bCs/>
          <w:lang w:val="en-US" w:eastAsia="zh-CN"/>
        </w:rPr>
        <w:t>代理：</w:t>
      </w:r>
      <w:r>
        <w:rPr>
          <w:rFonts w:hint="eastAsia"/>
          <w:lang w:val="en-US" w:eastAsia="zh-CN"/>
        </w:rPr>
        <w:t>用户选择跨网络传输的代理地址。</w:t>
      </w:r>
      <w:r>
        <w:rPr>
          <w:rFonts w:hint="eastAsia"/>
          <w:b w:val="0"/>
          <w:bCs w:val="0"/>
          <w:lang w:val="en-US" w:eastAsia="zh-CN"/>
        </w:rPr>
        <w:t>选项说明详见《NodeProxy代理使用手册》。</w:t>
      </w:r>
    </w:p>
    <w:p w14:paraId="5CDFAC5E">
      <w:pPr>
        <w:pStyle w:val="54"/>
        <w:bidi w:val="0"/>
        <w:ind w:left="1680" w:leftChars="0" w:firstLineChars="0"/>
        <w:rPr>
          <w:rFonts w:hint="eastAsia"/>
          <w:lang w:val="en-US" w:eastAsia="zh-CN"/>
        </w:rPr>
      </w:pPr>
      <w:r>
        <w:rPr>
          <w:rFonts w:hint="eastAsia"/>
          <w:b/>
          <w:bCs/>
          <w:lang w:val="en-US" w:eastAsia="zh-CN"/>
        </w:rPr>
        <w:t>业务组：</w:t>
      </w:r>
      <w:r>
        <w:rPr>
          <w:rFonts w:hint="eastAsia"/>
          <w:lang w:val="en-US" w:eastAsia="zh-CN"/>
        </w:rPr>
        <w:t>用户自行选择此即时恢复规则所对应的业务组，非必选项，业务组管理详见业务组管理章节。</w:t>
      </w:r>
    </w:p>
    <w:p w14:paraId="579B5497">
      <w:pPr>
        <w:pStyle w:val="54"/>
        <w:bidi w:val="0"/>
        <w:ind w:left="1680" w:leftChars="0" w:firstLineChars="0"/>
        <w:rPr>
          <w:rFonts w:hint="eastAsia"/>
          <w:lang w:val="en-US" w:eastAsia="zh-CN"/>
        </w:rPr>
      </w:pPr>
      <w:r>
        <w:rPr>
          <w:rFonts w:hint="eastAsia"/>
          <w:b/>
          <w:bCs/>
          <w:lang w:val="en-US" w:eastAsia="zh-CN"/>
        </w:rPr>
        <w:t>恢复目标工作机：</w:t>
      </w:r>
      <w:r>
        <w:rPr>
          <w:rFonts w:hint="eastAsia"/>
          <w:vertAlign w:val="baseline"/>
          <w:lang w:val="en-US" w:eastAsia="zh-Hans"/>
        </w:rPr>
        <w:t>用户</w:t>
      </w:r>
      <w:r>
        <w:rPr>
          <w:rFonts w:hint="default"/>
          <w:vertAlign w:val="baseline"/>
          <w:lang w:eastAsia="zh-CN"/>
        </w:rPr>
        <w:t>选择</w:t>
      </w:r>
      <w:r>
        <w:rPr>
          <w:rFonts w:hint="eastAsia"/>
          <w:vertAlign w:val="baseline"/>
          <w:lang w:val="en-US" w:eastAsia="zh-Hans"/>
        </w:rPr>
        <w:t>复制数据</w:t>
      </w:r>
      <w:r>
        <w:rPr>
          <w:rFonts w:hint="default"/>
          <w:vertAlign w:val="baseline"/>
          <w:lang w:eastAsia="zh-CN"/>
        </w:rPr>
        <w:t>需要恢复的目标机</w:t>
      </w:r>
      <w:r>
        <w:rPr>
          <w:rFonts w:hint="eastAsia"/>
          <w:lang w:val="en-US" w:eastAsia="zh-CN"/>
        </w:rPr>
        <w:t>。如果已经创建节点组，可选择节点组再进行节点选择。若没有创建节点组，可直接选择节点，系统将自动列出拥有功能许可的所有主机节点，让用户自行选择。</w:t>
      </w:r>
    </w:p>
    <w:p w14:paraId="46339E4E">
      <w:pPr>
        <w:pStyle w:val="54"/>
        <w:bidi w:val="0"/>
        <w:ind w:left="1680" w:leftChars="0" w:firstLineChars="0"/>
        <w:rPr>
          <w:rFonts w:hint="eastAsia"/>
        </w:rPr>
      </w:pPr>
      <w:r>
        <w:rPr>
          <w:rFonts w:hint="default"/>
          <w:b/>
          <w:bCs/>
          <w:lang w:eastAsia="zh-CN"/>
        </w:rPr>
        <w:t>并行任务数</w:t>
      </w:r>
      <w:r>
        <w:rPr>
          <w:rFonts w:hint="eastAsia"/>
          <w:b/>
          <w:bCs/>
          <w:lang w:val="en-US" w:eastAsia="zh-CN"/>
        </w:rPr>
        <w:t>：</w:t>
      </w:r>
      <w:r>
        <w:rPr>
          <w:rFonts w:hint="eastAsia"/>
        </w:rPr>
        <w:t>设置并行任务数，设置软件并发连接数，对于海量小文件、单连接达到最大带宽时，可以大大提升备份速度。</w:t>
      </w:r>
    </w:p>
    <w:p w14:paraId="21B2D431">
      <w:pPr>
        <w:pStyle w:val="115"/>
        <w:tabs>
          <w:tab w:val="left" w:pos="2100"/>
        </w:tabs>
        <w:rPr>
          <w:rFonts w:hint="default"/>
        </w:rPr>
      </w:pPr>
      <w:r>
        <w:drawing>
          <wp:inline distT="0" distB="0" distL="114300" distR="114300">
            <wp:extent cx="457200" cy="152400"/>
            <wp:effectExtent l="0" t="0" r="0" b="0"/>
            <wp:docPr id="34" name="图片 34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5"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0D809294">
      <w:pPr>
        <w:pStyle w:val="116"/>
        <w:rPr>
          <w:rFonts w:hint="default"/>
          <w:lang w:val="en-US" w:eastAsia="zh-CN"/>
        </w:rPr>
      </w:pPr>
      <w:r>
        <w:rPr>
          <w:rFonts w:hint="eastAsia"/>
          <w:lang w:val="en-US" w:eastAsia="zh-CN"/>
        </w:rPr>
        <w:t>此选项用于</w:t>
      </w:r>
      <w:r>
        <w:rPr>
          <w:rFonts w:hint="eastAsia"/>
        </w:rPr>
        <w:t>提高数据复制的速度，默认为“0”，表示没有并发任务；数值越高数据复制的速度越快，但会消耗更多的CPU和内存资源，请根据用户环境适当选择</w:t>
      </w:r>
      <w:r>
        <w:rPr>
          <w:rFonts w:hint="eastAsia"/>
          <w:lang w:val="en-US" w:eastAsia="zh-CN"/>
        </w:rPr>
        <w:t>。</w:t>
      </w:r>
    </w:p>
    <w:p w14:paraId="446000A4">
      <w:pPr>
        <w:pStyle w:val="54"/>
        <w:bidi w:val="0"/>
        <w:ind w:left="1680" w:leftChars="0" w:firstLineChars="0"/>
        <w:rPr>
          <w:rFonts w:hint="eastAsia"/>
          <w:lang w:val="en-US" w:eastAsia="zh-CN"/>
        </w:rPr>
      </w:pPr>
      <w:r>
        <w:rPr>
          <w:rFonts w:hint="eastAsia"/>
          <w:b/>
          <w:bCs/>
          <w:lang w:val="en-US" w:eastAsia="zh-CN"/>
        </w:rPr>
        <w:t>孤儿文件处理方式：</w:t>
      </w:r>
      <w:r>
        <w:rPr>
          <w:rFonts w:hint="eastAsia"/>
          <w:lang w:val="en-US" w:eastAsia="zh-CN"/>
        </w:rPr>
        <w:t>用户自行选择孤儿文件的处理方式。如果用户选择将数据恢复到原工作机的原数据所在路径时，会涉及孤儿文件的处理。如果恢复前，由于某些环境异常导致生产端的数据被删除（故意或误删除），但系统未及时通过IP网络同步到灾备机做删除操作，则灾备机可能是存在孤儿文件的。页面提供两个选项，“不处理”和“删除”。</w:t>
      </w:r>
    </w:p>
    <w:p w14:paraId="07858B3A">
      <w:pPr>
        <w:pStyle w:val="56"/>
        <w:bidi w:val="0"/>
        <w:rPr>
          <w:rFonts w:hint="eastAsia"/>
          <w:lang w:val="en-US" w:eastAsia="zh-CN"/>
        </w:rPr>
      </w:pPr>
      <w:r>
        <w:rPr>
          <w:rFonts w:hint="eastAsia"/>
          <w:b/>
          <w:bCs/>
          <w:lang w:val="en-US" w:eastAsia="zh-CN"/>
        </w:rPr>
        <w:t>不处理：</w:t>
      </w:r>
      <w:r>
        <w:rPr>
          <w:rFonts w:hint="eastAsia"/>
          <w:lang w:val="en-US" w:eastAsia="zh-CN"/>
        </w:rPr>
        <w:t>执行恢复时，以灾备机当前的数据副本为基准覆盖到目标工作机的数据目录。</w:t>
      </w:r>
    </w:p>
    <w:p w14:paraId="447BD9F2">
      <w:pPr>
        <w:pStyle w:val="56"/>
        <w:bidi w:val="0"/>
        <w:rPr>
          <w:rFonts w:hint="eastAsia"/>
          <w:lang w:val="en-US" w:eastAsia="zh-CN"/>
        </w:rPr>
      </w:pPr>
      <w:r>
        <w:rPr>
          <w:rFonts w:hint="eastAsia"/>
          <w:b/>
          <w:bCs/>
          <w:lang w:val="en-US" w:eastAsia="zh-CN"/>
        </w:rPr>
        <w:t>删除：</w:t>
      </w:r>
      <w:r>
        <w:rPr>
          <w:rFonts w:hint="eastAsia"/>
          <w:lang w:val="en-US" w:eastAsia="zh-CN"/>
        </w:rPr>
        <w:t>当恢复目标工作机的数据副本存在孤儿文件时（多余文件）时，会将这些多余的文件删除后，再恢复到目标工作机的数据目录。</w:t>
      </w:r>
    </w:p>
    <w:p w14:paraId="6DF9128E">
      <w:pPr>
        <w:pStyle w:val="115"/>
        <w:tabs>
          <w:tab w:val="left" w:pos="2100"/>
        </w:tabs>
        <w:rPr>
          <w:rFonts w:hint="default"/>
        </w:rPr>
      </w:pPr>
      <w:r>
        <w:drawing>
          <wp:inline distT="0" distB="0" distL="114300" distR="114300">
            <wp:extent cx="457200" cy="152400"/>
            <wp:effectExtent l="0" t="0" r="0" b="0"/>
            <wp:docPr id="56" name="图片 42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428"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50F9F887">
      <w:pPr>
        <w:pStyle w:val="116"/>
        <w:rPr>
          <w:rFonts w:hint="default"/>
          <w:lang w:val="en-US" w:eastAsia="zh-CN"/>
        </w:rPr>
      </w:pPr>
      <w:r>
        <w:rPr>
          <w:rFonts w:hint="eastAsia"/>
          <w:lang w:val="en-US" w:eastAsia="zh-CN"/>
        </w:rPr>
        <w:t>如果规则源路径为文件时，不会监控同目录下其他文件，故此时孤儿文件处理方式不生效。</w:t>
      </w:r>
    </w:p>
    <w:p w14:paraId="5BBEB28B">
      <w:pPr>
        <w:pStyle w:val="54"/>
        <w:bidi w:val="0"/>
        <w:ind w:left="1680" w:leftChars="0" w:firstLineChars="0"/>
        <w:rPr>
          <w:rFonts w:hint="default"/>
          <w:b/>
          <w:bCs/>
          <w:lang w:val="en-US" w:eastAsia="zh-CN"/>
        </w:rPr>
      </w:pPr>
      <w:r>
        <w:rPr>
          <w:rFonts w:hint="eastAsia"/>
          <w:b/>
          <w:bCs/>
          <w:lang w:val="en-US" w:eastAsia="zh-CN"/>
        </w:rPr>
        <w:t>遍历时镜像：</w:t>
      </w:r>
      <w:r>
        <w:rPr>
          <w:rFonts w:hint="eastAsia"/>
          <w:b w:val="0"/>
          <w:bCs w:val="0"/>
          <w:lang w:val="en-US" w:eastAsia="zh-CN"/>
        </w:rPr>
        <w:t>启动遍历时镜像，复制规则在遍历过程中进行数据校验；不启用遍历时镜像，复制规则会在遍历结束后进行数据校验。</w:t>
      </w:r>
    </w:p>
    <w:p w14:paraId="0AD666E9">
      <w:pPr>
        <w:pStyle w:val="54"/>
        <w:bidi w:val="0"/>
        <w:ind w:left="1680" w:leftChars="0" w:firstLineChars="0"/>
        <w:rPr>
          <w:rFonts w:hint="default"/>
          <w:b/>
          <w:bCs/>
          <w:lang w:val="en-US" w:eastAsia="zh-CN"/>
        </w:rPr>
      </w:pPr>
      <w:r>
        <w:rPr>
          <w:rFonts w:hint="eastAsia"/>
          <w:b/>
          <w:bCs/>
          <w:lang w:val="en-US" w:eastAsia="zh-CN"/>
        </w:rPr>
        <w:t>自动启动：</w:t>
      </w:r>
      <w:r>
        <w:rPr>
          <w:rFonts w:hint="eastAsia"/>
          <w:lang w:val="en-US" w:eastAsia="zh-CN"/>
        </w:rPr>
        <w:t>用户选择是否提交规则后自动启动恢复规则。</w:t>
      </w:r>
    </w:p>
    <w:p w14:paraId="6CAD733B">
      <w:pPr>
        <w:pStyle w:val="54"/>
        <w:bidi w:val="0"/>
        <w:ind w:left="1680" w:leftChars="0" w:firstLineChars="0"/>
        <w:rPr>
          <w:rFonts w:hint="default"/>
          <w:lang w:val="en-US" w:eastAsia="zh-CN"/>
        </w:rPr>
      </w:pPr>
      <w:r>
        <w:rPr>
          <w:rFonts w:hint="default"/>
          <w:b/>
          <w:bCs/>
          <w:lang w:val="en-US" w:eastAsia="zh-CN"/>
        </w:rPr>
        <w:t>映射类型：</w:t>
      </w:r>
      <w:r>
        <w:rPr>
          <w:rFonts w:hint="default"/>
          <w:lang w:val="en-US" w:eastAsia="zh-CN"/>
        </w:rPr>
        <w:t xml:space="preserve">选择恢复目标目录的目录结构形式。  </w:t>
      </w:r>
    </w:p>
    <w:p w14:paraId="76A792FD">
      <w:pPr>
        <w:pStyle w:val="56"/>
        <w:bidi w:val="0"/>
        <w:rPr>
          <w:rFonts w:hint="default"/>
          <w:lang w:val="en-US" w:eastAsia="zh-CN"/>
        </w:rPr>
      </w:pPr>
      <w:r>
        <w:rPr>
          <w:rFonts w:hint="default"/>
          <w:b/>
          <w:bCs/>
          <w:lang w:val="en-US" w:eastAsia="zh-CN"/>
        </w:rPr>
        <w:t>多对一：</w:t>
      </w:r>
      <w:r>
        <w:rPr>
          <w:rFonts w:hint="default"/>
          <w:lang w:val="en-US" w:eastAsia="zh-CN"/>
        </w:rPr>
        <w:t>选择多个要恢复的源目录后，在恢复目标目录下每个源目录以绝对路径保存</w:t>
      </w:r>
      <w:r>
        <w:rPr>
          <w:rFonts w:hint="eastAsia"/>
          <w:lang w:val="en-US" w:eastAsia="zh-CN"/>
        </w:rPr>
        <w:t>。</w:t>
      </w:r>
    </w:p>
    <w:p w14:paraId="04A21BA5">
      <w:pPr>
        <w:pStyle w:val="56"/>
        <w:bidi w:val="0"/>
        <w:rPr>
          <w:rFonts w:hint="default"/>
          <w:b/>
          <w:bCs/>
          <w:lang w:val="en-US" w:eastAsia="zh-CN"/>
        </w:rPr>
      </w:pPr>
      <w:r>
        <w:rPr>
          <w:rFonts w:hint="default"/>
          <w:b/>
          <w:bCs/>
          <w:lang w:val="en-US" w:eastAsia="zh-CN"/>
        </w:rPr>
        <w:t>一对一：</w:t>
      </w:r>
      <w:r>
        <w:rPr>
          <w:rFonts w:hint="default"/>
          <w:lang w:val="en-US" w:eastAsia="zh-CN"/>
        </w:rPr>
        <w:t>选择多个要恢复的源目录后，若目标系统类型相同，会自动填充每个源目录 路径作为恢复目标目录，若目标系统类型不同，用户要手动为每个源目录设定恢复目标 目录。</w:t>
      </w:r>
    </w:p>
    <w:p w14:paraId="658170BB">
      <w:pPr>
        <w:pStyle w:val="54"/>
        <w:bidi w:val="0"/>
        <w:ind w:left="1680" w:leftChars="0" w:firstLineChars="0"/>
        <w:rPr>
          <w:rFonts w:hint="default"/>
          <w:lang w:val="en-US" w:eastAsia="zh-CN"/>
        </w:rPr>
      </w:pPr>
      <w:r>
        <w:rPr>
          <w:rFonts w:hint="eastAsia"/>
          <w:b/>
          <w:bCs/>
          <w:lang w:val="en-US" w:eastAsia="zh-CN"/>
        </w:rPr>
        <w:t>路径选择：</w:t>
      </w:r>
      <w:r>
        <w:rPr>
          <w:rFonts w:hint="default"/>
          <w:vertAlign w:val="baseline"/>
          <w:lang w:eastAsia="zh-CN"/>
        </w:rPr>
        <w:t>用户选择</w:t>
      </w:r>
      <w:r>
        <w:rPr>
          <w:rFonts w:hint="eastAsia"/>
          <w:vertAlign w:val="baseline"/>
          <w:lang w:val="en-US" w:eastAsia="zh-Hans"/>
        </w:rPr>
        <w:t>灾备机的目录和文件</w:t>
      </w:r>
      <w:r>
        <w:rPr>
          <w:rFonts w:hint="default"/>
          <w:vertAlign w:val="baseline"/>
          <w:lang w:eastAsia="zh-Hans"/>
        </w:rPr>
        <w:t>，</w:t>
      </w:r>
      <w:r>
        <w:rPr>
          <w:rFonts w:hint="eastAsia"/>
          <w:vertAlign w:val="baseline"/>
          <w:lang w:val="en-US" w:eastAsia="zh-Hans"/>
        </w:rPr>
        <w:t>以及工作机</w:t>
      </w:r>
      <w:r>
        <w:rPr>
          <w:rFonts w:hint="default"/>
          <w:vertAlign w:val="baseline"/>
          <w:lang w:eastAsia="zh-CN"/>
        </w:rPr>
        <w:t>的</w:t>
      </w:r>
      <w:r>
        <w:rPr>
          <w:rFonts w:hint="eastAsia"/>
          <w:vertAlign w:val="baseline"/>
          <w:lang w:val="en-US" w:eastAsia="zh-Hans"/>
        </w:rPr>
        <w:t>目标目录</w:t>
      </w:r>
      <w:r>
        <w:rPr>
          <w:rFonts w:hint="eastAsia"/>
          <w:lang w:val="en-US" w:eastAsia="zh-CN"/>
        </w:rPr>
        <w:t>。</w:t>
      </w:r>
    </w:p>
    <w:p w14:paraId="49A9B019">
      <w:pPr>
        <w:pStyle w:val="115"/>
        <w:tabs>
          <w:tab w:val="left" w:pos="2100"/>
        </w:tabs>
        <w:rPr>
          <w:rFonts w:hint="default"/>
        </w:rPr>
      </w:pPr>
      <w:r>
        <w:drawing>
          <wp:inline distT="0" distB="0" distL="114300" distR="114300">
            <wp:extent cx="457200" cy="152400"/>
            <wp:effectExtent l="0" t="0" r="0" b="0"/>
            <wp:docPr id="364" name="图片 362"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图片 362"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24302521">
      <w:pPr>
        <w:pStyle w:val="116"/>
        <w:rPr>
          <w:rFonts w:hint="eastAsia"/>
          <w:lang w:val="en-US" w:eastAsia="zh-CN"/>
        </w:rPr>
      </w:pPr>
      <w:r>
        <w:rPr>
          <w:rFonts w:hint="eastAsia"/>
          <w:lang w:val="en-US" w:eastAsia="zh-CN"/>
        </w:rPr>
        <w:t>提交任务时，页面会再次提示，需要用户确认，“如果从灾备机恢复的文件和工作机目标目录下的文件重名，则该文件将被覆盖，是否继续？”。</w:t>
      </w:r>
    </w:p>
    <w:p w14:paraId="1A89ACB7">
      <w:pPr>
        <w:pStyle w:val="39"/>
        <w:rPr>
          <w:rFonts w:hint="eastAsia"/>
          <w:lang w:val="en-US" w:eastAsia="zh-CN"/>
        </w:rPr>
      </w:pPr>
    </w:p>
    <w:p w14:paraId="2308D83A">
      <w:pPr>
        <w:pStyle w:val="39"/>
        <w:rPr>
          <w:rFonts w:hint="default"/>
          <w:b/>
          <w:bCs/>
          <w:lang w:val="en-US" w:eastAsia="zh-CN"/>
        </w:rPr>
      </w:pPr>
      <w:r>
        <w:rPr>
          <w:rFonts w:hint="eastAsia"/>
          <w:b/>
          <w:bCs/>
          <w:lang w:val="en-US" w:eastAsia="zh-CN"/>
        </w:rPr>
        <w:t>压缩加密页面说明：</w:t>
      </w:r>
    </w:p>
    <w:p w14:paraId="766348B8">
      <w:pPr>
        <w:pStyle w:val="54"/>
        <w:bidi w:val="0"/>
        <w:ind w:left="1680" w:leftChars="0" w:firstLineChars="0"/>
        <w:rPr>
          <w:rFonts w:hint="eastAsia"/>
          <w:lang w:val="en-US" w:eastAsia="zh-CN"/>
        </w:rPr>
      </w:pPr>
      <w:r>
        <w:rPr>
          <w:rFonts w:hint="eastAsia"/>
          <w:b/>
          <w:bCs/>
          <w:lang w:val="en-US" w:eastAsia="zh-CN"/>
        </w:rPr>
        <w:t>传输压缩：</w:t>
      </w:r>
      <w:r>
        <w:rPr>
          <w:rFonts w:hint="eastAsia"/>
          <w:b w:val="0"/>
          <w:bCs w:val="0"/>
          <w:lang w:val="en-US" w:eastAsia="zh-CN"/>
        </w:rPr>
        <w:t>用户选择是否启用传输压缩。启用传输压缩后，源端对准备传输的数据进行压缩处理，目标端接收数据进行解压写入本地存储。提供四个压缩类型选择：极速压缩，普通压缩，快速压缩，均衡压缩。</w:t>
      </w:r>
    </w:p>
    <w:p w14:paraId="4F40DB8F">
      <w:pPr>
        <w:pStyle w:val="56"/>
        <w:bidi w:val="0"/>
        <w:rPr>
          <w:rFonts w:hint="eastAsia"/>
          <w:b w:val="0"/>
          <w:bCs w:val="0"/>
          <w:lang w:val="en-US" w:eastAsia="zh-CN"/>
        </w:rPr>
      </w:pPr>
      <w:r>
        <w:rPr>
          <w:rFonts w:hint="eastAsia"/>
          <w:b/>
          <w:bCs/>
          <w:lang w:val="en-US" w:eastAsia="zh-CN"/>
        </w:rPr>
        <w:t>极速压缩：</w:t>
      </w:r>
      <w:r>
        <w:rPr>
          <w:rFonts w:hint="eastAsia"/>
          <w:b w:val="0"/>
          <w:bCs w:val="0"/>
          <w:lang w:val="en-US" w:eastAsia="zh-CN"/>
        </w:rPr>
        <w:t>极速压缩采用lz4。压缩速度最快，压缩率比较低。</w:t>
      </w:r>
    </w:p>
    <w:p w14:paraId="78B18C31">
      <w:pPr>
        <w:pStyle w:val="56"/>
        <w:bidi w:val="0"/>
        <w:rPr>
          <w:rFonts w:hint="eastAsia"/>
          <w:b w:val="0"/>
          <w:bCs w:val="0"/>
          <w:lang w:val="en-US" w:eastAsia="zh-CN"/>
        </w:rPr>
      </w:pPr>
      <w:r>
        <w:rPr>
          <w:rFonts w:hint="eastAsia"/>
          <w:b/>
          <w:bCs/>
          <w:lang w:val="en-US" w:eastAsia="zh-CN"/>
        </w:rPr>
        <w:t>普通压缩：</w:t>
      </w:r>
      <w:r>
        <w:rPr>
          <w:rFonts w:hint="eastAsia"/>
          <w:b w:val="0"/>
          <w:bCs w:val="0"/>
          <w:lang w:val="en-US" w:eastAsia="zh-CN"/>
        </w:rPr>
        <w:t>普通压缩采用zip，压缩速度最慢，压缩率一般情况下最高。</w:t>
      </w:r>
    </w:p>
    <w:p w14:paraId="48A9EAC1">
      <w:pPr>
        <w:pStyle w:val="56"/>
        <w:bidi w:val="0"/>
        <w:rPr>
          <w:rFonts w:hint="eastAsia"/>
          <w:b w:val="0"/>
          <w:bCs w:val="0"/>
          <w:lang w:val="en-US" w:eastAsia="zh-CN"/>
        </w:rPr>
      </w:pPr>
      <w:r>
        <w:rPr>
          <w:rFonts w:hint="eastAsia"/>
          <w:b/>
          <w:bCs/>
          <w:lang w:val="en-US" w:eastAsia="zh-CN"/>
        </w:rPr>
        <w:t>快速压缩：</w:t>
      </w:r>
      <w:r>
        <w:rPr>
          <w:rFonts w:hint="eastAsia"/>
          <w:b w:val="0"/>
          <w:bCs w:val="0"/>
          <w:lang w:val="en-US" w:eastAsia="zh-CN"/>
        </w:rPr>
        <w:t>快速压缩采用snappy，压缩速度比极速压缩稍慢，但是压缩率一般比极速压缩要高。</w:t>
      </w:r>
    </w:p>
    <w:p w14:paraId="4A48F334">
      <w:pPr>
        <w:pStyle w:val="56"/>
        <w:bidi w:val="0"/>
        <w:rPr>
          <w:rFonts w:hint="eastAsia"/>
          <w:lang w:val="en-US" w:eastAsia="zh-CN"/>
        </w:rPr>
      </w:pPr>
      <w:r>
        <w:rPr>
          <w:rFonts w:hint="eastAsia"/>
          <w:b/>
          <w:bCs/>
          <w:lang w:val="en-US" w:eastAsia="zh-CN"/>
        </w:rPr>
        <w:t>均衡压缩：</w:t>
      </w:r>
      <w:r>
        <w:rPr>
          <w:rFonts w:hint="eastAsia"/>
          <w:b w:val="0"/>
          <w:bCs w:val="0"/>
          <w:lang w:val="en-US" w:eastAsia="zh-CN"/>
        </w:rPr>
        <w:t>均衡压缩采用minilzo，压缩速度比极速压缩稍慢，但是压缩率一般比极速压缩要高。</w:t>
      </w:r>
    </w:p>
    <w:p w14:paraId="7ABDAFDC">
      <w:pPr>
        <w:pStyle w:val="115"/>
        <w:bidi w:val="0"/>
      </w:pPr>
      <w:r>
        <w:drawing>
          <wp:inline distT="0" distB="0" distL="114300" distR="114300">
            <wp:extent cx="457200" cy="152400"/>
            <wp:effectExtent l="0" t="0" r="0" b="0"/>
            <wp:docPr id="195" name="图片 32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32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6B5B9346">
      <w:pPr>
        <w:pStyle w:val="116"/>
        <w:rPr>
          <w:rFonts w:hint="eastAsia"/>
          <w:lang w:val="en-US" w:eastAsia="zh-CN"/>
        </w:rPr>
      </w:pPr>
      <w:r>
        <w:rPr>
          <w:rFonts w:hint="eastAsia"/>
          <w:lang w:val="en-US" w:eastAsia="zh-CN"/>
        </w:rPr>
        <w:t>压缩速度：极速压缩&gt;普通压缩。压缩效果：普通压缩&gt;极速压缩。综合考虑时间和效果，推荐使用极速压缩。</w:t>
      </w:r>
    </w:p>
    <w:p w14:paraId="7B4A7876">
      <w:pPr>
        <w:pStyle w:val="54"/>
        <w:bidi w:val="0"/>
        <w:ind w:left="1680" w:leftChars="0" w:firstLineChars="0"/>
        <w:rPr>
          <w:rFonts w:hint="eastAsia"/>
          <w:lang w:val="en-US" w:eastAsia="zh-CN"/>
        </w:rPr>
      </w:pPr>
      <w:r>
        <w:rPr>
          <w:rFonts w:hint="eastAsia"/>
          <w:b/>
          <w:bCs/>
          <w:lang w:val="en-US" w:eastAsia="zh-CN"/>
        </w:rPr>
        <w:t>传输加密：</w:t>
      </w:r>
      <w:r>
        <w:rPr>
          <w:rFonts w:hint="eastAsia"/>
          <w:b w:val="0"/>
          <w:bCs w:val="0"/>
          <w:lang w:val="en-US" w:eastAsia="zh-CN"/>
        </w:rPr>
        <w:t>用户选择是否启用传输</w:t>
      </w:r>
      <w:r>
        <w:rPr>
          <w:rFonts w:hint="eastAsia"/>
          <w:lang w:val="en-US" w:eastAsia="zh-CN"/>
        </w:rPr>
        <w:t>加密。启用传输加密后，工作机在准备发送数据过程时使用加密算法加密数据，当灾备机收到数据后将执行解密操作再写入灾备机的本地存储。此选项默认不加密。</w:t>
      </w:r>
    </w:p>
    <w:p w14:paraId="528E95CB">
      <w:pPr>
        <w:pStyle w:val="54"/>
        <w:bidi w:val="0"/>
        <w:ind w:left="1680" w:leftChars="0" w:firstLineChars="0"/>
        <w:rPr>
          <w:rFonts w:hint="eastAsia"/>
          <w:lang w:val="en-US" w:eastAsia="zh-CN"/>
        </w:rPr>
      </w:pPr>
      <w:r>
        <w:rPr>
          <w:rFonts w:hint="eastAsia"/>
          <w:b/>
          <w:bCs/>
          <w:lang w:val="en-US" w:eastAsia="zh-CN"/>
        </w:rPr>
        <w:t>加密类型：</w:t>
      </w:r>
      <w:r>
        <w:rPr>
          <w:rFonts w:hint="eastAsia"/>
          <w:lang w:val="en-US" w:eastAsia="zh-CN"/>
        </w:rPr>
        <w:t>提供AES、SM4加密算法。</w:t>
      </w:r>
    </w:p>
    <w:p w14:paraId="6AEA268B">
      <w:pPr>
        <w:pStyle w:val="39"/>
        <w:bidi w:val="0"/>
        <w:rPr>
          <w:rFonts w:hint="eastAsia"/>
          <w:b/>
          <w:bCs/>
          <w:lang w:val="en-US" w:eastAsia="zh-CN"/>
        </w:rPr>
      </w:pPr>
    </w:p>
    <w:p w14:paraId="2BA56360">
      <w:pPr>
        <w:pStyle w:val="39"/>
        <w:bidi w:val="0"/>
        <w:rPr>
          <w:rFonts w:hint="default"/>
          <w:lang w:val="en-US" w:eastAsia="zh-CN"/>
        </w:rPr>
      </w:pPr>
      <w:r>
        <w:rPr>
          <w:rFonts w:hint="eastAsia"/>
          <w:b/>
          <w:bCs/>
          <w:lang w:val="en-US" w:eastAsia="zh-CN"/>
        </w:rPr>
        <w:t>高级设置页面说明：</w:t>
      </w:r>
    </w:p>
    <w:p w14:paraId="5868A68B">
      <w:pPr>
        <w:pStyle w:val="39"/>
        <w:bidi w:val="0"/>
        <w:rPr>
          <w:rFonts w:hint="eastAsia"/>
          <w:lang w:val="en-US" w:eastAsia="zh-CN"/>
        </w:rPr>
      </w:pPr>
      <w:r>
        <w:rPr>
          <w:rFonts w:hint="eastAsia"/>
          <w:lang w:val="en-US" w:eastAsia="zh-CN"/>
        </w:rPr>
        <w:t>高级设置主要是对恢复文件的文件名进行用户自定义设置，中用户自行选择是否更改备份文件中前后缀等操作。</w:t>
      </w:r>
    </w:p>
    <w:p w14:paraId="11163A41">
      <w:pPr>
        <w:pStyle w:val="54"/>
        <w:bidi w:val="0"/>
        <w:ind w:left="1680" w:leftChars="0" w:firstLineChars="0"/>
        <w:rPr>
          <w:rFonts w:hint="eastAsia"/>
        </w:rPr>
      </w:pPr>
      <w:r>
        <w:rPr>
          <w:rFonts w:hint="eastAsia"/>
          <w:b/>
          <w:bCs/>
        </w:rPr>
        <w:t>文件名转换：</w:t>
      </w:r>
      <w:r>
        <w:rPr>
          <w:rFonts w:hint="eastAsia"/>
          <w:lang w:val="en-US" w:eastAsia="zh-CN"/>
        </w:rPr>
        <w:t>在源文件复制到目标端时，可将该文件的名称按照选择的处理方式转换后存放在目标端同步路径下。此选项默认关闭，开启后，可选的转换方式有：默认常规、用户自定义</w:t>
      </w:r>
      <w:r>
        <w:rPr>
          <w:rFonts w:hint="eastAsia"/>
          <w:lang w:eastAsia="zh-CN"/>
        </w:rPr>
        <w:t>。</w:t>
      </w:r>
    </w:p>
    <w:p w14:paraId="4A24E53A">
      <w:pPr>
        <w:pStyle w:val="56"/>
        <w:bidi w:val="0"/>
        <w:rPr>
          <w:rFonts w:hint="eastAsia"/>
        </w:rPr>
      </w:pPr>
      <w:r>
        <w:rPr>
          <w:rFonts w:hint="eastAsia"/>
          <w:b/>
          <w:bCs/>
          <w:lang w:val="en-US" w:eastAsia="zh-CN"/>
        </w:rPr>
        <w:t>默认常规：</w:t>
      </w:r>
      <w:r>
        <w:rPr>
          <w:rFonts w:hint="eastAsia"/>
          <w:lang w:val="en-US" w:eastAsia="zh-CN"/>
        </w:rPr>
        <w:t>主要包括增加前缀、增加后缀、大小写转换等配置项：</w:t>
      </w:r>
    </w:p>
    <w:p w14:paraId="6096EA8B">
      <w:pPr>
        <w:pStyle w:val="56"/>
        <w:numPr>
          <w:ilvl w:val="2"/>
          <w:numId w:val="6"/>
        </w:numPr>
        <w:tabs>
          <w:tab w:val="clear" w:pos="1260"/>
        </w:tabs>
        <w:bidi w:val="0"/>
        <w:ind w:left="2711" w:leftChars="0"/>
        <w:rPr>
          <w:rFonts w:hint="eastAsia"/>
        </w:rPr>
      </w:pPr>
      <w:r>
        <w:rPr>
          <w:rFonts w:hint="eastAsia"/>
          <w:b/>
          <w:bCs/>
        </w:rPr>
        <w:t>增加前缀：</w:t>
      </w:r>
      <w:r>
        <w:rPr>
          <w:rFonts w:hint="eastAsia"/>
        </w:rPr>
        <w:t>在</w:t>
      </w:r>
      <w:r>
        <w:rPr>
          <w:rFonts w:hint="eastAsia"/>
          <w:lang w:val="en-US" w:eastAsia="zh-CN"/>
        </w:rPr>
        <w:t>复制的</w:t>
      </w:r>
      <w:r>
        <w:rPr>
          <w:rFonts w:hint="eastAsia"/>
        </w:rPr>
        <w:t>文件</w:t>
      </w:r>
      <w:r>
        <w:rPr>
          <w:rFonts w:hint="eastAsia"/>
          <w:lang w:val="en-US" w:eastAsia="zh-CN"/>
        </w:rPr>
        <w:t>名前缀</w:t>
      </w:r>
      <w:r>
        <w:rPr>
          <w:rFonts w:hint="eastAsia"/>
        </w:rPr>
        <w:t>添加字符串</w:t>
      </w:r>
      <w:r>
        <w:rPr>
          <w:rFonts w:hint="eastAsia"/>
          <w:lang w:eastAsia="zh-CN"/>
        </w:rPr>
        <w:t>。</w:t>
      </w:r>
    </w:p>
    <w:p w14:paraId="182C079F">
      <w:pPr>
        <w:pStyle w:val="115"/>
        <w:tabs>
          <w:tab w:val="left" w:pos="2100"/>
        </w:tabs>
        <w:rPr>
          <w:rFonts w:hint="default"/>
        </w:rPr>
      </w:pPr>
      <w:r>
        <w:drawing>
          <wp:inline distT="0" distB="0" distL="114300" distR="114300">
            <wp:extent cx="457200" cy="152400"/>
            <wp:effectExtent l="0" t="0" r="0" b="0"/>
            <wp:docPr id="43" name="图片 342"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42"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7FCFA932">
      <w:pPr>
        <w:pStyle w:val="116"/>
        <w:rPr>
          <w:rFonts w:hint="eastAsia"/>
          <w:lang w:val="en-US" w:eastAsia="zh-CN"/>
        </w:rPr>
      </w:pPr>
      <w:r>
        <w:rPr>
          <w:rFonts w:hint="eastAsia"/>
          <w:lang w:val="en-US" w:eastAsia="zh-CN"/>
        </w:rPr>
        <w:t>比如文件名为test.txt，前缀设置为prefix ，则备份后文件为prefixtest.txt。</w:t>
      </w:r>
    </w:p>
    <w:p w14:paraId="3541C329">
      <w:pPr>
        <w:pStyle w:val="56"/>
        <w:numPr>
          <w:ilvl w:val="2"/>
          <w:numId w:val="6"/>
        </w:numPr>
        <w:tabs>
          <w:tab w:val="clear" w:pos="1260"/>
        </w:tabs>
        <w:bidi w:val="0"/>
        <w:ind w:left="2711" w:leftChars="0"/>
        <w:rPr>
          <w:rFonts w:hint="eastAsia"/>
        </w:rPr>
      </w:pPr>
      <w:r>
        <w:rPr>
          <w:rFonts w:hint="eastAsia"/>
          <w:b/>
          <w:bCs/>
        </w:rPr>
        <w:t>增加后缀：</w:t>
      </w:r>
      <w:r>
        <w:rPr>
          <w:rFonts w:hint="eastAsia"/>
        </w:rPr>
        <w:t>在</w:t>
      </w:r>
      <w:r>
        <w:rPr>
          <w:rFonts w:hint="eastAsia"/>
          <w:lang w:val="en-US" w:eastAsia="zh-CN"/>
        </w:rPr>
        <w:t>复制的</w:t>
      </w:r>
      <w:r>
        <w:rPr>
          <w:rFonts w:hint="eastAsia"/>
        </w:rPr>
        <w:t>文件</w:t>
      </w:r>
      <w:r>
        <w:rPr>
          <w:rFonts w:hint="eastAsia"/>
          <w:lang w:val="en-US" w:eastAsia="zh-CN"/>
        </w:rPr>
        <w:t>名后缀</w:t>
      </w:r>
      <w:r>
        <w:rPr>
          <w:rFonts w:hint="eastAsia"/>
        </w:rPr>
        <w:t>添加字符串</w:t>
      </w:r>
      <w:r>
        <w:rPr>
          <w:rFonts w:hint="eastAsia"/>
          <w:lang w:eastAsia="zh-CN"/>
        </w:rPr>
        <w:t>。</w:t>
      </w:r>
    </w:p>
    <w:p w14:paraId="5B61BAB5">
      <w:pPr>
        <w:pStyle w:val="115"/>
        <w:tabs>
          <w:tab w:val="left" w:pos="2100"/>
        </w:tabs>
        <w:rPr>
          <w:rFonts w:hint="default"/>
        </w:rPr>
      </w:pPr>
      <w:r>
        <w:drawing>
          <wp:inline distT="0" distB="0" distL="114300" distR="114300">
            <wp:extent cx="457200" cy="152400"/>
            <wp:effectExtent l="0" t="0" r="0" b="0"/>
            <wp:docPr id="44" name="图片 343"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43"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593BE724">
      <w:pPr>
        <w:pStyle w:val="116"/>
        <w:rPr>
          <w:rFonts w:hint="eastAsia"/>
          <w:lang w:val="en-US" w:eastAsia="zh-CN"/>
        </w:rPr>
      </w:pPr>
      <w:r>
        <w:rPr>
          <w:rFonts w:hint="eastAsia"/>
          <w:lang w:val="en-US" w:eastAsia="zh-CN"/>
        </w:rPr>
        <w:t>比如文件名为test.txt，后缀设置为Suffix ，则备份后文件为test.txtSuffix。</w:t>
      </w:r>
    </w:p>
    <w:p w14:paraId="1C381E91">
      <w:pPr>
        <w:pStyle w:val="56"/>
        <w:numPr>
          <w:ilvl w:val="2"/>
          <w:numId w:val="6"/>
        </w:numPr>
        <w:tabs>
          <w:tab w:val="clear" w:pos="1260"/>
        </w:tabs>
        <w:bidi w:val="0"/>
        <w:ind w:left="2711" w:leftChars="0"/>
        <w:rPr>
          <w:rFonts w:hint="eastAsia"/>
        </w:rPr>
      </w:pPr>
      <w:r>
        <w:rPr>
          <w:rFonts w:hint="eastAsia"/>
          <w:b/>
          <w:bCs/>
        </w:rPr>
        <w:t>大小写：</w:t>
      </w:r>
      <w:r>
        <w:rPr>
          <w:rFonts w:hint="eastAsia"/>
        </w:rPr>
        <w:t>将文件名转换成设置的对应的格式。转大写、转小写或者保持不变。</w:t>
      </w:r>
    </w:p>
    <w:p w14:paraId="1090E638">
      <w:pPr>
        <w:pStyle w:val="56"/>
        <w:numPr>
          <w:ilvl w:val="3"/>
          <w:numId w:val="6"/>
        </w:numPr>
        <w:tabs>
          <w:tab w:val="clear" w:pos="1680"/>
        </w:tabs>
        <w:bidi w:val="0"/>
        <w:ind w:left="3131" w:leftChars="0"/>
        <w:rPr>
          <w:rFonts w:hint="eastAsia"/>
        </w:rPr>
      </w:pPr>
      <w:r>
        <w:rPr>
          <w:rFonts w:hint="eastAsia"/>
          <w:b/>
          <w:bCs/>
        </w:rPr>
        <w:t>保持不变：</w:t>
      </w:r>
      <w:r>
        <w:rPr>
          <w:rFonts w:hint="eastAsia"/>
        </w:rPr>
        <w:t>将</w:t>
      </w:r>
      <w:r>
        <w:rPr>
          <w:rFonts w:hint="eastAsia"/>
          <w:lang w:val="en-US" w:eastAsia="zh-CN"/>
        </w:rPr>
        <w:t>复制</w:t>
      </w:r>
      <w:r>
        <w:rPr>
          <w:rFonts w:hint="eastAsia"/>
        </w:rPr>
        <w:t>文件名中的字母保持原来的大小写。</w:t>
      </w:r>
    </w:p>
    <w:p w14:paraId="32036D80">
      <w:pPr>
        <w:pStyle w:val="56"/>
        <w:numPr>
          <w:ilvl w:val="3"/>
          <w:numId w:val="6"/>
        </w:numPr>
        <w:tabs>
          <w:tab w:val="clear" w:pos="1680"/>
        </w:tabs>
        <w:bidi w:val="0"/>
        <w:ind w:left="3131" w:leftChars="0"/>
        <w:rPr>
          <w:rFonts w:hint="eastAsia"/>
        </w:rPr>
      </w:pPr>
      <w:r>
        <w:rPr>
          <w:rFonts w:hint="eastAsia"/>
          <w:b/>
          <w:bCs/>
        </w:rPr>
        <w:t>转小写：</w:t>
      </w:r>
      <w:r>
        <w:rPr>
          <w:rFonts w:hint="eastAsia"/>
        </w:rPr>
        <w:t>将</w:t>
      </w:r>
      <w:r>
        <w:rPr>
          <w:rFonts w:hint="eastAsia"/>
          <w:lang w:val="en-US" w:eastAsia="zh-CN"/>
        </w:rPr>
        <w:t>复制</w:t>
      </w:r>
      <w:r>
        <w:rPr>
          <w:rFonts w:hint="eastAsia"/>
        </w:rPr>
        <w:t>文件名中的大写字母改为小写。</w:t>
      </w:r>
    </w:p>
    <w:p w14:paraId="41661A2D">
      <w:pPr>
        <w:pStyle w:val="56"/>
        <w:numPr>
          <w:ilvl w:val="3"/>
          <w:numId w:val="6"/>
        </w:numPr>
        <w:tabs>
          <w:tab w:val="clear" w:pos="1680"/>
        </w:tabs>
        <w:bidi w:val="0"/>
        <w:ind w:left="3131" w:leftChars="0"/>
        <w:rPr>
          <w:rFonts w:hint="eastAsia"/>
        </w:rPr>
      </w:pPr>
      <w:r>
        <w:rPr>
          <w:rFonts w:hint="eastAsia"/>
          <w:b/>
          <w:bCs/>
        </w:rPr>
        <w:t>转大写：</w:t>
      </w:r>
      <w:r>
        <w:rPr>
          <w:rFonts w:hint="eastAsia"/>
        </w:rPr>
        <w:t>将</w:t>
      </w:r>
      <w:r>
        <w:rPr>
          <w:rFonts w:hint="eastAsia"/>
          <w:lang w:val="en-US" w:eastAsia="zh-CN"/>
        </w:rPr>
        <w:t>复制</w:t>
      </w:r>
      <w:r>
        <w:rPr>
          <w:rFonts w:hint="eastAsia"/>
        </w:rPr>
        <w:t>文件名中的小写字母改为大写。</w:t>
      </w:r>
    </w:p>
    <w:p w14:paraId="72EB74B8">
      <w:pPr>
        <w:pStyle w:val="115"/>
        <w:tabs>
          <w:tab w:val="left" w:pos="2100"/>
        </w:tabs>
        <w:rPr>
          <w:rFonts w:hint="default"/>
        </w:rPr>
      </w:pPr>
      <w:r>
        <w:drawing>
          <wp:inline distT="0" distB="0" distL="114300" distR="114300">
            <wp:extent cx="457200" cy="152400"/>
            <wp:effectExtent l="0" t="0" r="0" b="0"/>
            <wp:docPr id="45" name="图片 344"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44"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49989D57">
      <w:pPr>
        <w:pStyle w:val="116"/>
        <w:rPr>
          <w:rFonts w:hint="eastAsia"/>
        </w:rPr>
      </w:pPr>
      <w:r>
        <w:rPr>
          <w:rFonts w:hint="eastAsia"/>
          <w:lang w:val="en-US" w:eastAsia="zh-CN"/>
        </w:rPr>
        <w:t>设置大小写时，必须先设置前缀后缀，大小写设置不能单独使用。</w:t>
      </w:r>
    </w:p>
    <w:p w14:paraId="719B9A30">
      <w:pPr>
        <w:pStyle w:val="56"/>
        <w:bidi w:val="0"/>
        <w:rPr>
          <w:rFonts w:hint="eastAsia"/>
        </w:rPr>
      </w:pPr>
      <w:r>
        <w:rPr>
          <w:rFonts w:hint="eastAsia"/>
          <w:b/>
          <w:bCs/>
          <w:lang w:val="en-US" w:eastAsia="zh-CN"/>
        </w:rPr>
        <w:t>用户自定义：</w:t>
      </w:r>
      <w:r>
        <w:rPr>
          <w:rFonts w:hint="eastAsia"/>
          <w:lang w:val="en-US" w:eastAsia="zh-CN"/>
        </w:rPr>
        <w:t>通过正则表达式匹配符合的文件，并根据转换策略进行转换。</w:t>
      </w:r>
    </w:p>
    <w:p w14:paraId="3A94270A">
      <w:pPr>
        <w:pStyle w:val="56"/>
        <w:numPr>
          <w:ilvl w:val="2"/>
          <w:numId w:val="6"/>
        </w:numPr>
        <w:tabs>
          <w:tab w:val="clear" w:pos="1260"/>
        </w:tabs>
        <w:bidi w:val="0"/>
        <w:ind w:left="2711" w:leftChars="0"/>
        <w:rPr>
          <w:rFonts w:hint="eastAsia"/>
        </w:rPr>
      </w:pPr>
      <w:r>
        <w:rPr>
          <w:rFonts w:hint="eastAsia"/>
          <w:lang w:val="en-US" w:eastAsia="zh-CN"/>
        </w:rPr>
        <w:t>匹配正则式：使用配置的正则表达式对复制的文件进行匹配筛选；</w:t>
      </w:r>
    </w:p>
    <w:p w14:paraId="620A13F7">
      <w:pPr>
        <w:pStyle w:val="56"/>
        <w:numPr>
          <w:ilvl w:val="2"/>
          <w:numId w:val="6"/>
        </w:numPr>
        <w:tabs>
          <w:tab w:val="clear" w:pos="1260"/>
        </w:tabs>
        <w:bidi w:val="0"/>
        <w:ind w:left="2711" w:leftChars="0"/>
        <w:rPr>
          <w:rFonts w:hint="eastAsia"/>
        </w:rPr>
      </w:pPr>
      <w:r>
        <w:rPr>
          <w:rFonts w:hint="eastAsia"/>
          <w:lang w:val="en-US" w:eastAsia="zh-CN"/>
        </w:rPr>
        <w:t>替换规则：用户自定义输出文件名，备端文件将通过正则表达式筛选到的文件名，替换成用户在此替换规则中填写的内容。</w:t>
      </w:r>
    </w:p>
    <w:p w14:paraId="73D26E4C">
      <w:pPr>
        <w:pStyle w:val="115"/>
        <w:tabs>
          <w:tab w:val="left" w:pos="2100"/>
        </w:tabs>
        <w:rPr>
          <w:rFonts w:hint="default"/>
        </w:rPr>
      </w:pPr>
      <w:r>
        <w:drawing>
          <wp:inline distT="0" distB="0" distL="114300" distR="114300">
            <wp:extent cx="457200" cy="152400"/>
            <wp:effectExtent l="0" t="0" r="0" b="0"/>
            <wp:docPr id="367" name="图片 36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 name="图片 365"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0418C6CC">
      <w:pPr>
        <w:pStyle w:val="116"/>
        <w:rPr>
          <w:rFonts w:hint="default"/>
          <w:lang w:val="en-US" w:eastAsia="zh-CN"/>
        </w:rPr>
      </w:pPr>
      <w:r>
        <w:rPr>
          <w:rFonts w:hint="eastAsia"/>
          <w:lang w:val="en-US" w:eastAsia="zh-CN"/>
        </w:rPr>
        <w:t>正则表达式，举例说明：匹配正则式填写的内容为(?!^)(?=(\d{3}))，意为纯数字命名文件时，筛选文件名从后往前看，匹配到（三位数字在一起的）开始起前面必须得为数字，为一个空字符位置，之后每隔一个数字起就会多一个空字符位置，直至文件开头结束（文件开头不包括在内）。我们将匹配的空字符替换为a为例（即替换规则填写为a）：</w:t>
      </w:r>
    </w:p>
    <w:p w14:paraId="385BF160">
      <w:pPr>
        <w:pStyle w:val="116"/>
        <w:rPr>
          <w:rFonts w:hint="default"/>
          <w:lang w:val="en-US" w:eastAsia="zh-CN"/>
        </w:rPr>
      </w:pPr>
      <w:r>
        <w:rPr>
          <w:rFonts w:hint="eastAsia"/>
          <w:lang w:val="en-US" w:eastAsia="zh-CN"/>
        </w:rPr>
        <w:t>示例：2345637.txt通过此正则式后，有4处符合筛选，转化的内容为：2a3a4a5a637.txt。</w:t>
      </w:r>
    </w:p>
    <w:p w14:paraId="52322552">
      <w:pPr>
        <w:pStyle w:val="113"/>
        <w:widowControl/>
        <w:jc w:val="left"/>
        <w:rPr>
          <w:rFonts w:hint="eastAsia"/>
        </w:rPr>
      </w:pPr>
      <w:r>
        <w:drawing>
          <wp:inline distT="0" distB="0" distL="114300" distR="114300">
            <wp:extent cx="857250" cy="400050"/>
            <wp:effectExtent l="0" t="0" r="0" b="0"/>
            <wp:docPr id="368" name="图片 366"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 name="图片 366"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3FE7C558">
      <w:pPr>
        <w:pStyle w:val="114"/>
        <w:numPr>
          <w:ilvl w:val="0"/>
          <w:numId w:val="49"/>
        </w:numPr>
        <w:tabs>
          <w:tab w:val="left" w:pos="2126"/>
        </w:tabs>
        <w:bidi w:val="0"/>
        <w:rPr>
          <w:rFonts w:hint="default"/>
          <w:lang w:val="en-US" w:eastAsia="zh-CN"/>
        </w:rPr>
      </w:pPr>
      <w:r>
        <w:rPr>
          <w:rFonts w:hint="eastAsia"/>
          <w:lang w:val="en-US" w:eastAsia="zh-CN"/>
        </w:rPr>
        <w:t>在用户设置即时恢复规则中高级设置中，填写对应的文件名设置规则后，如若恢复过程中，经过去除文件前后缀名或者正则表达式的筛选出现了重复文件名，则会导致恢复失败。</w:t>
      </w:r>
    </w:p>
    <w:p w14:paraId="2155D789">
      <w:pPr>
        <w:pStyle w:val="39"/>
        <w:bidi w:val="0"/>
        <w:rPr>
          <w:rFonts w:hint="default"/>
          <w:lang w:val="en-US" w:eastAsia="zh-CN"/>
        </w:rPr>
      </w:pPr>
      <w:bookmarkStart w:id="112" w:name="恢复管理即时恢复界面"/>
    </w:p>
    <w:p w14:paraId="0ED5240D">
      <w:pPr>
        <w:pStyle w:val="44"/>
        <w:bidi w:val="0"/>
        <w:rPr>
          <w:rFonts w:hint="default"/>
          <w:lang w:val="en-US" w:eastAsia="zh-CN"/>
        </w:rPr>
      </w:pPr>
      <w:r>
        <w:rPr>
          <w:rFonts w:hint="eastAsia"/>
          <w:lang w:val="en-US" w:eastAsia="zh-CN"/>
        </w:rPr>
        <w:t>容灾&amp;迁移·文件复制·恢复管理·即时恢复·界面</w:t>
      </w:r>
      <w:bookmarkEnd w:id="112"/>
    </w:p>
    <w:p w14:paraId="143C8F58">
      <w:pPr>
        <w:pStyle w:val="54"/>
        <w:numPr>
          <w:ilvl w:val="0"/>
          <w:numId w:val="0"/>
        </w:numPr>
        <w:bidi w:val="0"/>
        <w:ind w:left="1701" w:leftChars="0"/>
        <w:rPr>
          <w:rFonts w:hint="eastAsia"/>
          <w:b/>
          <w:bCs/>
          <w:lang w:val="en-US" w:eastAsia="zh-CN"/>
        </w:rPr>
      </w:pPr>
      <w:r>
        <w:rPr>
          <w:rFonts w:hint="eastAsia"/>
          <w:b/>
          <w:bCs/>
          <w:lang w:val="en-US" w:eastAsia="zh-CN"/>
        </w:rPr>
        <w:t>即时恢复搜索栏说明：</w:t>
      </w:r>
    </w:p>
    <w:p w14:paraId="457185B9">
      <w:pPr>
        <w:pStyle w:val="54"/>
        <w:bidi w:val="0"/>
        <w:ind w:left="1680" w:leftChars="0" w:firstLineChars="0"/>
        <w:rPr>
          <w:rFonts w:hint="eastAsia"/>
          <w:lang w:val="en-US" w:eastAsia="zh-CN"/>
        </w:rPr>
      </w:pPr>
      <w:r>
        <w:rPr>
          <w:rFonts w:hint="eastAsia"/>
          <w:b/>
          <w:bCs/>
          <w:lang w:val="en-US" w:eastAsia="zh-CN"/>
        </w:rPr>
        <w:t>任务名称：</w:t>
      </w:r>
      <w:r>
        <w:rPr>
          <w:rFonts w:hint="eastAsia"/>
          <w:lang w:val="en-US" w:eastAsia="zh-CN"/>
        </w:rPr>
        <w:t>按即时恢复</w:t>
      </w:r>
      <w:r>
        <w:rPr>
          <w:rFonts w:hint="default"/>
          <w:lang w:val="en-US"/>
        </w:rPr>
        <w:t>规则名称</w:t>
      </w:r>
      <w:r>
        <w:rPr>
          <w:rFonts w:hint="eastAsia"/>
          <w:lang w:val="en-US" w:eastAsia="zh-CN"/>
        </w:rPr>
        <w:t>过滤显示规则列表。</w:t>
      </w:r>
    </w:p>
    <w:p w14:paraId="602BF958">
      <w:pPr>
        <w:pStyle w:val="54"/>
        <w:bidi w:val="0"/>
        <w:ind w:left="1680" w:leftChars="0" w:firstLineChars="0"/>
        <w:rPr>
          <w:rFonts w:hint="eastAsia"/>
          <w:lang w:val="en-US" w:eastAsia="zh-CN"/>
        </w:rPr>
      </w:pPr>
      <w:r>
        <w:rPr>
          <w:rFonts w:hint="eastAsia"/>
          <w:b/>
          <w:bCs/>
          <w:lang w:val="en-US" w:eastAsia="zh-CN"/>
        </w:rPr>
        <w:t>工作机：</w:t>
      </w:r>
      <w:r>
        <w:rPr>
          <w:rFonts w:hint="eastAsia"/>
          <w:lang w:val="en-US" w:eastAsia="zh-CN"/>
        </w:rPr>
        <w:t>按即时恢复</w:t>
      </w:r>
      <w:r>
        <w:rPr>
          <w:rFonts w:hint="default"/>
          <w:lang w:val="en-US"/>
        </w:rPr>
        <w:t>规则</w:t>
      </w:r>
      <w:r>
        <w:rPr>
          <w:rFonts w:hint="eastAsia"/>
          <w:lang w:val="en-US" w:eastAsia="zh-CN"/>
        </w:rPr>
        <w:t>中的工作机</w:t>
      </w:r>
      <w:r>
        <w:rPr>
          <w:rFonts w:hint="default"/>
          <w:lang w:val="en-US"/>
        </w:rPr>
        <w:t>名称</w:t>
      </w:r>
      <w:r>
        <w:rPr>
          <w:rFonts w:hint="eastAsia"/>
          <w:lang w:val="en-US" w:eastAsia="zh-CN"/>
        </w:rPr>
        <w:t>过滤显示规则列表。</w:t>
      </w:r>
    </w:p>
    <w:p w14:paraId="3313E95E">
      <w:pPr>
        <w:pStyle w:val="54"/>
        <w:bidi w:val="0"/>
        <w:ind w:left="1680" w:leftChars="0" w:firstLineChars="0"/>
        <w:rPr>
          <w:rFonts w:hint="eastAsia"/>
          <w:lang w:val="en-US" w:eastAsia="zh-CN"/>
        </w:rPr>
      </w:pPr>
      <w:r>
        <w:rPr>
          <w:rFonts w:hint="eastAsia"/>
          <w:b/>
          <w:bCs/>
          <w:lang w:val="en-US" w:eastAsia="zh-CN"/>
        </w:rPr>
        <w:t>灾备机：</w:t>
      </w:r>
      <w:r>
        <w:rPr>
          <w:rFonts w:hint="eastAsia"/>
          <w:lang w:val="en-US" w:eastAsia="zh-CN"/>
        </w:rPr>
        <w:t>按即时恢复</w:t>
      </w:r>
      <w:r>
        <w:rPr>
          <w:rFonts w:hint="default"/>
          <w:lang w:val="en-US"/>
        </w:rPr>
        <w:t>规则</w:t>
      </w:r>
      <w:r>
        <w:rPr>
          <w:rFonts w:hint="eastAsia"/>
          <w:lang w:val="en-US" w:eastAsia="zh-CN"/>
        </w:rPr>
        <w:t>的灾备机</w:t>
      </w:r>
      <w:r>
        <w:rPr>
          <w:rFonts w:hint="default"/>
          <w:lang w:val="en-US"/>
        </w:rPr>
        <w:t>名称</w:t>
      </w:r>
      <w:r>
        <w:rPr>
          <w:rFonts w:hint="eastAsia"/>
          <w:lang w:val="en-US" w:eastAsia="zh-CN"/>
        </w:rPr>
        <w:t>过滤显示规则列表。</w:t>
      </w:r>
    </w:p>
    <w:p w14:paraId="40BA00C0">
      <w:pPr>
        <w:pStyle w:val="39"/>
        <w:bidi w:val="0"/>
        <w:rPr>
          <w:rFonts w:hint="eastAsia"/>
          <w:lang w:val="en-US" w:eastAsia="zh-CN"/>
        </w:rPr>
      </w:pPr>
    </w:p>
    <w:p w14:paraId="63765A45">
      <w:pPr>
        <w:pStyle w:val="39"/>
        <w:bidi w:val="0"/>
        <w:rPr>
          <w:rFonts w:hint="default"/>
          <w:b/>
          <w:bCs/>
          <w:lang w:val="en-US" w:eastAsia="zh-CN"/>
        </w:rPr>
      </w:pPr>
      <w:r>
        <w:rPr>
          <w:rFonts w:hint="eastAsia"/>
          <w:b/>
          <w:bCs/>
          <w:lang w:val="en-US" w:eastAsia="zh-CN"/>
        </w:rPr>
        <w:t>即时恢复信息栏说明：</w:t>
      </w:r>
    </w:p>
    <w:p w14:paraId="02D1AD62">
      <w:pPr>
        <w:pStyle w:val="54"/>
        <w:bidi w:val="0"/>
        <w:ind w:left="1680" w:leftChars="0" w:firstLineChars="0"/>
        <w:rPr>
          <w:rFonts w:hint="eastAsia"/>
          <w:lang w:val="en-US" w:eastAsia="zh-CN"/>
        </w:rPr>
      </w:pPr>
      <w:r>
        <w:rPr>
          <w:rFonts w:hint="eastAsia"/>
          <w:b/>
          <w:bCs/>
          <w:lang w:val="en-US" w:eastAsia="zh-CN"/>
        </w:rPr>
        <w:t>创建时间：</w:t>
      </w:r>
      <w:r>
        <w:rPr>
          <w:rFonts w:hint="eastAsia"/>
          <w:lang w:val="en-US" w:eastAsia="zh-CN"/>
        </w:rPr>
        <w:t>显示用户创建此即时恢复规则的时间点。</w:t>
      </w:r>
    </w:p>
    <w:p w14:paraId="18E0CDFF">
      <w:pPr>
        <w:pStyle w:val="54"/>
        <w:bidi w:val="0"/>
        <w:ind w:left="1680" w:leftChars="0" w:firstLineChars="0"/>
        <w:rPr>
          <w:rFonts w:hint="eastAsia"/>
          <w:lang w:val="en-US" w:eastAsia="zh-CN"/>
        </w:rPr>
      </w:pPr>
      <w:r>
        <w:rPr>
          <w:rFonts w:hint="eastAsia"/>
          <w:b/>
          <w:bCs/>
          <w:lang w:val="en-US" w:eastAsia="zh-CN"/>
        </w:rPr>
        <w:t>任务名称：</w:t>
      </w:r>
      <w:r>
        <w:rPr>
          <w:rFonts w:hint="eastAsia"/>
          <w:lang w:val="en-US" w:eastAsia="zh-CN"/>
        </w:rPr>
        <w:t>显示用户创建此即时恢复规则时自定义的规则名，便于管理，支持中文和英文字符。</w:t>
      </w:r>
    </w:p>
    <w:p w14:paraId="09C78129">
      <w:pPr>
        <w:pStyle w:val="54"/>
        <w:bidi w:val="0"/>
        <w:ind w:left="1680" w:leftChars="0" w:firstLineChars="0"/>
        <w:rPr>
          <w:rFonts w:hint="eastAsia"/>
          <w:lang w:val="en-US" w:eastAsia="zh-CN"/>
        </w:rPr>
      </w:pPr>
      <w:r>
        <w:rPr>
          <w:rFonts w:hint="eastAsia"/>
          <w:b/>
          <w:bCs/>
          <w:lang w:val="en-US" w:eastAsia="zh-CN"/>
        </w:rPr>
        <w:t>灾备机：</w:t>
      </w:r>
      <w:r>
        <w:rPr>
          <w:rFonts w:hint="eastAsia"/>
          <w:lang w:val="en-US" w:eastAsia="zh-CN"/>
        </w:rPr>
        <w:t>显示此即时恢复规则对应的灾备机节点名。</w:t>
      </w:r>
    </w:p>
    <w:p w14:paraId="596FDF62">
      <w:pPr>
        <w:pStyle w:val="54"/>
        <w:bidi w:val="0"/>
        <w:ind w:left="1680" w:leftChars="0" w:firstLineChars="0"/>
        <w:rPr>
          <w:rFonts w:hint="eastAsia"/>
          <w:lang w:val="en-US" w:eastAsia="zh-CN"/>
        </w:rPr>
      </w:pPr>
      <w:r>
        <w:rPr>
          <w:rFonts w:hint="eastAsia"/>
          <w:b/>
          <w:bCs/>
          <w:lang w:val="en-US" w:eastAsia="zh-CN"/>
        </w:rPr>
        <w:t>代理：</w:t>
      </w:r>
      <w:r>
        <w:rPr>
          <w:rFonts w:hint="eastAsia"/>
          <w:b w:val="0"/>
          <w:bCs w:val="0"/>
          <w:lang w:val="en-US" w:eastAsia="zh-CN"/>
        </w:rPr>
        <w:t>显示</w:t>
      </w:r>
      <w:r>
        <w:rPr>
          <w:rFonts w:hint="eastAsia"/>
          <w:lang w:val="en-US" w:eastAsia="zh-CN"/>
        </w:rPr>
        <w:t>跨网络传输的代理地址。</w:t>
      </w:r>
    </w:p>
    <w:p w14:paraId="233D11D2">
      <w:pPr>
        <w:pStyle w:val="54"/>
        <w:bidi w:val="0"/>
        <w:ind w:left="1680" w:leftChars="0" w:firstLineChars="0"/>
        <w:rPr>
          <w:rFonts w:hint="eastAsia"/>
          <w:lang w:val="en-US" w:eastAsia="zh-CN"/>
        </w:rPr>
      </w:pPr>
      <w:r>
        <w:rPr>
          <w:rFonts w:hint="eastAsia"/>
          <w:b/>
          <w:bCs/>
          <w:lang w:val="en-US" w:eastAsia="zh-CN"/>
        </w:rPr>
        <w:t>工作机：</w:t>
      </w:r>
      <w:r>
        <w:rPr>
          <w:rFonts w:hint="eastAsia"/>
          <w:lang w:val="en-US" w:eastAsia="zh-CN"/>
        </w:rPr>
        <w:t>显示此即时恢复规则对应的工作机节点名。</w:t>
      </w:r>
    </w:p>
    <w:p w14:paraId="4251D5A8">
      <w:pPr>
        <w:pStyle w:val="54"/>
        <w:bidi w:val="0"/>
        <w:ind w:left="1680" w:leftChars="0" w:firstLineChars="0"/>
        <w:rPr>
          <w:rFonts w:hint="eastAsia"/>
          <w:lang w:val="en-US" w:eastAsia="zh-CN"/>
        </w:rPr>
      </w:pPr>
      <w:r>
        <w:rPr>
          <w:rFonts w:hint="eastAsia"/>
          <w:b/>
          <w:bCs/>
          <w:lang w:val="en-US" w:eastAsia="zh-CN"/>
        </w:rPr>
        <w:t>所有者：</w:t>
      </w:r>
      <w:r>
        <w:rPr>
          <w:rFonts w:hint="eastAsia"/>
          <w:lang w:val="en-US" w:eastAsia="zh-CN"/>
        </w:rPr>
        <w:t>显示创建此即时恢复规则的控制台用户。</w:t>
      </w:r>
    </w:p>
    <w:p w14:paraId="054C82EC">
      <w:pPr>
        <w:pStyle w:val="54"/>
        <w:bidi w:val="0"/>
        <w:ind w:left="1680" w:leftChars="0" w:firstLineChars="0"/>
        <w:rPr>
          <w:rFonts w:hint="eastAsia"/>
          <w:lang w:val="en-US" w:eastAsia="zh-CN"/>
        </w:rPr>
      </w:pPr>
      <w:r>
        <w:rPr>
          <w:rFonts w:hint="eastAsia"/>
          <w:b/>
          <w:bCs/>
          <w:lang w:val="en-US" w:eastAsia="zh-CN"/>
        </w:rPr>
        <w:t>进度：</w:t>
      </w:r>
      <w:r>
        <w:rPr>
          <w:rFonts w:hint="eastAsia"/>
          <w:lang w:val="en-US" w:eastAsia="zh-CN"/>
        </w:rPr>
        <w:t>进度：显示当前此规则的恢复进度。</w:t>
      </w:r>
    </w:p>
    <w:p w14:paraId="325A3C62">
      <w:pPr>
        <w:pStyle w:val="115"/>
        <w:tabs>
          <w:tab w:val="left" w:pos="2100"/>
        </w:tabs>
        <w:rPr>
          <w:rFonts w:hint="default"/>
        </w:rPr>
      </w:pPr>
      <w:r>
        <w:drawing>
          <wp:inline distT="0" distB="0" distL="114300" distR="114300">
            <wp:extent cx="457200" cy="152400"/>
            <wp:effectExtent l="0" t="0" r="0" b="0"/>
            <wp:docPr id="349" name="图片 37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 name="图片 375"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607F2B25">
      <w:pPr>
        <w:pStyle w:val="116"/>
        <w:rPr>
          <w:rFonts w:hint="eastAsia"/>
          <w:lang w:val="en-US" w:eastAsia="zh-CN"/>
        </w:rPr>
      </w:pPr>
      <w:r>
        <w:rPr>
          <w:rFonts w:hint="eastAsia"/>
          <w:lang w:val="en-US" w:eastAsia="zh-CN"/>
        </w:rPr>
        <w:t>在规则的扫描阶段，进度默认显示为“遍历:xxxx”；开启“遍历时镜像”功能，则显示“遍历:xxxx/xxxx”，分子为：已经镜像/比对完成的文件数量；分母为：已经扫描出来的文件总数。</w:t>
      </w:r>
    </w:p>
    <w:p w14:paraId="2E0F1996">
      <w:pPr>
        <w:pStyle w:val="39"/>
        <w:bidi w:val="0"/>
        <w:rPr>
          <w:rFonts w:hint="eastAsia"/>
          <w:b/>
          <w:bCs/>
          <w:lang w:val="en-US" w:eastAsia="zh-CN"/>
        </w:rPr>
      </w:pPr>
      <w:r>
        <w:rPr>
          <w:rFonts w:hint="eastAsia"/>
          <w:b/>
          <w:bCs/>
          <w:lang w:val="en-US" w:eastAsia="zh-CN"/>
        </w:rPr>
        <w:t>即时恢复规则操作列说明：</w:t>
      </w:r>
    </w:p>
    <w:p w14:paraId="5C69786E">
      <w:pPr>
        <w:pStyle w:val="54"/>
        <w:bidi w:val="0"/>
        <w:ind w:left="1680" w:leftChars="0" w:firstLineChars="0"/>
        <w:rPr>
          <w:rFonts w:hint="eastAsia"/>
          <w:lang w:val="en-US" w:eastAsia="zh-CN"/>
        </w:rPr>
      </w:pPr>
      <w:r>
        <w:rPr>
          <w:rFonts w:hint="eastAsia"/>
          <w:lang w:val="en-US" w:eastAsia="zh-CN"/>
        </w:rPr>
        <w:t>启动：用户根据自己建立的即时恢复规则，对规则进行启动的操作。</w:t>
      </w:r>
    </w:p>
    <w:p w14:paraId="700CB021">
      <w:pPr>
        <w:pStyle w:val="54"/>
        <w:bidi w:val="0"/>
        <w:ind w:left="1680" w:leftChars="0" w:firstLineChars="0"/>
        <w:rPr>
          <w:rFonts w:hint="eastAsia"/>
          <w:lang w:val="en-US" w:eastAsia="zh-CN"/>
        </w:rPr>
      </w:pPr>
      <w:r>
        <w:rPr>
          <w:rFonts w:hint="eastAsia"/>
          <w:lang w:val="en-US" w:eastAsia="zh-CN"/>
        </w:rPr>
        <w:t>停止：用户自行停止建立的即时恢复规则。</w:t>
      </w:r>
    </w:p>
    <w:p w14:paraId="1CC94614">
      <w:pPr>
        <w:pStyle w:val="54"/>
        <w:bidi w:val="0"/>
        <w:ind w:left="1680" w:leftChars="0" w:firstLineChars="0"/>
        <w:rPr>
          <w:rFonts w:hint="eastAsia"/>
          <w:lang w:val="en-US" w:eastAsia="zh-CN"/>
        </w:rPr>
      </w:pPr>
      <w:r>
        <w:rPr>
          <w:rFonts w:hint="eastAsia"/>
          <w:lang w:val="en-US" w:eastAsia="zh-CN"/>
        </w:rPr>
        <w:t>更多·修改：用户仅能自行修改此即时恢复规则的配置信息。</w:t>
      </w:r>
    </w:p>
    <w:p w14:paraId="3FB505E9">
      <w:pPr>
        <w:pStyle w:val="54"/>
        <w:bidi w:val="0"/>
        <w:ind w:left="1680" w:leftChars="0" w:firstLineChars="0"/>
        <w:rPr>
          <w:rFonts w:hint="eastAsia"/>
          <w:lang w:val="en-US" w:eastAsia="zh-CN"/>
        </w:rPr>
      </w:pPr>
      <w:r>
        <w:rPr>
          <w:rFonts w:hint="eastAsia"/>
          <w:lang w:val="en-US" w:eastAsia="zh-CN"/>
        </w:rPr>
        <w:t>更多·删除：用户自行选择删除当前即时恢复规则。</w:t>
      </w:r>
    </w:p>
    <w:p w14:paraId="36E91F80">
      <w:pPr>
        <w:pStyle w:val="54"/>
        <w:bidi w:val="0"/>
        <w:ind w:left="1680" w:leftChars="0" w:firstLineChars="0"/>
        <w:rPr>
          <w:rFonts w:hint="eastAsia"/>
          <w:lang w:val="en-US" w:eastAsia="zh-CN"/>
        </w:rPr>
      </w:pPr>
      <w:r>
        <w:rPr>
          <w:rFonts w:hint="eastAsia"/>
          <w:lang w:val="en-US" w:eastAsia="zh-CN"/>
        </w:rPr>
        <w:t>更多·查看日志：查看该即时恢复规则运行过程中生成的日志信息。日志文件是用于记录系统操作事件的记录文件或文件集合，具有处理历史数据、诊断问题的追踪以及理解系统的活动等重要作用。查看规则的日志信息，包含了日志执行的镜像过程、增量传输过程、统计信息和异常错误代码等，主要用于规则异常时的排错。</w:t>
      </w:r>
    </w:p>
    <w:p w14:paraId="09894C93">
      <w:pPr>
        <w:pStyle w:val="54"/>
        <w:bidi w:val="0"/>
        <w:ind w:left="1680" w:leftChars="0" w:firstLineChars="0"/>
        <w:rPr>
          <w:rFonts w:hint="default"/>
          <w:lang w:val="en-US" w:eastAsia="zh-CN"/>
        </w:rPr>
      </w:pPr>
      <w:r>
        <w:rPr>
          <w:rFonts w:hint="eastAsia"/>
          <w:lang w:val="en-US" w:eastAsia="zh-CN"/>
        </w:rPr>
        <w:t>授权：将当前规则指派给控制台操作员用户进行管理。批量授权详见</w:t>
      </w:r>
      <w:r>
        <w:rPr>
          <w:rFonts w:hint="eastAsia"/>
          <w:color w:val="auto"/>
          <w:u w:val="none"/>
          <w:lang w:val="en-US" w:eastAsia="zh-CN"/>
        </w:rPr>
        <w:t>资源管理·资源授权</w:t>
      </w:r>
      <w:r>
        <w:rPr>
          <w:rFonts w:hint="eastAsia"/>
          <w:lang w:val="en-US" w:eastAsia="zh-CN"/>
        </w:rPr>
        <w:t>。</w:t>
      </w:r>
    </w:p>
    <w:p w14:paraId="2A439735">
      <w:pPr>
        <w:pStyle w:val="39"/>
        <w:bidi w:val="0"/>
        <w:rPr>
          <w:rFonts w:hint="default"/>
          <w:lang w:val="en-US" w:eastAsia="zh-CN"/>
        </w:rPr>
      </w:pPr>
    </w:p>
    <w:p w14:paraId="666E9351">
      <w:pPr>
        <w:pStyle w:val="39"/>
        <w:bidi w:val="0"/>
        <w:rPr>
          <w:rFonts w:hint="default"/>
          <w:b/>
          <w:bCs/>
          <w:lang w:val="en-US" w:eastAsia="zh-CN"/>
        </w:rPr>
      </w:pPr>
      <w:r>
        <w:rPr>
          <w:rFonts w:hint="eastAsia"/>
          <w:b/>
          <w:bCs/>
          <w:lang w:val="en-US" w:eastAsia="zh-CN"/>
        </w:rPr>
        <w:t>即时恢复规则菜单说明：</w:t>
      </w:r>
    </w:p>
    <w:p w14:paraId="18EF7C06">
      <w:pPr>
        <w:pStyle w:val="54"/>
        <w:bidi w:val="0"/>
        <w:ind w:left="1680" w:leftChars="0" w:firstLineChars="0"/>
        <w:rPr>
          <w:rFonts w:hint="default"/>
          <w:lang w:val="en-US" w:eastAsia="zh-CN"/>
        </w:rPr>
      </w:pPr>
      <w:r>
        <w:rPr>
          <w:rFonts w:hint="eastAsia"/>
          <w:b/>
          <w:bCs/>
          <w:lang w:val="en-US" w:eastAsia="zh-CN"/>
        </w:rPr>
        <w:t>新建：</w:t>
      </w:r>
      <w:r>
        <w:rPr>
          <w:rFonts w:hint="eastAsia"/>
          <w:lang w:val="en-US" w:eastAsia="zh-CN"/>
        </w:rPr>
        <w:t>新建即时恢复规则。详见</w:t>
      </w:r>
      <w:r>
        <w:rPr>
          <w:rFonts w:hint="eastAsia"/>
          <w:color w:val="auto"/>
          <w:highlight w:val="none"/>
          <w:u w:val="none"/>
          <w:lang w:val="en-US" w:eastAsia="zh-CN"/>
        </w:rPr>
        <w:t>恢复管理·即时恢复·新建</w:t>
      </w:r>
      <w:r>
        <w:rPr>
          <w:rFonts w:hint="eastAsia"/>
          <w:lang w:val="en-US" w:eastAsia="zh-CN"/>
        </w:rPr>
        <w:t>。</w:t>
      </w:r>
    </w:p>
    <w:p w14:paraId="3B8A4AB5">
      <w:pPr>
        <w:pStyle w:val="54"/>
        <w:bidi w:val="0"/>
        <w:ind w:left="1680" w:leftChars="0" w:firstLineChars="0"/>
        <w:rPr>
          <w:rFonts w:hint="default"/>
          <w:lang w:val="en-US" w:eastAsia="zh-CN"/>
        </w:rPr>
      </w:pPr>
      <w:r>
        <w:rPr>
          <w:rFonts w:hint="eastAsia"/>
          <w:b/>
          <w:bCs/>
          <w:lang w:val="en-US" w:eastAsia="zh-CN"/>
        </w:rPr>
        <w:t>删除：</w:t>
      </w:r>
      <w:r>
        <w:rPr>
          <w:rFonts w:hint="eastAsia"/>
          <w:lang w:val="en-US" w:eastAsia="zh-CN"/>
        </w:rPr>
        <w:t>通过单击复选框可以批量删除即时恢复规则。</w:t>
      </w:r>
    </w:p>
    <w:p w14:paraId="21B8FA4D">
      <w:pPr>
        <w:pStyle w:val="54"/>
        <w:bidi w:val="0"/>
        <w:ind w:left="1680" w:leftChars="0" w:firstLineChars="0"/>
        <w:rPr>
          <w:rFonts w:hint="default"/>
          <w:lang w:val="en-US" w:eastAsia="zh-CN"/>
        </w:rPr>
      </w:pPr>
      <w:r>
        <w:rPr>
          <w:rFonts w:hint="eastAsia"/>
          <w:b/>
          <w:bCs/>
          <w:lang w:val="en-US" w:eastAsia="zh-CN"/>
        </w:rPr>
        <w:t>启动：</w:t>
      </w:r>
      <w:r>
        <w:rPr>
          <w:rFonts w:hint="eastAsia"/>
          <w:lang w:val="en-US" w:eastAsia="zh-CN"/>
        </w:rPr>
        <w:t>通过单击复选框可以批量启动即时恢复规则。</w:t>
      </w:r>
    </w:p>
    <w:p w14:paraId="7035D73D">
      <w:pPr>
        <w:pStyle w:val="54"/>
        <w:bidi w:val="0"/>
        <w:ind w:left="1680" w:leftChars="0" w:firstLineChars="0"/>
        <w:rPr>
          <w:rFonts w:hint="default"/>
          <w:lang w:val="en-US" w:eastAsia="zh-CN"/>
        </w:rPr>
      </w:pPr>
      <w:r>
        <w:rPr>
          <w:rFonts w:hint="eastAsia"/>
          <w:b/>
          <w:bCs/>
          <w:lang w:val="en-US" w:eastAsia="zh-CN"/>
        </w:rPr>
        <w:t>停止：</w:t>
      </w:r>
      <w:r>
        <w:rPr>
          <w:rFonts w:hint="eastAsia"/>
          <w:lang w:val="en-US" w:eastAsia="zh-CN"/>
        </w:rPr>
        <w:t>通过单击复选框可以批量停止即时恢复规则。</w:t>
      </w:r>
    </w:p>
    <w:p w14:paraId="272C3BD6">
      <w:pPr>
        <w:pStyle w:val="54"/>
        <w:bidi w:val="0"/>
        <w:ind w:left="1680" w:leftChars="0" w:firstLineChars="0"/>
        <w:rPr>
          <w:rFonts w:hint="default"/>
          <w:lang w:val="en-US" w:eastAsia="zh-CN"/>
        </w:rPr>
      </w:pPr>
      <w:r>
        <w:rPr>
          <w:rFonts w:hint="eastAsia"/>
          <w:b/>
          <w:bCs/>
          <w:lang w:val="en-US" w:eastAsia="zh-CN"/>
        </w:rPr>
        <w:t>刷新：</w:t>
      </w:r>
      <w:r>
        <w:rPr>
          <w:rFonts w:hint="eastAsia"/>
          <w:lang w:val="en-US" w:eastAsia="zh-CN"/>
        </w:rPr>
        <w:t>刷新当前即时恢复规则的状态。</w:t>
      </w:r>
    </w:p>
    <w:p w14:paraId="5394CF43">
      <w:pPr>
        <w:pStyle w:val="54"/>
        <w:bidi w:val="0"/>
        <w:ind w:left="1680" w:leftChars="0" w:firstLineChars="0"/>
        <w:rPr>
          <w:rFonts w:hint="default"/>
          <w:lang w:val="en-US" w:eastAsia="zh-CN"/>
        </w:rPr>
      </w:pPr>
      <w:r>
        <w:rPr>
          <w:rFonts w:hint="eastAsia"/>
          <w:b/>
          <w:bCs/>
          <w:lang w:val="en-US" w:eastAsia="zh-CN"/>
        </w:rPr>
        <w:t>清除已完成任务：</w:t>
      </w:r>
      <w:r>
        <w:rPr>
          <w:rFonts w:hint="eastAsia"/>
          <w:lang w:val="en-US" w:eastAsia="zh-CN"/>
        </w:rPr>
        <w:t>自动删除当前已完成即时恢复任务的规则。</w:t>
      </w:r>
    </w:p>
    <w:p w14:paraId="5074A65A">
      <w:pPr>
        <w:pStyle w:val="43"/>
        <w:bidi w:val="0"/>
        <w:rPr>
          <w:rFonts w:hint="default"/>
          <w:lang w:val="en-US" w:eastAsia="zh-CN"/>
        </w:rPr>
      </w:pPr>
      <w:bookmarkStart w:id="113" w:name="_Toc27051"/>
      <w:bookmarkStart w:id="114" w:name="_Toc9392"/>
      <w:bookmarkStart w:id="115" w:name="恢复管理CDP恢复"/>
      <w:bookmarkStart w:id="116" w:name="_Toc25293"/>
      <w:r>
        <w:rPr>
          <w:rFonts w:hint="eastAsia"/>
          <w:lang w:val="en-US" w:eastAsia="zh-CN"/>
        </w:rPr>
        <w:t>容灾&amp;迁移·文件复制·恢复管理·CDP恢复</w:t>
      </w:r>
      <w:bookmarkEnd w:id="113"/>
      <w:bookmarkEnd w:id="114"/>
      <w:bookmarkEnd w:id="115"/>
      <w:bookmarkEnd w:id="116"/>
    </w:p>
    <w:p w14:paraId="6498B5D7">
      <w:pPr>
        <w:pStyle w:val="39"/>
        <w:rPr>
          <w:rFonts w:hint="eastAsia" w:ascii="华文细黑" w:hAnsi="华文细黑"/>
          <w:lang w:eastAsia="zh-CN"/>
        </w:rPr>
      </w:pPr>
      <w:r>
        <w:rPr>
          <w:rFonts w:ascii="华文细黑" w:hAnsi="华文细黑"/>
        </w:rPr>
        <w:t>CDP恢复允许用户</w:t>
      </w:r>
      <w:r>
        <w:rPr>
          <w:rFonts w:hint="eastAsia" w:ascii="华文细黑" w:hAnsi="华文细黑"/>
        </w:rPr>
        <w:t>将数据恢复到过去一段时间内的任意一个时间点，实现细粒度的文件恢复，可以做到整个目录的整体恢复，或者针对某个目录下的个别文件做恢复</w:t>
      </w:r>
      <w:r>
        <w:rPr>
          <w:rFonts w:hint="eastAsia" w:ascii="华文细黑" w:hAnsi="华文细黑"/>
          <w:lang w:eastAsia="zh-CN"/>
        </w:rPr>
        <w:t>。</w:t>
      </w:r>
    </w:p>
    <w:p w14:paraId="67425848">
      <w:pPr>
        <w:pStyle w:val="113"/>
        <w:widowControl/>
        <w:jc w:val="left"/>
        <w:rPr>
          <w:rFonts w:hint="eastAsia"/>
        </w:rPr>
      </w:pPr>
      <w:r>
        <w:drawing>
          <wp:inline distT="0" distB="0" distL="114300" distR="114300">
            <wp:extent cx="857250" cy="400050"/>
            <wp:effectExtent l="0" t="0" r="0" b="0"/>
            <wp:docPr id="1076" name="图片 368"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6" name="图片 368"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13DD691D">
      <w:pPr>
        <w:pStyle w:val="114"/>
        <w:numPr>
          <w:ilvl w:val="0"/>
          <w:numId w:val="50"/>
        </w:numPr>
        <w:tabs>
          <w:tab w:val="left" w:pos="2126"/>
        </w:tabs>
        <w:bidi w:val="0"/>
        <w:rPr>
          <w:rFonts w:hint="default"/>
          <w:lang w:val="en-US" w:eastAsia="zh-CN"/>
        </w:rPr>
      </w:pPr>
      <w:r>
        <w:rPr>
          <w:rFonts w:hint="eastAsia"/>
          <w:lang w:val="en-US" w:eastAsia="zh-CN"/>
        </w:rPr>
        <w:t>Oracle数据库做CDP恢复，建议选择控制文件或日志文件的IO事件作为恢复时间点。不支持选择Delta时间点或数据文件的IO事件时间点进行恢复，否则可能会出现恢复后数据库启动失败。</w:t>
      </w:r>
    </w:p>
    <w:p w14:paraId="7A6F8010">
      <w:pPr>
        <w:pStyle w:val="39"/>
        <w:rPr>
          <w:rFonts w:hint="eastAsia" w:ascii="华文细黑" w:hAnsi="华文细黑"/>
          <w:lang w:val="en-US" w:eastAsia="zh-CN"/>
        </w:rPr>
      </w:pPr>
    </w:p>
    <w:p w14:paraId="33F05574">
      <w:pPr>
        <w:pStyle w:val="44"/>
        <w:bidi w:val="0"/>
        <w:rPr>
          <w:rFonts w:hint="default"/>
          <w:lang w:val="en-US" w:eastAsia="zh-CN"/>
        </w:rPr>
      </w:pPr>
      <w:bookmarkStart w:id="117" w:name="恢复管理CDP恢复新建"/>
      <w:r>
        <w:rPr>
          <w:rFonts w:hint="eastAsia"/>
          <w:lang w:val="en-US" w:eastAsia="zh-CN"/>
        </w:rPr>
        <w:t>容灾&amp;迁移·文件复制·恢复管理·CDP恢复·新建</w:t>
      </w:r>
      <w:bookmarkEnd w:id="117"/>
    </w:p>
    <w:p w14:paraId="77E89C0F">
      <w:pPr>
        <w:pStyle w:val="39"/>
        <w:rPr>
          <w:rFonts w:hint="default"/>
          <w:lang w:val="en-US" w:eastAsia="zh-CN"/>
        </w:rPr>
      </w:pPr>
      <w:r>
        <w:rPr>
          <w:rFonts w:hint="eastAsia"/>
          <w:b/>
          <w:bCs/>
          <w:lang w:val="en-US" w:eastAsia="zh-CN"/>
        </w:rPr>
        <w:t>恢复管理界面导航：容灾&amp;迁移→文件复制→恢复管理界面</w:t>
      </w:r>
    </w:p>
    <w:p w14:paraId="74A98297">
      <w:pPr>
        <w:pStyle w:val="39"/>
        <w:rPr>
          <w:rFonts w:hint="eastAsia"/>
          <w:b/>
          <w:bCs/>
          <w:lang w:val="en-US" w:eastAsia="zh-CN"/>
        </w:rPr>
      </w:pPr>
    </w:p>
    <w:p w14:paraId="786FB383">
      <w:pPr>
        <w:pStyle w:val="39"/>
        <w:rPr>
          <w:rFonts w:hint="eastAsia"/>
          <w:b/>
          <w:bCs/>
          <w:lang w:val="en-US" w:eastAsia="zh-CN"/>
        </w:rPr>
      </w:pPr>
      <w:r>
        <w:rPr>
          <w:rFonts w:hint="eastAsia"/>
          <w:b/>
          <w:bCs/>
          <w:lang w:val="en-US" w:eastAsia="zh-CN"/>
        </w:rPr>
        <w:t>基本设置页面说明：</w:t>
      </w:r>
    </w:p>
    <w:p w14:paraId="693D6730">
      <w:pPr>
        <w:pStyle w:val="39"/>
        <w:rPr>
          <w:rFonts w:hint="default"/>
          <w:b/>
          <w:bCs/>
          <w:lang w:val="en-US" w:eastAsia="zh-CN"/>
        </w:rPr>
      </w:pPr>
      <w:r>
        <w:drawing>
          <wp:inline distT="0" distB="0" distL="114300" distR="114300">
            <wp:extent cx="5070475" cy="5285740"/>
            <wp:effectExtent l="0" t="0" r="15875" b="10160"/>
            <wp:docPr id="3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
                    <pic:cNvPicPr>
                      <a:picLocks noChangeAspect="1"/>
                    </pic:cNvPicPr>
                  </pic:nvPicPr>
                  <pic:blipFill>
                    <a:blip r:embed="rId49"/>
                    <a:stretch>
                      <a:fillRect/>
                    </a:stretch>
                  </pic:blipFill>
                  <pic:spPr>
                    <a:xfrm>
                      <a:off x="0" y="0"/>
                      <a:ext cx="5070475" cy="5285740"/>
                    </a:xfrm>
                    <a:prstGeom prst="rect">
                      <a:avLst/>
                    </a:prstGeom>
                    <a:noFill/>
                    <a:ln>
                      <a:noFill/>
                    </a:ln>
                  </pic:spPr>
                </pic:pic>
              </a:graphicData>
            </a:graphic>
          </wp:inline>
        </w:drawing>
      </w:r>
    </w:p>
    <w:p w14:paraId="49465A75">
      <w:pPr>
        <w:pStyle w:val="54"/>
        <w:bidi w:val="0"/>
        <w:ind w:left="1680" w:leftChars="0" w:firstLineChars="0"/>
        <w:rPr>
          <w:rFonts w:hint="default"/>
          <w:lang w:val="en-US" w:eastAsia="zh-CN"/>
        </w:rPr>
      </w:pPr>
      <w:r>
        <w:rPr>
          <w:rFonts w:hint="eastAsia"/>
          <w:b/>
          <w:bCs/>
          <w:lang w:val="en-US" w:eastAsia="zh-CN"/>
        </w:rPr>
        <w:t>任务名称：</w:t>
      </w:r>
      <w:r>
        <w:rPr>
          <w:rFonts w:hint="eastAsia"/>
          <w:lang w:val="en-US" w:eastAsia="zh-CN"/>
        </w:rPr>
        <w:t>用户自定义恢复规则名称，支持中文和英文字符。</w:t>
      </w:r>
    </w:p>
    <w:p w14:paraId="5C1FE014">
      <w:pPr>
        <w:pStyle w:val="54"/>
        <w:bidi w:val="0"/>
        <w:ind w:left="1680" w:leftChars="0" w:firstLineChars="0"/>
        <w:rPr>
          <w:rFonts w:hint="default"/>
          <w:lang w:val="en-US" w:eastAsia="zh-CN"/>
        </w:rPr>
      </w:pPr>
      <w:r>
        <w:rPr>
          <w:rFonts w:hint="eastAsia"/>
          <w:b/>
          <w:bCs/>
          <w:lang w:val="en-US" w:eastAsia="zh-CN"/>
        </w:rPr>
        <w:t>恢复方式：</w:t>
      </w:r>
      <w:r>
        <w:rPr>
          <w:rFonts w:hint="eastAsia"/>
          <w:lang w:val="en-US" w:eastAsia="zh-CN"/>
        </w:rPr>
        <w:t>用户可以选择“按复制规则名称”和“按路径”两种方式。</w:t>
      </w:r>
    </w:p>
    <w:p w14:paraId="03A83154">
      <w:pPr>
        <w:pStyle w:val="54"/>
        <w:numPr>
          <w:ilvl w:val="0"/>
          <w:numId w:val="51"/>
        </w:numPr>
        <w:tabs>
          <w:tab w:val="left" w:pos="2126"/>
        </w:tabs>
        <w:bidi w:val="0"/>
        <w:ind w:left="2126" w:leftChars="0" w:hanging="425" w:firstLineChars="0"/>
        <w:rPr>
          <w:rFonts w:hint="eastAsia"/>
          <w:lang w:val="en-US" w:eastAsia="zh-CN"/>
        </w:rPr>
      </w:pPr>
      <w:r>
        <w:rPr>
          <w:rFonts w:hint="eastAsia"/>
          <w:lang w:val="en-US" w:eastAsia="zh-CN"/>
        </w:rPr>
        <w:t>用户若选择“按复制规则名称”，用户选择已有的启用CDP的复制规则，进行CDP恢复。</w:t>
      </w:r>
    </w:p>
    <w:p w14:paraId="073FD47B">
      <w:pPr>
        <w:pStyle w:val="54"/>
        <w:numPr>
          <w:ilvl w:val="0"/>
          <w:numId w:val="0"/>
        </w:numPr>
        <w:bidi w:val="0"/>
        <w:ind w:left="1701" w:leftChars="0"/>
      </w:pPr>
      <w:r>
        <w:drawing>
          <wp:inline distT="0" distB="0" distL="114300" distR="114300">
            <wp:extent cx="4200525" cy="771525"/>
            <wp:effectExtent l="0" t="0" r="9525" b="9525"/>
            <wp:docPr id="29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图片 5"/>
                    <pic:cNvPicPr>
                      <a:picLocks noChangeAspect="1"/>
                    </pic:cNvPicPr>
                  </pic:nvPicPr>
                  <pic:blipFill>
                    <a:blip r:embed="rId48"/>
                    <a:stretch>
                      <a:fillRect/>
                    </a:stretch>
                  </pic:blipFill>
                  <pic:spPr>
                    <a:xfrm>
                      <a:off x="0" y="0"/>
                      <a:ext cx="4200525" cy="771525"/>
                    </a:xfrm>
                    <a:prstGeom prst="rect">
                      <a:avLst/>
                    </a:prstGeom>
                    <a:noFill/>
                    <a:ln>
                      <a:noFill/>
                    </a:ln>
                  </pic:spPr>
                </pic:pic>
              </a:graphicData>
            </a:graphic>
          </wp:inline>
        </w:drawing>
      </w:r>
    </w:p>
    <w:p w14:paraId="7A6B382B">
      <w:pPr>
        <w:pStyle w:val="54"/>
        <w:bidi w:val="0"/>
        <w:ind w:left="1680" w:leftChars="0" w:firstLineChars="0"/>
        <w:rPr>
          <w:rFonts w:hint="default"/>
          <w:lang w:val="en-US" w:eastAsia="zh-CN"/>
        </w:rPr>
      </w:pPr>
      <w:r>
        <w:rPr>
          <w:rFonts w:hint="eastAsia"/>
          <w:b/>
          <w:bCs/>
          <w:lang w:val="en-US" w:eastAsia="zh-CN"/>
        </w:rPr>
        <w:t>传输链路：</w:t>
      </w:r>
      <w:r>
        <w:rPr>
          <w:rFonts w:hint="eastAsia"/>
          <w:lang w:val="en-US" w:eastAsia="zh-CN"/>
        </w:rPr>
        <w:t>进行数据复制时使用的传输链路类型。</w:t>
      </w:r>
    </w:p>
    <w:p w14:paraId="30D09284">
      <w:pPr>
        <w:pStyle w:val="56"/>
        <w:bidi w:val="0"/>
        <w:rPr>
          <w:rFonts w:hint="default"/>
          <w:lang w:val="en-US" w:eastAsia="zh-CN"/>
        </w:rPr>
      </w:pPr>
      <w:r>
        <w:rPr>
          <w:rFonts w:hint="eastAsia"/>
          <w:b/>
          <w:bCs/>
          <w:lang w:val="en-US" w:eastAsia="zh-CN"/>
        </w:rPr>
        <w:t>仅TCP/IP：</w:t>
      </w:r>
      <w:r>
        <w:rPr>
          <w:rFonts w:hint="eastAsia"/>
          <w:lang w:val="en-US" w:eastAsia="zh-CN"/>
        </w:rPr>
        <w:t>默认选项，使用IP网络进行数据传输；</w:t>
      </w:r>
    </w:p>
    <w:p w14:paraId="6D9DEF25">
      <w:pPr>
        <w:pStyle w:val="56"/>
        <w:bidi w:val="0"/>
        <w:rPr>
          <w:rFonts w:hint="default"/>
          <w:lang w:val="en-US" w:eastAsia="zh-CN"/>
        </w:rPr>
      </w:pPr>
      <w:r>
        <w:rPr>
          <w:rFonts w:hint="eastAsia"/>
          <w:b/>
          <w:bCs/>
          <w:lang w:val="en-US" w:eastAsia="zh-CN"/>
        </w:rPr>
        <w:t>仅LANFREE：</w:t>
      </w:r>
      <w:r>
        <w:rPr>
          <w:rFonts w:hint="eastAsia"/>
          <w:lang w:val="en-US" w:eastAsia="zh-CN"/>
        </w:rPr>
        <w:t>使用FC SAN网络进行数据传输；</w:t>
      </w:r>
    </w:p>
    <w:p w14:paraId="21CCC655">
      <w:pPr>
        <w:pStyle w:val="56"/>
        <w:bidi w:val="0"/>
        <w:rPr>
          <w:rFonts w:hint="default"/>
          <w:lang w:val="en-US" w:eastAsia="zh-CN"/>
        </w:rPr>
      </w:pPr>
      <w:r>
        <w:rPr>
          <w:rFonts w:hint="eastAsia"/>
          <w:b/>
          <w:bCs/>
          <w:lang w:val="en-US" w:eastAsia="zh-CN"/>
        </w:rPr>
        <w:t>LANFREE优先：</w:t>
      </w:r>
      <w:r>
        <w:rPr>
          <w:rFonts w:hint="eastAsia"/>
          <w:lang w:val="en-US" w:eastAsia="zh-CN"/>
        </w:rPr>
        <w:t>优先使用FC SAN网络进行数据传输；</w:t>
      </w:r>
    </w:p>
    <w:p w14:paraId="4286C1B3">
      <w:pPr>
        <w:pStyle w:val="54"/>
        <w:bidi w:val="0"/>
        <w:ind w:left="1680" w:leftChars="0" w:firstLineChars="0"/>
        <w:rPr>
          <w:rFonts w:hint="eastAsia"/>
          <w:lang w:val="en-US" w:eastAsia="zh-CN"/>
        </w:rPr>
      </w:pPr>
      <w:r>
        <w:rPr>
          <w:rFonts w:hint="eastAsia"/>
          <w:b/>
          <w:bCs/>
          <w:lang w:val="en-US" w:eastAsia="zh-CN"/>
        </w:rPr>
        <w:t>复制名称：</w:t>
      </w:r>
      <w:r>
        <w:rPr>
          <w:rFonts w:hint="eastAsia"/>
          <w:lang w:val="en-US" w:eastAsia="zh-CN"/>
        </w:rPr>
        <w:t>用户通过下拉框选择在已经创建好的复制规则，该复制规则必须开启了CDP功能的，用户自行选择需要恢复内容所对应的规则名。</w:t>
      </w:r>
    </w:p>
    <w:p w14:paraId="205F4C3F">
      <w:pPr>
        <w:pStyle w:val="115"/>
        <w:tabs>
          <w:tab w:val="left" w:pos="2100"/>
        </w:tabs>
        <w:rPr>
          <w:rFonts w:hint="default"/>
        </w:rPr>
      </w:pPr>
      <w:r>
        <w:drawing>
          <wp:inline distT="0" distB="0" distL="114300" distR="114300">
            <wp:extent cx="457200" cy="152400"/>
            <wp:effectExtent l="0" t="0" r="0" b="0"/>
            <wp:docPr id="373" name="图片 37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 name="图片 371"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7644E49D">
      <w:pPr>
        <w:pStyle w:val="54"/>
        <w:numPr>
          <w:ilvl w:val="0"/>
          <w:numId w:val="0"/>
        </w:numPr>
        <w:bidi w:val="0"/>
        <w:ind w:left="1701" w:leftChars="0"/>
        <w:rPr>
          <w:rFonts w:hint="eastAsia" w:ascii="楷体" w:hAnsi="楷体" w:eastAsia="楷体" w:cs="楷体"/>
          <w:sz w:val="18"/>
          <w:szCs w:val="18"/>
          <w:lang w:val="en-US" w:eastAsia="zh-CN"/>
        </w:rPr>
      </w:pPr>
      <w:r>
        <w:rPr>
          <w:rFonts w:hint="eastAsia" w:ascii="楷体" w:hAnsi="楷体" w:eastAsia="楷体" w:cs="楷体"/>
          <w:sz w:val="18"/>
          <w:szCs w:val="18"/>
          <w:lang w:val="en-US" w:eastAsia="zh-CN"/>
        </w:rPr>
        <w:t>通过选择复制规则的名称快速定位所需要恢复的数据备份的所在地，选中正确的规则后，页面自动定位数据备份当前所在的灾备主机和路径。该复制规则必须开启了CDP功能才可以进行选择。</w:t>
      </w:r>
    </w:p>
    <w:p w14:paraId="7CF24131">
      <w:pPr>
        <w:pStyle w:val="54"/>
        <w:numPr>
          <w:ilvl w:val="0"/>
          <w:numId w:val="51"/>
        </w:numPr>
        <w:tabs>
          <w:tab w:val="left" w:pos="2126"/>
        </w:tabs>
        <w:bidi w:val="0"/>
        <w:ind w:left="2126" w:leftChars="0" w:hanging="425" w:firstLineChars="0"/>
        <w:rPr>
          <w:rFonts w:hint="eastAsia"/>
          <w:lang w:val="en-US" w:eastAsia="zh-CN"/>
        </w:rPr>
      </w:pPr>
      <w:r>
        <w:rPr>
          <w:rFonts w:hint="eastAsia"/>
          <w:lang w:val="en-US" w:eastAsia="zh-CN"/>
        </w:rPr>
        <w:t>用户若选择“按路径”，用户选择包含CDP数据目录的灾备机，然后选择CDP数据目录下的UUID目录，进行CDP恢复。</w:t>
      </w:r>
    </w:p>
    <w:p w14:paraId="1823B01F">
      <w:pPr>
        <w:pStyle w:val="54"/>
        <w:numPr>
          <w:ilvl w:val="0"/>
          <w:numId w:val="0"/>
        </w:numPr>
        <w:bidi w:val="0"/>
        <w:ind w:left="1701" w:leftChars="0"/>
      </w:pPr>
      <w:r>
        <w:drawing>
          <wp:inline distT="0" distB="0" distL="114300" distR="114300">
            <wp:extent cx="4525010" cy="1471930"/>
            <wp:effectExtent l="0" t="0" r="8890" b="1397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50"/>
                    <a:stretch>
                      <a:fillRect/>
                    </a:stretch>
                  </pic:blipFill>
                  <pic:spPr>
                    <a:xfrm>
                      <a:off x="0" y="0"/>
                      <a:ext cx="4525010" cy="1471930"/>
                    </a:xfrm>
                    <a:prstGeom prst="rect">
                      <a:avLst/>
                    </a:prstGeom>
                    <a:noFill/>
                    <a:ln>
                      <a:noFill/>
                    </a:ln>
                  </pic:spPr>
                </pic:pic>
              </a:graphicData>
            </a:graphic>
          </wp:inline>
        </w:drawing>
      </w:r>
    </w:p>
    <w:p w14:paraId="4E4DC7D3">
      <w:pPr>
        <w:pStyle w:val="54"/>
        <w:bidi w:val="0"/>
        <w:ind w:left="1680" w:leftChars="0" w:firstLineChars="0"/>
        <w:rPr>
          <w:rFonts w:hint="default"/>
          <w:b/>
          <w:bCs/>
          <w:lang w:val="en-US" w:eastAsia="zh-CN"/>
        </w:rPr>
      </w:pPr>
      <w:r>
        <w:rPr>
          <w:rFonts w:hint="default"/>
          <w:b/>
          <w:bCs/>
          <w:lang w:eastAsia="zh-CN"/>
        </w:rPr>
        <w:t>灾备机：</w:t>
      </w:r>
      <w:r>
        <w:rPr>
          <w:rFonts w:hint="default"/>
          <w:b w:val="0"/>
          <w:bCs w:val="0"/>
          <w:lang w:eastAsia="zh-CN"/>
        </w:rPr>
        <w:t>如果已经创建节点组，可选择节点组再进行节点选择。若没有创建节点组，可直接选择节点，系统将自动列出拥有功能许可的所有主机节点，让用户自行选择。</w:t>
      </w:r>
    </w:p>
    <w:p w14:paraId="6334E60E">
      <w:pPr>
        <w:pStyle w:val="54"/>
        <w:bidi w:val="0"/>
        <w:ind w:left="1680" w:leftChars="0" w:firstLineChars="0"/>
        <w:rPr>
          <w:rFonts w:hint="eastAsia"/>
          <w:lang w:val="en-US" w:eastAsia="zh-CN"/>
        </w:rPr>
      </w:pPr>
      <w:r>
        <w:rPr>
          <w:rFonts w:hint="default"/>
          <w:b/>
          <w:bCs/>
          <w:lang w:eastAsia="zh-CN"/>
        </w:rPr>
        <w:t>数据地址：</w:t>
      </w:r>
      <w:r>
        <w:rPr>
          <w:rFonts w:hint="default"/>
          <w:b w:val="0"/>
          <w:bCs w:val="0"/>
          <w:lang w:eastAsia="zh-CN"/>
        </w:rPr>
        <w:t>主机之间用于彼此完成在被数据传输的IP地址。</w:t>
      </w:r>
    </w:p>
    <w:p w14:paraId="4AC2C35E">
      <w:pPr>
        <w:pStyle w:val="54"/>
        <w:bidi w:val="0"/>
        <w:ind w:left="1680" w:leftChars="0" w:firstLineChars="0"/>
        <w:rPr>
          <w:rFonts w:hint="eastAsia"/>
          <w:b w:val="0"/>
          <w:bCs w:val="0"/>
          <w:lang w:val="en-US" w:eastAsia="zh-CN"/>
        </w:rPr>
      </w:pPr>
      <w:r>
        <w:rPr>
          <w:rFonts w:hint="eastAsia"/>
          <w:b/>
          <w:bCs/>
          <w:lang w:val="en-US" w:eastAsia="zh-CN"/>
        </w:rPr>
        <w:t>数据路径：</w:t>
      </w:r>
      <w:r>
        <w:rPr>
          <w:rFonts w:hint="eastAsia"/>
          <w:b w:val="0"/>
          <w:bCs w:val="0"/>
          <w:lang w:val="en-US" w:eastAsia="zh-CN"/>
        </w:rPr>
        <w:t>选择备份数据配置文件路径。</w:t>
      </w:r>
    </w:p>
    <w:p w14:paraId="03303F20">
      <w:pPr>
        <w:pStyle w:val="54"/>
        <w:bidi w:val="0"/>
        <w:ind w:left="1680" w:leftChars="0" w:firstLineChars="0"/>
        <w:rPr>
          <w:rFonts w:hint="eastAsia"/>
          <w:lang w:val="en-US" w:eastAsia="zh-CN"/>
        </w:rPr>
      </w:pPr>
      <w:r>
        <w:rPr>
          <w:rFonts w:hint="eastAsia"/>
          <w:b/>
          <w:bCs/>
          <w:lang w:val="en-US" w:eastAsia="zh-CN"/>
        </w:rPr>
        <w:t>恢复类型：</w:t>
      </w:r>
      <w:r>
        <w:rPr>
          <w:rFonts w:hint="eastAsia"/>
          <w:lang w:val="en-US" w:eastAsia="zh-CN"/>
        </w:rPr>
        <w:t>用户可以选择“恢复到异机”和“恢复到备机”两种类型；若选择恢复到备机：数据恢复合并目录。</w:t>
      </w:r>
    </w:p>
    <w:p w14:paraId="5C628B5B">
      <w:pPr>
        <w:pStyle w:val="115"/>
        <w:tabs>
          <w:tab w:val="left" w:pos="2100"/>
        </w:tabs>
        <w:rPr>
          <w:rFonts w:hint="default"/>
        </w:rPr>
      </w:pPr>
      <w:r>
        <w:drawing>
          <wp:inline distT="0" distB="0" distL="114300" distR="114300">
            <wp:extent cx="457200" cy="152400"/>
            <wp:effectExtent l="0" t="0" r="0" b="0"/>
            <wp:docPr id="170" name="图片 379"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379"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2CA60A16">
      <w:pPr>
        <w:pStyle w:val="116"/>
        <w:rPr>
          <w:rFonts w:hint="default"/>
          <w:lang w:val="en-US" w:eastAsia="zh-CN"/>
        </w:rPr>
      </w:pPr>
      <w:r>
        <w:rPr>
          <w:rFonts w:hint="eastAsia"/>
          <w:lang w:val="en-US" w:eastAsia="zh-CN"/>
        </w:rPr>
        <w:t>创建CDP快照恢复规则会判断恢复的目标点是否存在挂载路径，如果存在，规则不允许提交，提示“添加规则失败 路径已被挂载”。</w:t>
      </w:r>
    </w:p>
    <w:p w14:paraId="2CE0205F">
      <w:pPr>
        <w:pStyle w:val="54"/>
        <w:bidi w:val="0"/>
        <w:ind w:left="1680" w:leftChars="0" w:firstLineChars="0"/>
        <w:rPr>
          <w:rFonts w:hint="eastAsia"/>
          <w:b w:val="0"/>
          <w:bCs w:val="0"/>
          <w:lang w:val="en-US" w:eastAsia="zh-CN"/>
        </w:rPr>
      </w:pPr>
      <w:r>
        <w:rPr>
          <w:rFonts w:hint="eastAsia"/>
          <w:b/>
          <w:bCs/>
          <w:lang w:val="en-US" w:eastAsia="zh-CN"/>
        </w:rPr>
        <w:t>代理：</w:t>
      </w:r>
      <w:r>
        <w:rPr>
          <w:rFonts w:hint="eastAsia"/>
          <w:b w:val="0"/>
          <w:bCs w:val="0"/>
          <w:lang w:val="en-US" w:eastAsia="zh-CN"/>
        </w:rPr>
        <w:t>用户选择跨网络传输的代理地址。选项说明详见《NodeProxy代理使用手册》。</w:t>
      </w:r>
    </w:p>
    <w:p w14:paraId="1576A53B">
      <w:pPr>
        <w:pStyle w:val="54"/>
        <w:bidi w:val="0"/>
        <w:ind w:left="1680" w:leftChars="0" w:firstLineChars="0"/>
        <w:rPr>
          <w:rFonts w:hint="eastAsia"/>
          <w:lang w:val="en-US" w:eastAsia="zh-CN"/>
        </w:rPr>
      </w:pPr>
      <w:r>
        <w:rPr>
          <w:rFonts w:hint="eastAsia"/>
          <w:b/>
          <w:bCs/>
          <w:lang w:val="en-US" w:eastAsia="zh-CN"/>
        </w:rPr>
        <w:t>业务组：</w:t>
      </w:r>
      <w:r>
        <w:rPr>
          <w:rFonts w:hint="eastAsia"/>
          <w:lang w:val="en-US" w:eastAsia="zh-CN"/>
        </w:rPr>
        <w:t>用户自行选择此即时恢复规则所对应的业务组，非必选项，业务组管理详见</w:t>
      </w:r>
      <w:r>
        <w:rPr>
          <w:rFonts w:hint="eastAsia"/>
          <w:color w:val="auto"/>
          <w:highlight w:val="none"/>
          <w:u w:val="none"/>
          <w:lang w:val="en-US" w:eastAsia="zh-CN"/>
        </w:rPr>
        <w:t>资源管理·业务组管理</w:t>
      </w:r>
      <w:r>
        <w:rPr>
          <w:rFonts w:hint="eastAsia"/>
          <w:lang w:val="en-US" w:eastAsia="zh-CN"/>
        </w:rPr>
        <w:t>。</w:t>
      </w:r>
    </w:p>
    <w:p w14:paraId="0C92C1B8">
      <w:pPr>
        <w:pStyle w:val="54"/>
        <w:bidi w:val="0"/>
        <w:ind w:left="1680" w:leftChars="0" w:firstLineChars="0"/>
        <w:rPr>
          <w:rFonts w:hint="eastAsia"/>
          <w:lang w:val="en-US" w:eastAsia="zh-CN"/>
        </w:rPr>
      </w:pPr>
      <w:r>
        <w:rPr>
          <w:rFonts w:hint="eastAsia"/>
          <w:b/>
          <w:bCs/>
          <w:lang w:val="en-US" w:eastAsia="zh-CN"/>
        </w:rPr>
        <w:t>恢复目标工作机：</w:t>
      </w:r>
      <w:r>
        <w:rPr>
          <w:rFonts w:hint="eastAsia"/>
          <w:lang w:val="en-US" w:eastAsia="zh-CN"/>
        </w:rPr>
        <w:t>用户需要明确当前恢复操作时，数据恢复的目标工作机。如果已经创建节点组，可选择节点组再进行节点选择。若没有创建节点组，可直接选择节点，系统将自动列出拥有功能许可的所有主机节点，让用户自行选择。</w:t>
      </w:r>
    </w:p>
    <w:p w14:paraId="04CEC28A">
      <w:pPr>
        <w:pStyle w:val="54"/>
        <w:bidi w:val="0"/>
        <w:ind w:left="1680" w:leftChars="0" w:firstLineChars="0"/>
        <w:rPr>
          <w:rFonts w:hint="eastAsia"/>
        </w:rPr>
      </w:pPr>
      <w:r>
        <w:rPr>
          <w:rFonts w:hint="default"/>
          <w:b/>
          <w:bCs/>
          <w:lang w:eastAsia="zh-CN"/>
        </w:rPr>
        <w:t>并行任务数</w:t>
      </w:r>
      <w:r>
        <w:rPr>
          <w:rFonts w:hint="eastAsia"/>
          <w:b/>
          <w:bCs/>
          <w:lang w:val="en-US" w:eastAsia="zh-CN"/>
        </w:rPr>
        <w:t>：</w:t>
      </w:r>
      <w:r>
        <w:rPr>
          <w:rFonts w:hint="eastAsia"/>
        </w:rPr>
        <w:t>设置并行任务数，设置软件并发连接数，对于海量小文件、单连接达到最大带宽时，可以大大提升备份速度。</w:t>
      </w:r>
    </w:p>
    <w:p w14:paraId="2F4E2D2B">
      <w:pPr>
        <w:pStyle w:val="115"/>
        <w:tabs>
          <w:tab w:val="left" w:pos="2100"/>
        </w:tabs>
        <w:rPr>
          <w:rFonts w:hint="default"/>
        </w:rPr>
      </w:pPr>
      <w:r>
        <w:drawing>
          <wp:inline distT="0" distB="0" distL="114300" distR="114300">
            <wp:extent cx="457200" cy="152400"/>
            <wp:effectExtent l="0" t="0" r="0" b="0"/>
            <wp:docPr id="35" name="图片 34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45"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25B5DCFB">
      <w:pPr>
        <w:pStyle w:val="116"/>
        <w:rPr>
          <w:rFonts w:hint="default"/>
          <w:lang w:val="en-US" w:eastAsia="zh-CN"/>
        </w:rPr>
      </w:pPr>
      <w:r>
        <w:rPr>
          <w:rFonts w:hint="eastAsia"/>
          <w:lang w:val="en-US" w:eastAsia="zh-CN"/>
        </w:rPr>
        <w:t>此选项用于</w:t>
      </w:r>
      <w:r>
        <w:rPr>
          <w:rFonts w:hint="eastAsia"/>
        </w:rPr>
        <w:t>提高数据复制的速度，默认为“0”，表示没有并发任务；数值越高数据复制的速度越快，但会消耗更多的CPU和内存资源，请根据用户环境适当选择</w:t>
      </w:r>
      <w:r>
        <w:rPr>
          <w:rFonts w:hint="eastAsia"/>
          <w:lang w:val="en-US" w:eastAsia="zh-CN"/>
        </w:rPr>
        <w:t>。</w:t>
      </w:r>
    </w:p>
    <w:p w14:paraId="5C69BA67">
      <w:pPr>
        <w:pStyle w:val="54"/>
        <w:bidi w:val="0"/>
        <w:ind w:left="1680" w:leftChars="0" w:firstLineChars="0"/>
        <w:rPr>
          <w:rFonts w:hint="eastAsia"/>
          <w:lang w:val="en-US" w:eastAsia="zh-CN"/>
        </w:rPr>
      </w:pPr>
      <w:r>
        <w:rPr>
          <w:rFonts w:hint="eastAsia"/>
          <w:b/>
          <w:bCs/>
          <w:lang w:val="en-US" w:eastAsia="zh-CN"/>
        </w:rPr>
        <w:t>孤儿文件处理方式：</w:t>
      </w:r>
      <w:r>
        <w:rPr>
          <w:rFonts w:hint="eastAsia"/>
          <w:lang w:val="en-US" w:eastAsia="zh-CN"/>
        </w:rPr>
        <w:t>用户自行选择孤儿文件的处理方式。如果用户选择将数据恢复到原工作机的原数据所在路径时，会涉及孤儿文件的处理。如果恢复前，由于某些环境异常导致生产端的数据被删除（故意或误删除），但系统未及时通过IP网络同步到灾备机做删除操作，则灾备机可能是存在孤儿文件的。页面提供两个选项，“不处理”和“删除”。</w:t>
      </w:r>
    </w:p>
    <w:p w14:paraId="17CFF1D4">
      <w:pPr>
        <w:pStyle w:val="56"/>
        <w:bidi w:val="0"/>
        <w:rPr>
          <w:rFonts w:hint="eastAsia"/>
          <w:lang w:val="en-US" w:eastAsia="zh-CN"/>
        </w:rPr>
      </w:pPr>
      <w:r>
        <w:rPr>
          <w:rFonts w:hint="eastAsia"/>
          <w:lang w:val="en-US" w:eastAsia="zh-CN"/>
        </w:rPr>
        <w:t>不处理：执行恢复时，以灾备机当前的数据副本为基准覆盖到原生产服务器的数据目录。</w:t>
      </w:r>
    </w:p>
    <w:p w14:paraId="4A8ACFB2">
      <w:pPr>
        <w:pStyle w:val="56"/>
        <w:bidi w:val="0"/>
        <w:rPr>
          <w:rFonts w:hint="eastAsia"/>
          <w:lang w:val="en-US" w:eastAsia="zh-CN"/>
        </w:rPr>
      </w:pPr>
      <w:r>
        <w:rPr>
          <w:rFonts w:hint="eastAsia"/>
          <w:lang w:val="en-US" w:eastAsia="zh-CN"/>
        </w:rPr>
        <w:t>删除：当灾备机的数据副本存在孤儿文件时（多余文件）时，会将这些多余的文件删除后覆盖到原生产服务器的数据目录。</w:t>
      </w:r>
    </w:p>
    <w:p w14:paraId="5EFF1EBF">
      <w:pPr>
        <w:pStyle w:val="115"/>
        <w:tabs>
          <w:tab w:val="left" w:pos="2100"/>
        </w:tabs>
        <w:rPr>
          <w:rFonts w:hint="default"/>
        </w:rPr>
      </w:pPr>
      <w:r>
        <w:drawing>
          <wp:inline distT="0" distB="0" distL="114300" distR="114300">
            <wp:extent cx="457200" cy="152400"/>
            <wp:effectExtent l="0" t="0" r="0" b="0"/>
            <wp:docPr id="50" name="图片 42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428"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77D0D211">
      <w:pPr>
        <w:pStyle w:val="116"/>
        <w:rPr>
          <w:rFonts w:hint="default"/>
          <w:lang w:val="en-US" w:eastAsia="zh-CN"/>
        </w:rPr>
      </w:pPr>
      <w:r>
        <w:rPr>
          <w:rFonts w:hint="eastAsia"/>
          <w:lang w:val="en-US" w:eastAsia="zh-CN"/>
        </w:rPr>
        <w:t>如果规则源路径为文件时，不会监控同目录下其他文件，故此时孤儿文件处理方式不生效。</w:t>
      </w:r>
    </w:p>
    <w:p w14:paraId="11107CBB">
      <w:pPr>
        <w:pStyle w:val="54"/>
        <w:bidi w:val="0"/>
        <w:ind w:left="1680" w:leftChars="0" w:firstLineChars="0"/>
        <w:rPr>
          <w:rFonts w:hint="default"/>
          <w:b/>
          <w:bCs/>
          <w:lang w:val="en-US" w:eastAsia="zh-CN"/>
        </w:rPr>
      </w:pPr>
      <w:r>
        <w:rPr>
          <w:rFonts w:hint="eastAsia"/>
          <w:b/>
          <w:bCs/>
          <w:lang w:val="en-US" w:eastAsia="zh-CN"/>
        </w:rPr>
        <w:t>遍历时镜像：</w:t>
      </w:r>
      <w:r>
        <w:rPr>
          <w:rFonts w:hint="eastAsia"/>
          <w:b w:val="0"/>
          <w:bCs w:val="0"/>
          <w:lang w:val="en-US" w:eastAsia="zh-CN"/>
        </w:rPr>
        <w:t>启动遍历时镜像，复制规则在遍历过程中进行数据校验；不启用遍历时镜像，复制规则会在遍历结束后进行数据校验。</w:t>
      </w:r>
    </w:p>
    <w:p w14:paraId="06261497">
      <w:pPr>
        <w:pStyle w:val="54"/>
        <w:bidi w:val="0"/>
        <w:ind w:left="1680" w:leftChars="0" w:firstLineChars="0"/>
        <w:rPr>
          <w:rFonts w:hint="default"/>
          <w:b/>
          <w:bCs/>
          <w:lang w:val="en-US" w:eastAsia="zh-CN"/>
        </w:rPr>
      </w:pPr>
      <w:r>
        <w:rPr>
          <w:rFonts w:hint="eastAsia"/>
          <w:b/>
          <w:bCs/>
          <w:lang w:val="en-US" w:eastAsia="zh-CN"/>
        </w:rPr>
        <w:t>自动启动：</w:t>
      </w:r>
      <w:r>
        <w:rPr>
          <w:rFonts w:hint="eastAsia"/>
          <w:lang w:val="en-US" w:eastAsia="zh-CN"/>
        </w:rPr>
        <w:t>用户选择是否提交规则后自动启动恢复规则。</w:t>
      </w:r>
    </w:p>
    <w:p w14:paraId="3B16E317">
      <w:pPr>
        <w:pStyle w:val="54"/>
        <w:numPr>
          <w:ilvl w:val="0"/>
          <w:numId w:val="0"/>
        </w:numPr>
        <w:bidi w:val="0"/>
        <w:ind w:left="1680" w:leftChars="0"/>
        <w:rPr>
          <w:rFonts w:hint="eastAsia"/>
          <w:lang w:val="en-US" w:eastAsia="zh-CN"/>
        </w:rPr>
      </w:pPr>
    </w:p>
    <w:p w14:paraId="59DD3E3B">
      <w:pPr>
        <w:pStyle w:val="54"/>
        <w:numPr>
          <w:ilvl w:val="0"/>
          <w:numId w:val="0"/>
        </w:numPr>
        <w:bidi w:val="0"/>
        <w:ind w:left="1680" w:leftChars="0"/>
        <w:rPr>
          <w:rFonts w:hint="default"/>
          <w:lang w:val="en-US" w:eastAsia="zh-CN"/>
        </w:rPr>
      </w:pPr>
      <w:r>
        <w:drawing>
          <wp:inline distT="0" distB="0" distL="114300" distR="114300">
            <wp:extent cx="5179060" cy="3692525"/>
            <wp:effectExtent l="0" t="0" r="2540" b="3175"/>
            <wp:docPr id="24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图片 2"/>
                    <pic:cNvPicPr>
                      <a:picLocks noChangeAspect="1"/>
                    </pic:cNvPicPr>
                  </pic:nvPicPr>
                  <pic:blipFill>
                    <a:blip r:embed="rId51"/>
                    <a:stretch>
                      <a:fillRect/>
                    </a:stretch>
                  </pic:blipFill>
                  <pic:spPr>
                    <a:xfrm>
                      <a:off x="0" y="0"/>
                      <a:ext cx="5179060" cy="3692525"/>
                    </a:xfrm>
                    <a:prstGeom prst="rect">
                      <a:avLst/>
                    </a:prstGeom>
                    <a:noFill/>
                    <a:ln>
                      <a:noFill/>
                    </a:ln>
                  </pic:spPr>
                </pic:pic>
              </a:graphicData>
            </a:graphic>
          </wp:inline>
        </w:drawing>
      </w:r>
    </w:p>
    <w:p w14:paraId="1D86EEEF">
      <w:pPr>
        <w:pStyle w:val="54"/>
        <w:bidi w:val="0"/>
        <w:ind w:left="1680" w:leftChars="0" w:firstLineChars="0"/>
        <w:rPr>
          <w:rFonts w:hint="eastAsia"/>
          <w:b w:val="0"/>
          <w:bCs w:val="0"/>
          <w:lang w:val="en-US" w:eastAsia="zh-CN"/>
        </w:rPr>
      </w:pPr>
      <w:r>
        <w:rPr>
          <w:rFonts w:hint="eastAsia"/>
          <w:b/>
          <w:bCs/>
          <w:lang w:val="en-US" w:eastAsia="zh-CN"/>
        </w:rPr>
        <w:t>CDP恢复时间范围：</w:t>
      </w:r>
      <w:r>
        <w:rPr>
          <w:rFonts w:hint="eastAsia"/>
          <w:b w:val="0"/>
          <w:bCs w:val="0"/>
          <w:lang w:val="en-US" w:eastAsia="zh-CN"/>
        </w:rPr>
        <w:t>将显示当前复制规则所捕获到的第一个I/O的时间，到最后一个捕获I/O的时间，随着时间的推移，如果页面刷新，那么最后一个捕获I/O的时间会自动更新显示；显示的CDP恢复时间范围会随着下面选择的时区进行转换。</w:t>
      </w:r>
    </w:p>
    <w:p w14:paraId="70DE2D6E">
      <w:pPr>
        <w:pStyle w:val="54"/>
        <w:numPr>
          <w:ilvl w:val="1"/>
          <w:numId w:val="5"/>
        </w:numPr>
        <w:tabs>
          <w:tab w:val="clear" w:pos="840"/>
        </w:tabs>
        <w:bidi w:val="0"/>
        <w:ind w:left="2100" w:leftChars="0" w:firstLineChars="0"/>
        <w:rPr>
          <w:rFonts w:hint="eastAsia"/>
          <w:b w:val="0"/>
          <w:bCs w:val="0"/>
          <w:lang w:val="en-US" w:eastAsia="zh-CN"/>
        </w:rPr>
      </w:pPr>
      <w:r>
        <w:rPr>
          <w:rFonts w:hint="eastAsia"/>
          <w:b/>
          <w:bCs/>
          <w:lang w:val="en-US" w:eastAsia="zh-CN"/>
        </w:rPr>
        <w:t>时区：</w:t>
      </w:r>
      <w:r>
        <w:rPr>
          <w:rFonts w:hint="eastAsia"/>
          <w:b w:val="0"/>
          <w:bCs w:val="0"/>
          <w:lang w:val="en-US" w:eastAsia="zh-CN"/>
        </w:rPr>
        <w:t>支持根据选择的时区将CDP恢复时间范围、CDP恢复时间点、CDP日志中的CDP时间转换为对应时区时间；</w:t>
      </w:r>
    </w:p>
    <w:p w14:paraId="2F1A01DB">
      <w:pPr>
        <w:pStyle w:val="115"/>
        <w:tabs>
          <w:tab w:val="left" w:pos="2100"/>
        </w:tabs>
        <w:rPr>
          <w:rFonts w:hint="default"/>
        </w:rPr>
      </w:pPr>
      <w:r>
        <w:drawing>
          <wp:inline distT="0" distB="0" distL="114300" distR="114300">
            <wp:extent cx="457200" cy="152400"/>
            <wp:effectExtent l="0" t="0" r="0" b="0"/>
            <wp:docPr id="248" name="图片 34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图片 345"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60A0A3C9">
      <w:pPr>
        <w:pStyle w:val="116"/>
        <w:rPr>
          <w:rFonts w:hint="default"/>
          <w:lang w:val="en-US" w:eastAsia="zh-CN"/>
        </w:rPr>
      </w:pPr>
      <w:r>
        <w:rPr>
          <w:rFonts w:hint="eastAsia"/>
          <w:b w:val="0"/>
          <w:bCs w:val="0"/>
          <w:lang w:val="en-US" w:eastAsia="zh-CN"/>
        </w:rPr>
        <w:t>CDP恢复时间范围、CDP恢复时间点、CDP日志中的CDP时间默认显示为捕获IO时的UTC时区时间，在选择时区后，会将上述三个地方记录的时间转换成对应时区的时间；方便用户将CDP记录的IO时间与工作机所在时区时间进行对应，便于数据的查找与恢复。</w:t>
      </w:r>
    </w:p>
    <w:p w14:paraId="45670EEB">
      <w:pPr>
        <w:pStyle w:val="54"/>
        <w:bidi w:val="0"/>
        <w:ind w:left="1680" w:leftChars="0" w:firstLineChars="0"/>
        <w:rPr>
          <w:rFonts w:hint="eastAsia"/>
          <w:lang w:val="en-US" w:eastAsia="zh-CN"/>
        </w:rPr>
      </w:pPr>
      <w:r>
        <w:rPr>
          <w:rFonts w:hint="eastAsia"/>
          <w:b/>
          <w:bCs/>
          <w:lang w:val="en-US" w:eastAsia="zh-CN"/>
        </w:rPr>
        <w:t>CDP恢复时间点：</w:t>
      </w:r>
      <w:r>
        <w:rPr>
          <w:rFonts w:hint="eastAsia"/>
          <w:lang w:val="en-US" w:eastAsia="zh-CN"/>
        </w:rPr>
        <w:t>用户自行指定需要数据恢复的时间点，精确到秒。选择框里显示的时间值对应所选中的“复制名称”（复制规则）最后捕获的I/O的时间（会根据选择的时区变化）。当用户单击右侧按钮“查看相关CDP日志”时，页面显示指定时间段内所有I/O的日志记录，精确到百万分之一秒。</w:t>
      </w:r>
    </w:p>
    <w:p w14:paraId="72EA7073">
      <w:pPr>
        <w:pStyle w:val="54"/>
        <w:bidi w:val="0"/>
        <w:rPr>
          <w:rFonts w:hint="eastAsia"/>
          <w:lang w:val="en-US" w:eastAsia="zh-CN"/>
        </w:rPr>
      </w:pPr>
      <w:r>
        <w:rPr>
          <w:rFonts w:hint="eastAsia"/>
          <w:b/>
          <w:bCs/>
          <w:lang w:val="en-US" w:eastAsia="zh-CN"/>
        </w:rPr>
        <w:t>查看相关CDP日志：</w:t>
      </w:r>
      <w:r>
        <w:rPr>
          <w:rFonts w:hint="eastAsia"/>
          <w:lang w:val="en-US" w:eastAsia="zh-CN"/>
        </w:rPr>
        <w:t>用户在当前页面选中“复制名称”（即确定需要CDP恢复的复制规则）后，左侧的文本框显示的CDP恢复时间点自动对齐到选定复制规则最后捕获的I/O日志时间；用户单击“查看相关CDP日志”按钮，页面将显示这个复制规则所有捕获的I/O日志（包括用户单击这个按钮之前时间段内最新捕获的I/O日志）。用户需要通过浏览历史I/O记录（也可以是Baseline记录）来最终确定CDP恢复的时间点。其中，CDP日志中时间包含CDP时间和IO时间，含义如下：</w:t>
      </w:r>
    </w:p>
    <w:p w14:paraId="48378E31">
      <w:pPr>
        <w:pStyle w:val="54"/>
        <w:numPr>
          <w:ilvl w:val="1"/>
          <w:numId w:val="5"/>
        </w:numPr>
        <w:tabs>
          <w:tab w:val="clear" w:pos="840"/>
        </w:tabs>
        <w:bidi w:val="0"/>
        <w:ind w:left="2121" w:leftChars="0"/>
        <w:rPr>
          <w:rFonts w:hint="eastAsia"/>
          <w:lang w:val="en-US" w:eastAsia="zh-CN"/>
        </w:rPr>
      </w:pPr>
      <w:r>
        <w:rPr>
          <w:rFonts w:hint="eastAsia"/>
          <w:lang w:val="en-US" w:eastAsia="zh-CN"/>
        </w:rPr>
        <w:t>IO时间：捕获I/O记录时的UTC时区时间；</w:t>
      </w:r>
    </w:p>
    <w:p w14:paraId="6F12AA42">
      <w:pPr>
        <w:pStyle w:val="54"/>
        <w:numPr>
          <w:ilvl w:val="1"/>
          <w:numId w:val="5"/>
        </w:numPr>
        <w:tabs>
          <w:tab w:val="clear" w:pos="840"/>
        </w:tabs>
        <w:bidi w:val="0"/>
        <w:ind w:left="2121" w:leftChars="0"/>
        <w:rPr>
          <w:rFonts w:hint="eastAsia"/>
          <w:lang w:val="en-US" w:eastAsia="zh-CN"/>
        </w:rPr>
      </w:pPr>
      <w:r>
        <w:rPr>
          <w:rFonts w:hint="eastAsia"/>
          <w:lang w:val="en-US" w:eastAsia="zh-CN"/>
        </w:rPr>
        <w:t>CDP时间：将I/O时间转换成新建页面时区设置中的时区时间。</w:t>
      </w:r>
    </w:p>
    <w:p w14:paraId="1BF954FD">
      <w:pPr>
        <w:pStyle w:val="56"/>
        <w:numPr>
          <w:ilvl w:val="0"/>
          <w:numId w:val="0"/>
        </w:numPr>
        <w:bidi w:val="0"/>
        <w:ind w:left="1871" w:leftChars="0"/>
      </w:pPr>
      <w:r>
        <w:drawing>
          <wp:inline distT="0" distB="0" distL="114300" distR="114300">
            <wp:extent cx="4887595" cy="2042795"/>
            <wp:effectExtent l="0" t="0" r="8255" b="14605"/>
            <wp:docPr id="24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图片 5"/>
                    <pic:cNvPicPr>
                      <a:picLocks noChangeAspect="1"/>
                    </pic:cNvPicPr>
                  </pic:nvPicPr>
                  <pic:blipFill>
                    <a:blip r:embed="rId52"/>
                    <a:stretch>
                      <a:fillRect/>
                    </a:stretch>
                  </pic:blipFill>
                  <pic:spPr>
                    <a:xfrm>
                      <a:off x="0" y="0"/>
                      <a:ext cx="4887595" cy="2042795"/>
                    </a:xfrm>
                    <a:prstGeom prst="rect">
                      <a:avLst/>
                    </a:prstGeom>
                    <a:noFill/>
                    <a:ln>
                      <a:noFill/>
                    </a:ln>
                  </pic:spPr>
                </pic:pic>
              </a:graphicData>
            </a:graphic>
          </wp:inline>
        </w:drawing>
      </w:r>
    </w:p>
    <w:p w14:paraId="7A62E56B">
      <w:pPr>
        <w:pStyle w:val="56"/>
        <w:numPr>
          <w:ilvl w:val="0"/>
          <w:numId w:val="0"/>
        </w:numPr>
        <w:bidi w:val="0"/>
        <w:ind w:left="1871" w:leftChars="0"/>
        <w:rPr>
          <w:rFonts w:hint="eastAsia"/>
          <w:lang w:val="en-US" w:eastAsia="zh-CN"/>
        </w:rPr>
      </w:pPr>
    </w:p>
    <w:p w14:paraId="36F95A14">
      <w:pPr>
        <w:pStyle w:val="56"/>
        <w:numPr>
          <w:ilvl w:val="0"/>
          <w:numId w:val="0"/>
        </w:numPr>
        <w:bidi w:val="0"/>
        <w:ind w:left="1871" w:leftChars="0"/>
        <w:rPr>
          <w:rFonts w:hint="eastAsia"/>
          <w:lang w:val="en-US" w:eastAsia="zh-CN"/>
        </w:rPr>
      </w:pPr>
      <w:r>
        <w:rPr>
          <w:rFonts w:hint="eastAsia"/>
          <w:lang w:val="en-US" w:eastAsia="zh-CN"/>
        </w:rPr>
        <w:t>基本设置页面根据时间戳，从远到近显示I/O日志，单击“上一页”显示更早时间的I/O日志，单击“下一页”显示最近时间的I/O日志。</w:t>
      </w:r>
    </w:p>
    <w:p w14:paraId="16EF77F0">
      <w:pPr>
        <w:pStyle w:val="56"/>
        <w:bidi w:val="0"/>
        <w:rPr>
          <w:rFonts w:hint="eastAsia"/>
          <w:lang w:val="en-US" w:eastAsia="zh-CN"/>
        </w:rPr>
      </w:pPr>
      <w:r>
        <w:rPr>
          <w:rFonts w:hint="eastAsia"/>
          <w:lang w:val="en-US" w:eastAsia="zh-CN"/>
        </w:rPr>
        <w:t>过滤CDP日志：如果用户期望恢复的时间点需要精确到百万分之一秒，用户可以浏览I/O日志选择精确的时间点；如果用户期望恢复的时间只要精确到上一个Baseline（根据用户配置CDP的策略），则勾选“只显示Baseline”只显示当前可用的Baseline记录。</w:t>
      </w:r>
    </w:p>
    <w:p w14:paraId="4EA9A0E4">
      <w:pPr>
        <w:pStyle w:val="115"/>
        <w:tabs>
          <w:tab w:val="left" w:pos="2100"/>
        </w:tabs>
        <w:rPr>
          <w:rFonts w:hint="default"/>
        </w:rPr>
      </w:pPr>
      <w:r>
        <w:drawing>
          <wp:inline distT="0" distB="0" distL="114300" distR="114300">
            <wp:extent cx="457200" cy="152400"/>
            <wp:effectExtent l="0" t="0" r="0" b="0"/>
            <wp:docPr id="13" name="图片 373"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73"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523347B8">
      <w:pPr>
        <w:pStyle w:val="116"/>
        <w:rPr>
          <w:rFonts w:hint="default"/>
          <w:lang w:val="en-US" w:eastAsia="zh-CN"/>
        </w:rPr>
      </w:pPr>
      <w:r>
        <w:rPr>
          <w:rFonts w:hint="eastAsia"/>
          <w:lang w:val="en-US" w:eastAsia="zh-CN"/>
        </w:rPr>
        <w:t>例如该复制规则配置</w:t>
      </w:r>
      <w:r>
        <w:rPr>
          <w:rFonts w:hint="eastAsia"/>
          <w:highlight w:val="none"/>
          <w:lang w:val="en-US" w:eastAsia="zh-CN"/>
        </w:rPr>
        <w:t>CDP Baseline生成策略</w:t>
      </w:r>
      <w:r>
        <w:rPr>
          <w:rFonts w:hint="eastAsia"/>
          <w:lang w:val="en-US" w:eastAsia="zh-CN"/>
        </w:rPr>
        <w:t>设定的时间是每周六生成1个Baseline, 因此过滤后可选择的Baseline记录分别来自2019/12/7和2019/12/14两个周六的时间。</w:t>
      </w:r>
    </w:p>
    <w:p w14:paraId="2F94ED5D">
      <w:pPr>
        <w:pStyle w:val="116"/>
        <w:rPr>
          <w:rFonts w:hint="eastAsia"/>
          <w:lang w:val="en-US" w:eastAsia="zh-CN"/>
        </w:rPr>
      </w:pPr>
      <w:r>
        <w:rPr>
          <w:rFonts w:hint="eastAsia"/>
          <w:lang w:val="en-US" w:eastAsia="zh-CN"/>
        </w:rPr>
        <w:t>如果用户选择的I/O记录包含的操作是“Write”，则显示“Write”。</w:t>
      </w:r>
    </w:p>
    <w:p w14:paraId="07B69DF1">
      <w:pPr>
        <w:pStyle w:val="116"/>
        <w:rPr>
          <w:rFonts w:hint="eastAsia"/>
          <w:lang w:val="en-US" w:eastAsia="zh-CN"/>
        </w:rPr>
      </w:pPr>
      <w:r>
        <w:rPr>
          <w:rFonts w:hint="eastAsia"/>
          <w:lang w:val="en-US" w:eastAsia="zh-CN"/>
        </w:rPr>
        <w:t>如果用户选择的I/O记录包含的操作是“Create”，则显示“Create”。</w:t>
      </w:r>
    </w:p>
    <w:p w14:paraId="4A10185C">
      <w:pPr>
        <w:pStyle w:val="116"/>
        <w:rPr>
          <w:rFonts w:hint="eastAsia"/>
          <w:lang w:val="en-US" w:eastAsia="zh-CN"/>
        </w:rPr>
      </w:pPr>
      <w:r>
        <w:rPr>
          <w:rFonts w:hint="eastAsia"/>
          <w:lang w:val="en-US" w:eastAsia="zh-CN"/>
        </w:rPr>
        <w:t>如果用户选择的I/O记录包含的操作是“unlink”，则显示“unlink”。</w:t>
      </w:r>
    </w:p>
    <w:p w14:paraId="46112D8D">
      <w:pPr>
        <w:pStyle w:val="116"/>
        <w:rPr>
          <w:rFonts w:hint="eastAsia"/>
          <w:lang w:val="en-US" w:eastAsia="zh-CN"/>
        </w:rPr>
      </w:pPr>
      <w:r>
        <w:rPr>
          <w:rFonts w:hint="eastAsia"/>
          <w:lang w:val="en-US" w:eastAsia="zh-CN"/>
        </w:rPr>
        <w:t>如果用户选择的I/O记录包含的操作是“Rename”，则显示“Rename”。</w:t>
      </w:r>
    </w:p>
    <w:p w14:paraId="5D93C994">
      <w:pPr>
        <w:pStyle w:val="116"/>
        <w:rPr>
          <w:rFonts w:hint="eastAsia"/>
          <w:lang w:val="en-US" w:eastAsia="zh-CN"/>
        </w:rPr>
      </w:pPr>
      <w:r>
        <w:rPr>
          <w:rFonts w:hint="eastAsia"/>
          <w:lang w:val="en-US" w:eastAsia="zh-CN"/>
        </w:rPr>
        <w:t>如果用户选择的Baseline记录，则显示“Backup”。</w:t>
      </w:r>
    </w:p>
    <w:p w14:paraId="2B8DAC80">
      <w:pPr>
        <w:pStyle w:val="116"/>
        <w:rPr>
          <w:rFonts w:hint="default"/>
          <w:lang w:val="en-US" w:eastAsia="zh-CN"/>
        </w:rPr>
      </w:pPr>
    </w:p>
    <w:p w14:paraId="78ABAA2C">
      <w:pPr>
        <w:pStyle w:val="54"/>
        <w:bidi w:val="0"/>
        <w:ind w:left="1680" w:leftChars="0" w:firstLineChars="0"/>
        <w:rPr>
          <w:rFonts w:hint="eastAsia"/>
          <w:lang w:val="en-US" w:eastAsia="zh-CN"/>
        </w:rPr>
      </w:pPr>
      <w:r>
        <w:rPr>
          <w:rFonts w:hint="eastAsia"/>
          <w:b/>
          <w:bCs/>
          <w:lang w:val="en-US" w:eastAsia="zh-CN"/>
        </w:rPr>
        <w:t>CDP时间：</w:t>
      </w:r>
      <w:r>
        <w:rPr>
          <w:rFonts w:hint="eastAsia"/>
          <w:lang w:val="en-US" w:eastAsia="zh-CN"/>
        </w:rPr>
        <w:t>显示用户在“查看相关CDP日志”选择一个I/O日志或一个Baseline记录CDP时间点，此时间点即为用户所需要数据恢复的时间点（前提：需要确保选择的时区与工作机系统所属的时区一致）。</w:t>
      </w:r>
    </w:p>
    <w:p w14:paraId="47B764A8">
      <w:pPr>
        <w:pStyle w:val="54"/>
        <w:bidi w:val="0"/>
        <w:ind w:left="1680" w:leftChars="0" w:firstLineChars="0"/>
        <w:rPr>
          <w:rFonts w:hint="eastAsia"/>
          <w:lang w:val="en-US" w:eastAsia="zh-CN"/>
        </w:rPr>
      </w:pPr>
      <w:r>
        <w:rPr>
          <w:rFonts w:hint="eastAsia"/>
          <w:b/>
          <w:bCs/>
          <w:lang w:val="en-US" w:eastAsia="zh-CN"/>
        </w:rPr>
        <w:t>操作：</w:t>
      </w:r>
      <w:r>
        <w:rPr>
          <w:rFonts w:ascii="华文细黑" w:hAnsi="华文细黑"/>
        </w:rPr>
        <w:t>只读选项，</w:t>
      </w:r>
      <w:r>
        <w:rPr>
          <w:rFonts w:hint="eastAsia"/>
          <w:lang w:val="en-US" w:eastAsia="zh-CN"/>
        </w:rPr>
        <w:t>显示用户在“查看相关CDP日志”选择一个I/O日志或一个Baseline记录对应的操作。</w:t>
      </w:r>
    </w:p>
    <w:p w14:paraId="2A71CF95">
      <w:pPr>
        <w:pStyle w:val="54"/>
        <w:bidi w:val="0"/>
        <w:ind w:left="1680" w:leftChars="0" w:firstLineChars="0"/>
        <w:rPr>
          <w:rFonts w:hint="default"/>
          <w:lang w:val="en-US" w:eastAsia="zh-CN"/>
        </w:rPr>
      </w:pPr>
      <w:r>
        <w:rPr>
          <w:rFonts w:hint="eastAsia"/>
          <w:b/>
          <w:bCs/>
          <w:lang w:val="en-US" w:eastAsia="zh-CN"/>
        </w:rPr>
        <w:t>目录/文件：</w:t>
      </w:r>
      <w:r>
        <w:rPr>
          <w:rFonts w:hint="eastAsia"/>
          <w:lang w:val="en-US" w:eastAsia="zh-CN"/>
        </w:rPr>
        <w:t>显示用户在“查看相关CDP日志”选择一个I/O日志或一个Baseline记录对应的目录/文件。</w:t>
      </w:r>
    </w:p>
    <w:p w14:paraId="55271754">
      <w:pPr>
        <w:pStyle w:val="54"/>
        <w:bidi w:val="0"/>
        <w:ind w:left="1680" w:leftChars="0" w:firstLineChars="0"/>
        <w:rPr>
          <w:rFonts w:hint="default"/>
          <w:lang w:val="en-US" w:eastAsia="zh-CN"/>
        </w:rPr>
      </w:pPr>
      <w:r>
        <w:rPr>
          <w:rFonts w:hint="default"/>
          <w:b/>
          <w:bCs/>
          <w:lang w:val="en-US" w:eastAsia="zh-CN"/>
        </w:rPr>
        <w:t>映射类型：</w:t>
      </w:r>
      <w:r>
        <w:rPr>
          <w:rFonts w:hint="default"/>
          <w:lang w:val="en-US" w:eastAsia="zh-CN"/>
        </w:rPr>
        <w:t xml:space="preserve">选择恢复目标目录的目录结构形式。  </w:t>
      </w:r>
    </w:p>
    <w:p w14:paraId="5703E793">
      <w:pPr>
        <w:pStyle w:val="56"/>
        <w:bidi w:val="0"/>
        <w:rPr>
          <w:rFonts w:hint="default"/>
          <w:lang w:val="en-US" w:eastAsia="zh-CN"/>
        </w:rPr>
      </w:pPr>
      <w:r>
        <w:rPr>
          <w:rFonts w:hint="default"/>
          <w:lang w:val="en-US" w:eastAsia="zh-CN"/>
        </w:rPr>
        <w:t>多对一：选择多个要恢复的源目录后，在恢复目标目录下每个源目录以绝对路径保存</w:t>
      </w:r>
      <w:r>
        <w:rPr>
          <w:rFonts w:hint="eastAsia"/>
          <w:lang w:val="en-US" w:eastAsia="zh-CN"/>
        </w:rPr>
        <w:t>。</w:t>
      </w:r>
    </w:p>
    <w:p w14:paraId="770F68C8">
      <w:pPr>
        <w:pStyle w:val="56"/>
        <w:bidi w:val="0"/>
        <w:rPr>
          <w:rFonts w:hint="default"/>
          <w:b/>
          <w:bCs/>
          <w:lang w:val="en-US" w:eastAsia="zh-CN"/>
        </w:rPr>
      </w:pPr>
      <w:r>
        <w:rPr>
          <w:rFonts w:hint="default"/>
          <w:lang w:val="en-US" w:eastAsia="zh-CN"/>
        </w:rPr>
        <w:t>一对一：选择多个要恢复的源目录后，若目标系统类型相同，会自动填充每个源目录 路径作为恢复目标目录，若目标系统类型不同，用户要手动为每个源目录设定恢复目标 目录。</w:t>
      </w:r>
    </w:p>
    <w:p w14:paraId="6FDBD577">
      <w:pPr>
        <w:pStyle w:val="54"/>
        <w:bidi w:val="0"/>
        <w:ind w:left="1680" w:leftChars="0" w:firstLineChars="0"/>
        <w:rPr>
          <w:rFonts w:hint="default"/>
          <w:lang w:val="en-US" w:eastAsia="zh-CN"/>
        </w:rPr>
      </w:pPr>
      <w:r>
        <w:rPr>
          <w:rFonts w:hint="eastAsia"/>
          <w:b/>
          <w:bCs/>
          <w:lang w:val="en-US" w:eastAsia="zh-CN"/>
        </w:rPr>
        <w:t>路径选择：</w:t>
      </w:r>
      <w:r>
        <w:rPr>
          <w:rFonts w:hint="eastAsia"/>
          <w:lang w:val="en-US" w:eastAsia="zh-CN"/>
        </w:rPr>
        <w:t>用户选择需要指定数据恢复时具体的目标路径，以及灾备机的复制文件的路径。</w:t>
      </w:r>
      <w:r>
        <w:rPr>
          <w:rFonts w:ascii="华文细黑" w:hAnsi="华文细黑"/>
        </w:rPr>
        <w:t>左侧“灾备机的目录和文件”显示截止快照副本</w:t>
      </w:r>
      <w:r>
        <w:rPr>
          <w:rFonts w:hint="eastAsia" w:ascii="华文细黑" w:hAnsi="华文细黑"/>
        </w:rPr>
        <w:t>备的生成时间所保存的目录结构和文件列表；右侧“恢复到工作机的目录”需要用户自定义，可以是原路径覆盖，或是临时目录。</w:t>
      </w:r>
    </w:p>
    <w:p w14:paraId="41A01B87">
      <w:pPr>
        <w:pStyle w:val="51"/>
        <w:numPr>
          <w:ilvl w:val="0"/>
          <w:numId w:val="0"/>
        </w:numPr>
        <w:bidi w:val="0"/>
        <w:ind w:left="1701" w:leftChars="0"/>
        <w:rPr>
          <w:rFonts w:hint="default"/>
          <w:lang w:val="en-US" w:eastAsia="zh-CN"/>
        </w:rPr>
      </w:pPr>
    </w:p>
    <w:p w14:paraId="386478E1">
      <w:pPr>
        <w:pStyle w:val="113"/>
        <w:widowControl/>
        <w:jc w:val="left"/>
        <w:rPr>
          <w:rFonts w:hint="eastAsia"/>
        </w:rPr>
      </w:pPr>
      <w:r>
        <w:drawing>
          <wp:inline distT="0" distB="0" distL="114300" distR="114300">
            <wp:extent cx="857250" cy="400050"/>
            <wp:effectExtent l="0" t="0" r="0" b="0"/>
            <wp:docPr id="300" name="图片 380"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图片 380"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6083CC80">
      <w:pPr>
        <w:pStyle w:val="114"/>
        <w:numPr>
          <w:ilvl w:val="0"/>
          <w:numId w:val="52"/>
        </w:numPr>
        <w:tabs>
          <w:tab w:val="left" w:pos="2126"/>
        </w:tabs>
        <w:bidi w:val="0"/>
        <w:rPr>
          <w:rFonts w:hint="eastAsia"/>
          <w:lang w:val="en-US" w:eastAsia="zh-CN"/>
        </w:rPr>
      </w:pPr>
      <w:r>
        <w:rPr>
          <w:rFonts w:hint="eastAsia"/>
          <w:lang w:val="en-US" w:eastAsia="zh-CN"/>
        </w:rPr>
        <w:t>当复制规则已经正常运行一段时间，并产生了对应的CDP变化日志，如果修改CDP配置项“数据目录”参数，那么之前所有的I/O记录将被清空，请谨慎操作。</w:t>
      </w:r>
    </w:p>
    <w:p w14:paraId="25BC4C9C">
      <w:pPr>
        <w:pStyle w:val="114"/>
        <w:numPr>
          <w:ilvl w:val="0"/>
          <w:numId w:val="52"/>
        </w:numPr>
        <w:tabs>
          <w:tab w:val="left" w:pos="2126"/>
        </w:tabs>
        <w:bidi w:val="0"/>
        <w:rPr>
          <w:rFonts w:hint="default"/>
          <w:lang w:val="en-US" w:eastAsia="zh-CN"/>
        </w:rPr>
      </w:pPr>
      <w:r>
        <w:rPr>
          <w:rFonts w:hint="eastAsia"/>
          <w:lang w:val="en-US" w:eastAsia="zh-CN"/>
        </w:rPr>
        <w:t>如果用户在规则运行一段时间后，修改复制规则 “路径设置” 配置项“灾备机目标路径”参数，drnode程序会根据保护路径的变化立刻创建一个新的Baseline，和原先周期性创建的Baseline在时间上不是连续的，但之前保存的I/O记录和Baseline记录仍然有效。用户可以在“查看相关CDP日志”页面勾选“只显示Baseline”，查看触发的新增Baseline。对应的，在执行CDP恢复操作时，用户恢复得到的数据取决于页面上选择的I/O日志或Baseline记录。</w:t>
      </w:r>
    </w:p>
    <w:p w14:paraId="54A803CD">
      <w:pPr>
        <w:pStyle w:val="39"/>
        <w:bidi w:val="0"/>
        <w:rPr>
          <w:rFonts w:hint="eastAsia"/>
          <w:lang w:val="en-US" w:eastAsia="zh-CN"/>
        </w:rPr>
      </w:pPr>
      <w:bookmarkStart w:id="118" w:name="恢复管理CDP恢复界面"/>
    </w:p>
    <w:p w14:paraId="2F39BC68">
      <w:pPr>
        <w:pStyle w:val="39"/>
        <w:bidi w:val="0"/>
        <w:rPr>
          <w:rFonts w:hint="eastAsia"/>
          <w:b/>
          <w:bCs/>
          <w:lang w:val="en-US" w:eastAsia="zh-CN"/>
        </w:rPr>
      </w:pPr>
      <w:r>
        <w:rPr>
          <w:rFonts w:hint="eastAsia"/>
          <w:b/>
          <w:bCs/>
          <w:lang w:val="en-US" w:eastAsia="zh-CN"/>
        </w:rPr>
        <w:t>压缩加密页面说明：</w:t>
      </w:r>
    </w:p>
    <w:p w14:paraId="1B4458F5">
      <w:pPr>
        <w:pStyle w:val="54"/>
        <w:bidi w:val="0"/>
        <w:ind w:left="1680" w:leftChars="0" w:firstLineChars="0"/>
        <w:rPr>
          <w:rFonts w:hint="eastAsia"/>
          <w:lang w:val="en-US" w:eastAsia="zh-CN"/>
        </w:rPr>
      </w:pPr>
      <w:r>
        <w:rPr>
          <w:rFonts w:hint="eastAsia"/>
          <w:b/>
          <w:bCs/>
          <w:lang w:val="en-US" w:eastAsia="zh-CN"/>
        </w:rPr>
        <w:t>传输压缩：</w:t>
      </w:r>
      <w:r>
        <w:rPr>
          <w:rFonts w:hint="eastAsia"/>
          <w:b w:val="0"/>
          <w:bCs w:val="0"/>
          <w:lang w:val="en-US" w:eastAsia="zh-CN"/>
        </w:rPr>
        <w:t>用户选择是否启用传输压缩。启用传输压缩后，源端对准备传输的数据进行压缩处理，目标端接收数据进行解压写入本地存储。提供四个压缩类型选择：极速压缩，普通压缩，快速压缩，均衡压缩。</w:t>
      </w:r>
    </w:p>
    <w:p w14:paraId="2EFC252C">
      <w:pPr>
        <w:pStyle w:val="56"/>
        <w:bidi w:val="0"/>
        <w:rPr>
          <w:rFonts w:hint="eastAsia"/>
          <w:b w:val="0"/>
          <w:bCs w:val="0"/>
          <w:lang w:val="en-US" w:eastAsia="zh-CN"/>
        </w:rPr>
      </w:pPr>
      <w:r>
        <w:rPr>
          <w:rFonts w:hint="eastAsia"/>
          <w:b/>
          <w:bCs/>
          <w:lang w:val="en-US" w:eastAsia="zh-CN"/>
        </w:rPr>
        <w:t>极速压缩：</w:t>
      </w:r>
      <w:r>
        <w:rPr>
          <w:rFonts w:hint="eastAsia"/>
          <w:b w:val="0"/>
          <w:bCs w:val="0"/>
          <w:lang w:val="en-US" w:eastAsia="zh-CN"/>
        </w:rPr>
        <w:t>极速压缩采用lz4。压缩速度最快，压缩率比较低。</w:t>
      </w:r>
    </w:p>
    <w:p w14:paraId="4D4934D3">
      <w:pPr>
        <w:pStyle w:val="56"/>
        <w:bidi w:val="0"/>
        <w:rPr>
          <w:rFonts w:hint="eastAsia"/>
          <w:b w:val="0"/>
          <w:bCs w:val="0"/>
          <w:lang w:val="en-US" w:eastAsia="zh-CN"/>
        </w:rPr>
      </w:pPr>
      <w:r>
        <w:rPr>
          <w:rFonts w:hint="eastAsia"/>
          <w:b/>
          <w:bCs/>
          <w:lang w:val="en-US" w:eastAsia="zh-CN"/>
        </w:rPr>
        <w:t>普通压缩：</w:t>
      </w:r>
      <w:r>
        <w:rPr>
          <w:rFonts w:hint="eastAsia"/>
          <w:b w:val="0"/>
          <w:bCs w:val="0"/>
          <w:lang w:val="en-US" w:eastAsia="zh-CN"/>
        </w:rPr>
        <w:t>普通压缩采用zip，压缩速度最慢，压缩率一般情况下最高。</w:t>
      </w:r>
    </w:p>
    <w:p w14:paraId="35E5E2C5">
      <w:pPr>
        <w:pStyle w:val="56"/>
        <w:bidi w:val="0"/>
        <w:rPr>
          <w:rFonts w:hint="eastAsia"/>
          <w:b w:val="0"/>
          <w:bCs w:val="0"/>
          <w:lang w:val="en-US" w:eastAsia="zh-CN"/>
        </w:rPr>
      </w:pPr>
      <w:r>
        <w:rPr>
          <w:rFonts w:hint="eastAsia"/>
          <w:b/>
          <w:bCs/>
          <w:lang w:val="en-US" w:eastAsia="zh-CN"/>
        </w:rPr>
        <w:t>快速压缩：</w:t>
      </w:r>
      <w:r>
        <w:rPr>
          <w:rFonts w:hint="eastAsia"/>
          <w:b w:val="0"/>
          <w:bCs w:val="0"/>
          <w:lang w:val="en-US" w:eastAsia="zh-CN"/>
        </w:rPr>
        <w:t>快速压缩采用snappy，压缩速度比极速压缩稍慢，但是压缩率一般比极速压缩要高。</w:t>
      </w:r>
    </w:p>
    <w:p w14:paraId="0644D3D5">
      <w:pPr>
        <w:pStyle w:val="56"/>
        <w:bidi w:val="0"/>
        <w:rPr>
          <w:rFonts w:hint="eastAsia"/>
          <w:lang w:val="en-US" w:eastAsia="zh-CN"/>
        </w:rPr>
      </w:pPr>
      <w:r>
        <w:rPr>
          <w:rFonts w:hint="eastAsia"/>
          <w:b/>
          <w:bCs/>
          <w:lang w:val="en-US" w:eastAsia="zh-CN"/>
        </w:rPr>
        <w:t>均衡压缩：</w:t>
      </w:r>
      <w:r>
        <w:rPr>
          <w:rFonts w:hint="eastAsia"/>
          <w:b w:val="0"/>
          <w:bCs w:val="0"/>
          <w:lang w:val="en-US" w:eastAsia="zh-CN"/>
        </w:rPr>
        <w:t>均衡压缩采用minilzo，压缩速度比极速压缩稍慢，但是压缩率一般比极速压缩要高。</w:t>
      </w:r>
    </w:p>
    <w:p w14:paraId="7EB8645F">
      <w:pPr>
        <w:pStyle w:val="115"/>
        <w:bidi w:val="0"/>
      </w:pPr>
      <w:r>
        <w:drawing>
          <wp:inline distT="0" distB="0" distL="114300" distR="114300">
            <wp:extent cx="457200" cy="152400"/>
            <wp:effectExtent l="0" t="0" r="0" b="0"/>
            <wp:docPr id="196" name="图片 32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32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765E2300">
      <w:pPr>
        <w:pStyle w:val="116"/>
        <w:rPr>
          <w:rFonts w:hint="eastAsia"/>
          <w:lang w:val="en-US" w:eastAsia="zh-CN"/>
        </w:rPr>
      </w:pPr>
      <w:r>
        <w:rPr>
          <w:rFonts w:hint="eastAsia"/>
          <w:lang w:val="en-US" w:eastAsia="zh-CN"/>
        </w:rPr>
        <w:t>压缩速度：极速压缩&gt;普通压缩。压缩效果：普通压缩&gt;极速压缩。综合考虑时间和效果，推荐使用极速压缩。</w:t>
      </w:r>
    </w:p>
    <w:p w14:paraId="302DB400">
      <w:pPr>
        <w:pStyle w:val="54"/>
        <w:bidi w:val="0"/>
        <w:ind w:left="1680" w:leftChars="0" w:firstLineChars="0"/>
        <w:rPr>
          <w:rFonts w:hint="eastAsia"/>
          <w:lang w:val="en-US" w:eastAsia="zh-CN"/>
        </w:rPr>
      </w:pPr>
      <w:r>
        <w:rPr>
          <w:rFonts w:hint="eastAsia"/>
          <w:b/>
          <w:bCs/>
          <w:lang w:val="en-US" w:eastAsia="zh-CN"/>
        </w:rPr>
        <w:t>传输加密：</w:t>
      </w:r>
      <w:r>
        <w:rPr>
          <w:rFonts w:hint="eastAsia"/>
          <w:b w:val="0"/>
          <w:bCs w:val="0"/>
          <w:lang w:val="en-US" w:eastAsia="zh-CN"/>
        </w:rPr>
        <w:t>用户选择是否启用传输</w:t>
      </w:r>
      <w:r>
        <w:rPr>
          <w:rFonts w:hint="eastAsia"/>
          <w:lang w:val="en-US" w:eastAsia="zh-CN"/>
        </w:rPr>
        <w:t>加密。启用传输加密后，工作机在准备发送数据过程时使用加密算法和密钥加密数据，当灾备机收到数据后将执行解密操作再写入灾备机的本地存储。此选项默认不加密。</w:t>
      </w:r>
    </w:p>
    <w:p w14:paraId="5FD07ED4">
      <w:pPr>
        <w:pStyle w:val="54"/>
        <w:bidi w:val="0"/>
        <w:ind w:left="1680" w:leftChars="0" w:firstLineChars="0"/>
        <w:rPr>
          <w:rFonts w:hint="eastAsia"/>
          <w:lang w:val="en-US" w:eastAsia="zh-CN"/>
        </w:rPr>
      </w:pPr>
      <w:r>
        <w:rPr>
          <w:rFonts w:hint="eastAsia"/>
          <w:b/>
          <w:bCs/>
          <w:lang w:val="en-US" w:eastAsia="zh-CN"/>
        </w:rPr>
        <w:t>加密类型：</w:t>
      </w:r>
      <w:r>
        <w:rPr>
          <w:rFonts w:hint="eastAsia"/>
          <w:lang w:val="en-US" w:eastAsia="zh-CN"/>
        </w:rPr>
        <w:t>提供AES、SM4加密算法。</w:t>
      </w:r>
    </w:p>
    <w:p w14:paraId="64386D44">
      <w:pPr>
        <w:pStyle w:val="39"/>
        <w:bidi w:val="0"/>
        <w:rPr>
          <w:rFonts w:hint="eastAsia"/>
          <w:b/>
          <w:bCs/>
          <w:lang w:val="en-US" w:eastAsia="zh-CN"/>
        </w:rPr>
      </w:pPr>
    </w:p>
    <w:p w14:paraId="1A8A5599">
      <w:pPr>
        <w:pStyle w:val="44"/>
        <w:bidi w:val="0"/>
      </w:pPr>
      <w:r>
        <w:rPr>
          <w:rFonts w:hint="eastAsia"/>
          <w:lang w:val="en-US" w:eastAsia="zh-CN"/>
        </w:rPr>
        <w:t>容灾&amp;迁移·文件复制·恢复管理·CDP恢复·界面</w:t>
      </w:r>
      <w:bookmarkEnd w:id="118"/>
    </w:p>
    <w:p w14:paraId="05E9DDBF">
      <w:pPr>
        <w:pStyle w:val="39"/>
        <w:bidi w:val="0"/>
        <w:rPr>
          <w:rFonts w:hint="default"/>
          <w:b/>
          <w:bCs/>
          <w:lang w:val="en-US" w:eastAsia="zh-CN"/>
        </w:rPr>
      </w:pPr>
      <w:r>
        <w:rPr>
          <w:rFonts w:hint="eastAsia"/>
          <w:b/>
          <w:bCs/>
          <w:lang w:val="en-US" w:eastAsia="zh-CN"/>
        </w:rPr>
        <w:t>CDP恢复规则搜索栏说明：</w:t>
      </w:r>
    </w:p>
    <w:p w14:paraId="523D5454">
      <w:pPr>
        <w:pStyle w:val="54"/>
        <w:bidi w:val="0"/>
        <w:ind w:left="1680" w:leftChars="0" w:firstLineChars="0"/>
        <w:rPr>
          <w:rFonts w:hint="eastAsia"/>
          <w:lang w:val="en-US" w:eastAsia="zh-CN"/>
        </w:rPr>
      </w:pPr>
      <w:r>
        <w:rPr>
          <w:rFonts w:hint="eastAsia"/>
          <w:b/>
          <w:bCs/>
          <w:lang w:val="en-US" w:eastAsia="zh-CN"/>
        </w:rPr>
        <w:t>任务名称：</w:t>
      </w:r>
      <w:r>
        <w:rPr>
          <w:rFonts w:hint="eastAsia"/>
          <w:lang w:val="en-US" w:eastAsia="zh-CN"/>
        </w:rPr>
        <w:t>按CDP恢复</w:t>
      </w:r>
      <w:r>
        <w:rPr>
          <w:rFonts w:hint="default"/>
          <w:lang w:val="en-US"/>
        </w:rPr>
        <w:t>规则名称</w:t>
      </w:r>
      <w:r>
        <w:rPr>
          <w:rFonts w:hint="eastAsia"/>
          <w:lang w:val="en-US" w:eastAsia="zh-CN"/>
        </w:rPr>
        <w:t>过滤显示规则列表。</w:t>
      </w:r>
    </w:p>
    <w:p w14:paraId="68B77FDD">
      <w:pPr>
        <w:pStyle w:val="54"/>
        <w:bidi w:val="0"/>
        <w:ind w:left="1680" w:leftChars="0" w:firstLineChars="0"/>
        <w:rPr>
          <w:rFonts w:hint="eastAsia"/>
          <w:lang w:val="en-US" w:eastAsia="zh-CN"/>
        </w:rPr>
      </w:pPr>
      <w:r>
        <w:rPr>
          <w:rFonts w:hint="eastAsia"/>
          <w:b/>
          <w:bCs/>
          <w:lang w:val="en-US" w:eastAsia="zh-CN"/>
        </w:rPr>
        <w:t>工作机：</w:t>
      </w:r>
      <w:r>
        <w:rPr>
          <w:rFonts w:hint="eastAsia"/>
          <w:lang w:val="en-US" w:eastAsia="zh-CN"/>
        </w:rPr>
        <w:t>按CDP恢复</w:t>
      </w:r>
      <w:r>
        <w:rPr>
          <w:rFonts w:hint="default"/>
          <w:lang w:val="en-US"/>
        </w:rPr>
        <w:t>规则</w:t>
      </w:r>
      <w:r>
        <w:rPr>
          <w:rFonts w:hint="eastAsia"/>
          <w:lang w:val="en-US" w:eastAsia="zh-CN"/>
        </w:rPr>
        <w:t>中的工作机</w:t>
      </w:r>
      <w:r>
        <w:rPr>
          <w:rFonts w:hint="default"/>
          <w:lang w:val="en-US"/>
        </w:rPr>
        <w:t>名称</w:t>
      </w:r>
      <w:r>
        <w:rPr>
          <w:rFonts w:hint="eastAsia"/>
          <w:lang w:val="en-US" w:eastAsia="zh-CN"/>
        </w:rPr>
        <w:t>过滤显示规则列表。</w:t>
      </w:r>
    </w:p>
    <w:p w14:paraId="2E718C60">
      <w:pPr>
        <w:pStyle w:val="39"/>
        <w:bidi w:val="0"/>
        <w:rPr>
          <w:rFonts w:hint="eastAsia"/>
          <w:b/>
          <w:bCs/>
          <w:lang w:val="en-US" w:eastAsia="zh-CN"/>
        </w:rPr>
      </w:pPr>
    </w:p>
    <w:p w14:paraId="37AB4487">
      <w:pPr>
        <w:pStyle w:val="39"/>
        <w:bidi w:val="0"/>
        <w:rPr>
          <w:rFonts w:hint="default"/>
          <w:b/>
          <w:bCs/>
          <w:lang w:val="en-US" w:eastAsia="zh-CN"/>
        </w:rPr>
      </w:pPr>
      <w:r>
        <w:rPr>
          <w:rFonts w:hint="eastAsia"/>
          <w:b/>
          <w:bCs/>
          <w:lang w:val="en-US" w:eastAsia="zh-CN"/>
        </w:rPr>
        <w:t>CDP恢复规则信息栏说明：</w:t>
      </w:r>
    </w:p>
    <w:p w14:paraId="6F16925A">
      <w:pPr>
        <w:pStyle w:val="54"/>
        <w:bidi w:val="0"/>
        <w:ind w:left="1680" w:leftChars="0" w:firstLineChars="0"/>
        <w:rPr>
          <w:rFonts w:hint="eastAsia"/>
          <w:lang w:val="en-US" w:eastAsia="zh-CN"/>
        </w:rPr>
      </w:pPr>
      <w:r>
        <w:rPr>
          <w:rFonts w:hint="eastAsia"/>
          <w:b/>
          <w:bCs/>
          <w:lang w:val="en-US" w:eastAsia="zh-CN"/>
        </w:rPr>
        <w:t>创建时间：</w:t>
      </w:r>
      <w:r>
        <w:rPr>
          <w:rFonts w:hint="eastAsia"/>
          <w:lang w:val="en-US" w:eastAsia="zh-CN"/>
        </w:rPr>
        <w:t>显示用户创建此CDP恢复规则的时间点。</w:t>
      </w:r>
    </w:p>
    <w:p w14:paraId="46583CEF">
      <w:pPr>
        <w:pStyle w:val="54"/>
        <w:bidi w:val="0"/>
        <w:ind w:left="1680" w:leftChars="0" w:firstLineChars="0"/>
        <w:rPr>
          <w:rFonts w:hint="eastAsia"/>
          <w:lang w:val="en-US" w:eastAsia="zh-CN"/>
        </w:rPr>
      </w:pPr>
      <w:r>
        <w:rPr>
          <w:rFonts w:hint="eastAsia"/>
          <w:b/>
          <w:bCs/>
          <w:lang w:val="en-US" w:eastAsia="zh-CN"/>
        </w:rPr>
        <w:t>任务名称：</w:t>
      </w:r>
      <w:r>
        <w:rPr>
          <w:rFonts w:hint="eastAsia"/>
          <w:lang w:val="en-US" w:eastAsia="zh-CN"/>
        </w:rPr>
        <w:t>显示用户创建此CDP恢复规则时自定义的规则名，便于管理，支持中文和英文字符。</w:t>
      </w:r>
    </w:p>
    <w:p w14:paraId="38A95CF2">
      <w:pPr>
        <w:pStyle w:val="54"/>
        <w:bidi w:val="0"/>
        <w:ind w:left="1680" w:leftChars="0" w:firstLineChars="0"/>
        <w:rPr>
          <w:rFonts w:hint="eastAsia"/>
          <w:lang w:val="en-US" w:eastAsia="zh-CN"/>
        </w:rPr>
      </w:pPr>
      <w:r>
        <w:rPr>
          <w:rFonts w:hint="eastAsia"/>
          <w:b/>
          <w:bCs/>
          <w:lang w:val="en-US" w:eastAsia="zh-CN"/>
        </w:rPr>
        <w:t>复制名称：</w:t>
      </w:r>
      <w:r>
        <w:rPr>
          <w:rFonts w:hint="eastAsia"/>
          <w:lang w:val="en-US" w:eastAsia="zh-CN"/>
        </w:rPr>
        <w:t>显示此CDP恢复规则对应的复制规则名称。</w:t>
      </w:r>
    </w:p>
    <w:p w14:paraId="4EE78365">
      <w:pPr>
        <w:pStyle w:val="54"/>
        <w:bidi w:val="0"/>
        <w:ind w:left="1680" w:leftChars="0" w:firstLineChars="0"/>
        <w:rPr>
          <w:rFonts w:hint="eastAsia"/>
          <w:b/>
          <w:bCs/>
          <w:lang w:val="en-US" w:eastAsia="zh-CN"/>
        </w:rPr>
      </w:pPr>
      <w:r>
        <w:rPr>
          <w:rFonts w:hint="eastAsia"/>
          <w:b/>
          <w:bCs/>
          <w:lang w:val="en-US" w:eastAsia="zh-CN"/>
        </w:rPr>
        <w:t>代理：</w:t>
      </w:r>
      <w:r>
        <w:rPr>
          <w:rFonts w:hint="eastAsia"/>
          <w:lang w:val="en-US" w:eastAsia="zh-CN"/>
        </w:rPr>
        <w:t>用户自行选择已添加对应端口的代理。</w:t>
      </w:r>
    </w:p>
    <w:p w14:paraId="0999B660">
      <w:pPr>
        <w:pStyle w:val="54"/>
        <w:bidi w:val="0"/>
        <w:ind w:left="1680" w:leftChars="0" w:firstLineChars="0"/>
        <w:rPr>
          <w:rFonts w:hint="eastAsia"/>
          <w:lang w:val="en-US" w:eastAsia="zh-CN"/>
        </w:rPr>
      </w:pPr>
      <w:r>
        <w:rPr>
          <w:rFonts w:hint="eastAsia"/>
          <w:b/>
          <w:bCs/>
          <w:lang w:val="en-US" w:eastAsia="zh-CN"/>
        </w:rPr>
        <w:t>工作机：</w:t>
      </w:r>
      <w:r>
        <w:rPr>
          <w:rFonts w:hint="eastAsia"/>
          <w:lang w:val="en-US" w:eastAsia="zh-CN"/>
        </w:rPr>
        <w:t>显示此CDP恢复规则对应的工作机节点名。</w:t>
      </w:r>
    </w:p>
    <w:p w14:paraId="72AAA7B4">
      <w:pPr>
        <w:pStyle w:val="54"/>
        <w:bidi w:val="0"/>
        <w:ind w:left="1680" w:leftChars="0" w:firstLineChars="0"/>
        <w:rPr>
          <w:rFonts w:hint="eastAsia"/>
          <w:lang w:val="en-US" w:eastAsia="zh-CN"/>
        </w:rPr>
      </w:pPr>
      <w:r>
        <w:rPr>
          <w:rFonts w:hint="eastAsia"/>
          <w:b/>
          <w:bCs/>
          <w:lang w:val="en-US" w:eastAsia="zh-CN"/>
        </w:rPr>
        <w:t>所有者：</w:t>
      </w:r>
      <w:r>
        <w:rPr>
          <w:rFonts w:hint="eastAsia"/>
          <w:lang w:val="en-US" w:eastAsia="zh-CN"/>
        </w:rPr>
        <w:t>显示创建此CDP恢复规则的控制台用户。</w:t>
      </w:r>
    </w:p>
    <w:p w14:paraId="762D4576">
      <w:pPr>
        <w:pStyle w:val="54"/>
        <w:bidi w:val="0"/>
        <w:ind w:left="1680" w:leftChars="0" w:firstLineChars="0"/>
        <w:rPr>
          <w:rFonts w:hint="eastAsia"/>
          <w:b/>
          <w:bCs/>
          <w:lang w:val="en-US" w:eastAsia="zh-CN"/>
        </w:rPr>
      </w:pPr>
      <w:r>
        <w:rPr>
          <w:rFonts w:hint="eastAsia"/>
          <w:b/>
          <w:bCs/>
          <w:lang w:val="en-US" w:eastAsia="zh-CN"/>
        </w:rPr>
        <w:t>恢复时间点：</w:t>
      </w:r>
      <w:r>
        <w:rPr>
          <w:rFonts w:hint="eastAsia"/>
          <w:b w:val="0"/>
          <w:bCs w:val="0"/>
          <w:lang w:val="en-US" w:eastAsia="zh-CN"/>
        </w:rPr>
        <w:t>显示此CDP规则选择的数</w:t>
      </w:r>
      <w:r>
        <w:rPr>
          <w:rFonts w:hint="eastAsia"/>
          <w:lang w:val="en-US" w:eastAsia="zh-CN"/>
        </w:rPr>
        <w:t>据恢复时间点。</w:t>
      </w:r>
    </w:p>
    <w:p w14:paraId="198FEBC6">
      <w:pPr>
        <w:pStyle w:val="54"/>
        <w:bidi w:val="0"/>
        <w:ind w:left="1680" w:leftChars="0" w:firstLineChars="0"/>
        <w:rPr>
          <w:rFonts w:hint="eastAsia"/>
          <w:lang w:val="en-US" w:eastAsia="zh-CN"/>
        </w:rPr>
      </w:pPr>
      <w:r>
        <w:rPr>
          <w:rFonts w:hint="eastAsia"/>
          <w:b/>
          <w:bCs/>
          <w:lang w:val="en-US" w:eastAsia="zh-CN"/>
        </w:rPr>
        <w:t>进度：</w:t>
      </w:r>
      <w:r>
        <w:rPr>
          <w:rFonts w:hint="eastAsia"/>
          <w:lang w:val="en-US" w:eastAsia="zh-CN"/>
        </w:rPr>
        <w:t>显示当前此规则的恢复进度。</w:t>
      </w:r>
    </w:p>
    <w:p w14:paraId="338C1E32">
      <w:pPr>
        <w:pStyle w:val="115"/>
        <w:tabs>
          <w:tab w:val="left" w:pos="2100"/>
        </w:tabs>
        <w:rPr>
          <w:rFonts w:hint="default"/>
        </w:rPr>
      </w:pPr>
      <w:r>
        <w:drawing>
          <wp:inline distT="0" distB="0" distL="114300" distR="114300">
            <wp:extent cx="457200" cy="152400"/>
            <wp:effectExtent l="0" t="0" r="0" b="0"/>
            <wp:docPr id="392" name="图片 37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图片 375"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0D9B89CA">
      <w:pPr>
        <w:pStyle w:val="116"/>
        <w:rPr>
          <w:rFonts w:hint="eastAsia"/>
          <w:lang w:val="en-US" w:eastAsia="zh-CN"/>
        </w:rPr>
      </w:pPr>
      <w:r>
        <w:rPr>
          <w:rFonts w:hint="eastAsia"/>
          <w:lang w:val="en-US" w:eastAsia="zh-CN"/>
        </w:rPr>
        <w:t>在规则的扫描阶段，进度默认显示为“遍历:xxxx”；开启“遍历时镜像”功能，则显示“遍历:xxxx/xxxx”，分子为：已经镜像/比对完成的文件数量；分母为：已经扫描出来的文件总数。</w:t>
      </w:r>
    </w:p>
    <w:p w14:paraId="5741F416">
      <w:pPr>
        <w:pStyle w:val="116"/>
        <w:rPr>
          <w:rFonts w:hint="eastAsia"/>
          <w:lang w:val="en-US" w:eastAsia="zh-CN"/>
        </w:rPr>
      </w:pPr>
    </w:p>
    <w:p w14:paraId="48BA34D8">
      <w:pPr>
        <w:pStyle w:val="39"/>
        <w:bidi w:val="0"/>
        <w:rPr>
          <w:rFonts w:hint="default"/>
          <w:b/>
          <w:bCs/>
          <w:lang w:val="en-US" w:eastAsia="zh-CN"/>
        </w:rPr>
      </w:pPr>
      <w:r>
        <w:rPr>
          <w:rFonts w:hint="eastAsia"/>
          <w:b/>
          <w:bCs/>
          <w:lang w:val="en-US" w:eastAsia="zh-CN"/>
        </w:rPr>
        <w:t>CDP恢复规则操作列说明：</w:t>
      </w:r>
    </w:p>
    <w:p w14:paraId="70279C3C">
      <w:pPr>
        <w:pStyle w:val="54"/>
        <w:bidi w:val="0"/>
        <w:ind w:left="1680" w:leftChars="0" w:firstLineChars="0"/>
        <w:rPr>
          <w:rFonts w:hint="eastAsia"/>
          <w:lang w:val="en-US" w:eastAsia="zh-CN"/>
        </w:rPr>
      </w:pPr>
      <w:r>
        <w:rPr>
          <w:rFonts w:hint="eastAsia"/>
          <w:b/>
          <w:bCs/>
          <w:lang w:val="en-US" w:eastAsia="zh-CN"/>
        </w:rPr>
        <w:t>启动：</w:t>
      </w:r>
      <w:r>
        <w:rPr>
          <w:rFonts w:hint="eastAsia"/>
          <w:lang w:val="en-US" w:eastAsia="zh-CN"/>
        </w:rPr>
        <w:t>用户根据自己建立的CDP恢复规则，对规则进行启动的操作。</w:t>
      </w:r>
    </w:p>
    <w:p w14:paraId="0CF21E8B">
      <w:pPr>
        <w:pStyle w:val="54"/>
        <w:bidi w:val="0"/>
        <w:ind w:left="1680" w:leftChars="0" w:firstLineChars="0"/>
        <w:rPr>
          <w:rFonts w:hint="eastAsia"/>
          <w:lang w:val="en-US" w:eastAsia="zh-CN"/>
        </w:rPr>
      </w:pPr>
      <w:r>
        <w:rPr>
          <w:rFonts w:hint="eastAsia"/>
          <w:b/>
          <w:bCs/>
          <w:lang w:val="en-US" w:eastAsia="zh-CN"/>
        </w:rPr>
        <w:t>停止：</w:t>
      </w:r>
      <w:r>
        <w:rPr>
          <w:rFonts w:hint="eastAsia"/>
          <w:lang w:val="en-US" w:eastAsia="zh-CN"/>
        </w:rPr>
        <w:t>用户自行停止建立的CDP恢复规则。</w:t>
      </w:r>
    </w:p>
    <w:p w14:paraId="3EAD7B5B">
      <w:pPr>
        <w:pStyle w:val="54"/>
        <w:bidi w:val="0"/>
        <w:ind w:left="1680" w:leftChars="0" w:firstLineChars="0"/>
        <w:rPr>
          <w:rFonts w:hint="eastAsia"/>
          <w:lang w:val="en-US" w:eastAsia="zh-CN"/>
        </w:rPr>
      </w:pPr>
      <w:r>
        <w:rPr>
          <w:rFonts w:hint="eastAsia"/>
          <w:b/>
          <w:bCs/>
          <w:lang w:val="en-US" w:eastAsia="zh-CN"/>
        </w:rPr>
        <w:t>更多·修改：</w:t>
      </w:r>
      <w:r>
        <w:rPr>
          <w:rFonts w:hint="eastAsia"/>
          <w:lang w:val="en-US" w:eastAsia="zh-CN"/>
        </w:rPr>
        <w:t>用户自行修改此CDP恢复规则。</w:t>
      </w:r>
    </w:p>
    <w:p w14:paraId="5B0E7480">
      <w:pPr>
        <w:pStyle w:val="54"/>
        <w:bidi w:val="0"/>
        <w:ind w:left="1680" w:leftChars="0" w:firstLineChars="0"/>
        <w:rPr>
          <w:rFonts w:hint="eastAsia"/>
          <w:lang w:val="en-US" w:eastAsia="zh-CN"/>
        </w:rPr>
      </w:pPr>
      <w:r>
        <w:rPr>
          <w:rFonts w:hint="eastAsia"/>
          <w:b/>
          <w:bCs/>
          <w:lang w:val="en-US" w:eastAsia="zh-CN"/>
        </w:rPr>
        <w:t>更多·删除：</w:t>
      </w:r>
      <w:r>
        <w:rPr>
          <w:rFonts w:hint="eastAsia"/>
          <w:lang w:val="en-US" w:eastAsia="zh-CN"/>
        </w:rPr>
        <w:t>用户自行选择删除当前CDP恢复规则。</w:t>
      </w:r>
    </w:p>
    <w:p w14:paraId="660CD6B9">
      <w:pPr>
        <w:pStyle w:val="54"/>
        <w:bidi w:val="0"/>
        <w:ind w:left="1680" w:leftChars="0" w:firstLineChars="0"/>
        <w:rPr>
          <w:rFonts w:hint="default"/>
          <w:lang w:val="en-US" w:eastAsia="zh-CN"/>
        </w:rPr>
      </w:pPr>
      <w:r>
        <w:rPr>
          <w:rFonts w:hint="eastAsia"/>
          <w:b/>
          <w:bCs/>
          <w:lang w:val="en-US" w:eastAsia="zh-CN"/>
        </w:rPr>
        <w:t>更多·查看日志：</w:t>
      </w:r>
      <w:r>
        <w:rPr>
          <w:rFonts w:hint="eastAsia"/>
          <w:lang w:val="en-US" w:eastAsia="zh-CN"/>
        </w:rPr>
        <w:t>查看该CDP恢复规则运行过程中生成的日志信息。日志文件是用于记录系统操作事件的记录文件或文件集合，具有处理历史数据、诊断问题的追踪以及理解系统的活动等重要作用。查看规则的日志信息，包含了日志执行的镜像过程、增量传输过程、统计信息和异常错误代码等，主要用于规则异常时的排错。。</w:t>
      </w:r>
    </w:p>
    <w:p w14:paraId="0D221A84">
      <w:pPr>
        <w:pStyle w:val="54"/>
        <w:bidi w:val="0"/>
        <w:ind w:left="1680" w:leftChars="0" w:firstLineChars="0"/>
        <w:rPr>
          <w:rFonts w:hint="default"/>
          <w:lang w:val="en-US" w:eastAsia="zh-CN"/>
        </w:rPr>
      </w:pPr>
      <w:r>
        <w:rPr>
          <w:rFonts w:hint="eastAsia"/>
          <w:b/>
          <w:bCs/>
          <w:lang w:val="en-US" w:eastAsia="zh-CN"/>
        </w:rPr>
        <w:t>授权：</w:t>
      </w:r>
      <w:r>
        <w:rPr>
          <w:rFonts w:hint="eastAsia"/>
          <w:lang w:val="en-US" w:eastAsia="zh-CN"/>
        </w:rPr>
        <w:t>将当前规则指派给控制台操作员用户进行管理。批量授权详见</w:t>
      </w:r>
      <w:r>
        <w:rPr>
          <w:rFonts w:hint="eastAsia"/>
          <w:color w:val="auto"/>
          <w:u w:val="none"/>
          <w:lang w:val="en-US" w:eastAsia="zh-CN"/>
        </w:rPr>
        <w:t>资源管理·资源授权</w:t>
      </w:r>
      <w:r>
        <w:rPr>
          <w:rFonts w:hint="eastAsia"/>
          <w:lang w:val="en-US" w:eastAsia="zh-CN"/>
        </w:rPr>
        <w:t>。</w:t>
      </w:r>
    </w:p>
    <w:p w14:paraId="1A432CC5">
      <w:pPr>
        <w:pStyle w:val="39"/>
        <w:bidi w:val="0"/>
        <w:rPr>
          <w:rFonts w:hint="default"/>
          <w:lang w:val="en-US" w:eastAsia="zh-CN"/>
        </w:rPr>
      </w:pPr>
    </w:p>
    <w:p w14:paraId="638DF538">
      <w:pPr>
        <w:pStyle w:val="39"/>
        <w:bidi w:val="0"/>
        <w:rPr>
          <w:rFonts w:hint="default"/>
          <w:lang w:val="en-US" w:eastAsia="zh-CN"/>
        </w:rPr>
      </w:pPr>
      <w:r>
        <w:rPr>
          <w:rFonts w:hint="eastAsia"/>
          <w:b/>
          <w:bCs/>
          <w:lang w:val="en-US" w:eastAsia="zh-CN"/>
        </w:rPr>
        <w:t>CDP恢复规则菜单信息：</w:t>
      </w:r>
    </w:p>
    <w:p w14:paraId="11A9D633">
      <w:pPr>
        <w:pStyle w:val="54"/>
        <w:bidi w:val="0"/>
        <w:ind w:left="1680" w:leftChars="0" w:firstLineChars="0"/>
        <w:rPr>
          <w:rFonts w:hint="default"/>
          <w:lang w:val="en-US" w:eastAsia="zh-CN"/>
        </w:rPr>
      </w:pPr>
      <w:r>
        <w:rPr>
          <w:rFonts w:hint="eastAsia"/>
          <w:b/>
          <w:bCs/>
          <w:lang w:val="en-US" w:eastAsia="zh-CN"/>
        </w:rPr>
        <w:t>新建：</w:t>
      </w:r>
      <w:r>
        <w:rPr>
          <w:rFonts w:hint="eastAsia"/>
          <w:lang w:val="en-US" w:eastAsia="zh-CN"/>
        </w:rPr>
        <w:t>新建CDP恢复规则。详见</w:t>
      </w:r>
      <w:r>
        <w:rPr>
          <w:rFonts w:hint="eastAsia"/>
          <w:color w:val="auto"/>
          <w:highlight w:val="none"/>
          <w:u w:val="none"/>
          <w:lang w:val="en-US" w:eastAsia="zh-CN"/>
        </w:rPr>
        <w:t>恢复管理·CDP恢复·新建</w:t>
      </w:r>
      <w:r>
        <w:rPr>
          <w:rFonts w:hint="eastAsia"/>
          <w:lang w:val="en-US" w:eastAsia="zh-CN"/>
        </w:rPr>
        <w:t>。</w:t>
      </w:r>
    </w:p>
    <w:p w14:paraId="0129BCCA">
      <w:pPr>
        <w:pStyle w:val="54"/>
        <w:bidi w:val="0"/>
        <w:ind w:left="1680" w:leftChars="0" w:firstLineChars="0"/>
        <w:rPr>
          <w:rFonts w:hint="default"/>
          <w:lang w:val="en-US" w:eastAsia="zh-CN"/>
        </w:rPr>
      </w:pPr>
      <w:r>
        <w:rPr>
          <w:rFonts w:hint="eastAsia"/>
          <w:b/>
          <w:bCs/>
          <w:lang w:val="en-US" w:eastAsia="zh-CN"/>
        </w:rPr>
        <w:t>删除：</w:t>
      </w:r>
      <w:r>
        <w:rPr>
          <w:rFonts w:hint="eastAsia"/>
          <w:lang w:val="en-US" w:eastAsia="zh-CN"/>
        </w:rPr>
        <w:t>通过单击复选框可以批量删除CDP恢复规则。</w:t>
      </w:r>
    </w:p>
    <w:p w14:paraId="49853C06">
      <w:pPr>
        <w:pStyle w:val="54"/>
        <w:bidi w:val="0"/>
        <w:ind w:left="1680" w:leftChars="0" w:firstLineChars="0"/>
        <w:rPr>
          <w:rFonts w:hint="default"/>
          <w:lang w:val="en-US" w:eastAsia="zh-CN"/>
        </w:rPr>
      </w:pPr>
      <w:r>
        <w:rPr>
          <w:rFonts w:hint="eastAsia"/>
          <w:b/>
          <w:bCs/>
          <w:lang w:val="en-US" w:eastAsia="zh-CN"/>
        </w:rPr>
        <w:t>启动：</w:t>
      </w:r>
      <w:r>
        <w:rPr>
          <w:rFonts w:hint="eastAsia"/>
          <w:lang w:val="en-US" w:eastAsia="zh-CN"/>
        </w:rPr>
        <w:t>通过单击复选框可以批量启动CDP恢复规则。</w:t>
      </w:r>
    </w:p>
    <w:p w14:paraId="69427B44">
      <w:pPr>
        <w:pStyle w:val="54"/>
        <w:bidi w:val="0"/>
        <w:ind w:left="1680" w:leftChars="0" w:firstLineChars="0"/>
        <w:rPr>
          <w:rFonts w:hint="default"/>
          <w:lang w:val="en-US" w:eastAsia="zh-CN"/>
        </w:rPr>
      </w:pPr>
      <w:r>
        <w:rPr>
          <w:rFonts w:hint="eastAsia"/>
          <w:b/>
          <w:bCs/>
          <w:lang w:val="en-US" w:eastAsia="zh-CN"/>
        </w:rPr>
        <w:t>停止：</w:t>
      </w:r>
      <w:r>
        <w:rPr>
          <w:rFonts w:hint="eastAsia"/>
          <w:lang w:val="en-US" w:eastAsia="zh-CN"/>
        </w:rPr>
        <w:t>通过单击复选框可以批量停止CDP恢复规则。</w:t>
      </w:r>
    </w:p>
    <w:p w14:paraId="2EF33A63">
      <w:pPr>
        <w:pStyle w:val="54"/>
        <w:bidi w:val="0"/>
        <w:ind w:left="1680" w:leftChars="0" w:firstLineChars="0"/>
        <w:rPr>
          <w:rFonts w:hint="default"/>
          <w:lang w:val="en-US" w:eastAsia="zh-CN"/>
        </w:rPr>
      </w:pPr>
      <w:r>
        <w:rPr>
          <w:rFonts w:hint="eastAsia"/>
          <w:b/>
          <w:bCs/>
          <w:lang w:val="en-US" w:eastAsia="zh-CN"/>
        </w:rPr>
        <w:t>刷新：</w:t>
      </w:r>
      <w:r>
        <w:rPr>
          <w:rFonts w:hint="eastAsia"/>
          <w:lang w:val="en-US" w:eastAsia="zh-CN"/>
        </w:rPr>
        <w:t>刷新当前CDP恢复规则的状态。</w:t>
      </w:r>
    </w:p>
    <w:p w14:paraId="3730C0F0">
      <w:pPr>
        <w:pStyle w:val="54"/>
        <w:bidi w:val="0"/>
        <w:ind w:left="1680" w:leftChars="0" w:firstLineChars="0"/>
        <w:rPr>
          <w:rFonts w:hint="default"/>
          <w:lang w:val="en-US" w:eastAsia="zh-CN"/>
        </w:rPr>
      </w:pPr>
      <w:r>
        <w:rPr>
          <w:rFonts w:hint="eastAsia"/>
          <w:b/>
          <w:bCs/>
          <w:lang w:val="en-US" w:eastAsia="zh-CN"/>
        </w:rPr>
        <w:t>清除已完成任务：</w:t>
      </w:r>
      <w:r>
        <w:rPr>
          <w:rFonts w:hint="eastAsia"/>
          <w:lang w:val="en-US" w:eastAsia="zh-CN"/>
        </w:rPr>
        <w:t>自动删除当前已完成CDP恢复任务的规则。</w:t>
      </w:r>
    </w:p>
    <w:p w14:paraId="087CA910">
      <w:pPr>
        <w:pStyle w:val="39"/>
        <w:bidi w:val="0"/>
        <w:rPr>
          <w:rFonts w:hint="eastAsia"/>
          <w:lang w:val="en-US" w:eastAsia="zh-CN"/>
        </w:rPr>
      </w:pPr>
    </w:p>
    <w:p w14:paraId="411F931E">
      <w:pPr>
        <w:pStyle w:val="43"/>
        <w:bidi w:val="0"/>
        <w:rPr>
          <w:rFonts w:hint="default"/>
          <w:lang w:val="en-US" w:eastAsia="zh-CN"/>
        </w:rPr>
      </w:pPr>
      <w:bookmarkStart w:id="119" w:name="_Toc30187"/>
      <w:bookmarkStart w:id="120" w:name="_Toc3266"/>
      <w:bookmarkStart w:id="121" w:name="_Toc29897"/>
      <w:bookmarkStart w:id="122" w:name="恢复管理快照恢复"/>
      <w:r>
        <w:rPr>
          <w:rFonts w:hint="eastAsia"/>
          <w:lang w:val="en-US" w:eastAsia="zh-CN"/>
        </w:rPr>
        <w:t>容灾&amp;迁移·文件复制·恢复管理·快照恢复</w:t>
      </w:r>
      <w:bookmarkEnd w:id="119"/>
      <w:bookmarkEnd w:id="120"/>
      <w:bookmarkEnd w:id="121"/>
      <w:bookmarkEnd w:id="122"/>
    </w:p>
    <w:p w14:paraId="26A4CA1B">
      <w:pPr>
        <w:pStyle w:val="39"/>
        <w:rPr>
          <w:rFonts w:hint="default"/>
          <w:lang w:val="en-US" w:eastAsia="zh-CN"/>
        </w:rPr>
      </w:pPr>
      <w:r>
        <w:rPr>
          <w:rFonts w:hint="eastAsia"/>
          <w:lang w:val="en-US" w:eastAsia="zh-CN"/>
        </w:rPr>
        <w:t>控制台控制台同时</w:t>
      </w:r>
      <w:r>
        <w:rPr>
          <w:rFonts w:hint="default"/>
          <w:lang w:val="en-US" w:eastAsia="zh-CN"/>
        </w:rPr>
        <w:t>也提供了快照</w:t>
      </w:r>
      <w:r>
        <w:rPr>
          <w:rFonts w:hint="eastAsia"/>
          <w:lang w:val="en-US" w:eastAsia="zh-CN"/>
        </w:rPr>
        <w:t>恢复</w:t>
      </w:r>
      <w:r>
        <w:rPr>
          <w:rFonts w:hint="default"/>
          <w:lang w:val="en-US" w:eastAsia="zh-CN"/>
        </w:rPr>
        <w:t>功能，</w:t>
      </w:r>
      <w:r>
        <w:rPr>
          <w:rFonts w:hint="eastAsia"/>
          <w:lang w:val="en-US" w:eastAsia="zh-CN"/>
        </w:rPr>
        <w:t>即</w:t>
      </w:r>
      <w:r>
        <w:rPr>
          <w:rFonts w:hint="default"/>
          <w:lang w:val="en-US" w:eastAsia="zh-CN"/>
        </w:rPr>
        <w:t>每隔一段时间对生产数据生成一个快照。当生产数据发生异常时，可通过灾备端的快照副本来执行数据恢复。</w:t>
      </w:r>
    </w:p>
    <w:p w14:paraId="61B78C4E">
      <w:pPr>
        <w:pStyle w:val="113"/>
        <w:widowControl/>
        <w:jc w:val="left"/>
        <w:rPr>
          <w:rFonts w:hint="eastAsia"/>
          <w:lang w:val="en-US" w:eastAsia="zh-CN"/>
        </w:rPr>
      </w:pPr>
      <w:r>
        <w:drawing>
          <wp:inline distT="0" distB="0" distL="114300" distR="114300">
            <wp:extent cx="857250" cy="400050"/>
            <wp:effectExtent l="0" t="0" r="0" b="0"/>
            <wp:docPr id="133" name="图片 335"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335"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249E8C86">
      <w:pPr>
        <w:pStyle w:val="114"/>
        <w:numPr>
          <w:ilvl w:val="0"/>
          <w:numId w:val="53"/>
        </w:numPr>
        <w:tabs>
          <w:tab w:val="left" w:pos="2126"/>
        </w:tabs>
        <w:bidi w:val="0"/>
        <w:rPr>
          <w:rFonts w:hint="eastAsia"/>
          <w:lang w:val="en-US" w:eastAsia="zh-CN"/>
        </w:rPr>
      </w:pPr>
      <w:r>
        <w:rPr>
          <w:rFonts w:hint="eastAsia"/>
          <w:lang w:val="en-US" w:eastAsia="zh-CN"/>
        </w:rPr>
        <w:t>此快照功能针对Windows灾备机；Linux灾备机不支持此快照配置，建议使用CDP功能。</w:t>
      </w:r>
    </w:p>
    <w:p w14:paraId="7186AF7E">
      <w:pPr>
        <w:pStyle w:val="39"/>
        <w:rPr>
          <w:rFonts w:hint="default"/>
          <w:lang w:val="en-US" w:eastAsia="zh-CN"/>
        </w:rPr>
      </w:pPr>
    </w:p>
    <w:p w14:paraId="6EBB6B97">
      <w:pPr>
        <w:pStyle w:val="44"/>
        <w:bidi w:val="0"/>
        <w:rPr>
          <w:rFonts w:hint="default"/>
          <w:lang w:val="en-US" w:eastAsia="zh-CN"/>
        </w:rPr>
      </w:pPr>
      <w:bookmarkStart w:id="123" w:name="恢复管理快照恢复新建"/>
      <w:r>
        <w:rPr>
          <w:rFonts w:hint="eastAsia"/>
          <w:lang w:val="en-US" w:eastAsia="zh-CN"/>
        </w:rPr>
        <w:t>容灾&amp;迁移·文件复制·恢复管理·快照恢复·新建</w:t>
      </w:r>
      <w:bookmarkEnd w:id="123"/>
    </w:p>
    <w:p w14:paraId="777AE34B">
      <w:pPr>
        <w:pStyle w:val="39"/>
        <w:rPr>
          <w:rFonts w:hint="default"/>
          <w:lang w:val="en-US" w:eastAsia="zh-CN"/>
        </w:rPr>
      </w:pPr>
      <w:r>
        <w:rPr>
          <w:rFonts w:hint="eastAsia"/>
          <w:b/>
          <w:bCs/>
          <w:lang w:val="en-US" w:eastAsia="zh-CN"/>
        </w:rPr>
        <w:t>恢复管理界面导航：容灾&amp;迁移→文件复制→恢复管理界面</w:t>
      </w:r>
    </w:p>
    <w:p w14:paraId="3F34019D">
      <w:pPr>
        <w:pStyle w:val="39"/>
        <w:bidi w:val="0"/>
        <w:rPr>
          <w:rFonts w:hint="eastAsia"/>
          <w:lang w:val="en-US" w:eastAsia="zh-CN"/>
        </w:rPr>
      </w:pPr>
      <w:r>
        <w:rPr>
          <w:rFonts w:hint="eastAsia"/>
          <w:lang w:val="en-US" w:eastAsia="zh-CN"/>
        </w:rPr>
        <w:t>具体恢复管理·快照恢复·新建的具体操作步骤如下：</w:t>
      </w:r>
    </w:p>
    <w:p w14:paraId="433E2B60">
      <w:pPr>
        <w:pStyle w:val="51"/>
        <w:numPr>
          <w:ilvl w:val="0"/>
          <w:numId w:val="54"/>
        </w:numPr>
        <w:tabs>
          <w:tab w:val="left" w:pos="2126"/>
        </w:tabs>
        <w:bidi w:val="0"/>
        <w:rPr>
          <w:rFonts w:hint="eastAsia"/>
          <w:sz w:val="21"/>
          <w:szCs w:val="21"/>
          <w:lang w:val="en-US" w:eastAsia="zh-CN"/>
        </w:rPr>
      </w:pPr>
      <w:r>
        <w:rPr>
          <w:rFonts w:hint="eastAsia"/>
          <w:sz w:val="21"/>
          <w:szCs w:val="21"/>
          <w:lang w:val="en-US" w:eastAsia="zh-CN"/>
        </w:rPr>
        <w:t>进入恢复管理界面。</w:t>
      </w:r>
    </w:p>
    <w:p w14:paraId="335B484B">
      <w:pPr>
        <w:pStyle w:val="51"/>
        <w:numPr>
          <w:ilvl w:val="0"/>
          <w:numId w:val="54"/>
        </w:numPr>
        <w:tabs>
          <w:tab w:val="left" w:pos="2126"/>
        </w:tabs>
        <w:bidi w:val="0"/>
        <w:rPr>
          <w:rFonts w:hint="eastAsia"/>
          <w:sz w:val="21"/>
          <w:szCs w:val="21"/>
          <w:lang w:val="en-US" w:eastAsia="zh-CN"/>
        </w:rPr>
      </w:pPr>
      <w:r>
        <w:rPr>
          <w:rFonts w:hint="eastAsia"/>
          <w:sz w:val="21"/>
          <w:szCs w:val="21"/>
          <w:lang w:val="en-US" w:eastAsia="zh-CN"/>
        </w:rPr>
        <w:t>鼠标选择“快照恢复”标签。</w:t>
      </w:r>
    </w:p>
    <w:p w14:paraId="70DEBA53">
      <w:pPr>
        <w:pStyle w:val="51"/>
        <w:numPr>
          <w:ilvl w:val="0"/>
          <w:numId w:val="54"/>
        </w:numPr>
        <w:tabs>
          <w:tab w:val="left" w:pos="2126"/>
        </w:tabs>
        <w:bidi w:val="0"/>
        <w:rPr>
          <w:rFonts w:hint="default"/>
          <w:sz w:val="21"/>
          <w:szCs w:val="21"/>
          <w:lang w:val="en-US" w:eastAsia="zh-CN"/>
        </w:rPr>
      </w:pPr>
      <w:r>
        <w:rPr>
          <w:rFonts w:hint="eastAsia"/>
          <w:sz w:val="21"/>
          <w:szCs w:val="21"/>
          <w:lang w:val="en-US" w:eastAsia="zh-CN"/>
        </w:rPr>
        <w:t>鼠标单击“新建”进入恢复管理·快照恢复·新建界面。</w:t>
      </w:r>
    </w:p>
    <w:p w14:paraId="43F740DF">
      <w:pPr>
        <w:pStyle w:val="51"/>
        <w:numPr>
          <w:ilvl w:val="0"/>
          <w:numId w:val="0"/>
        </w:numPr>
        <w:bidi w:val="0"/>
        <w:ind w:left="1701" w:leftChars="0"/>
        <w:rPr>
          <w:rFonts w:hint="eastAsia"/>
          <w:b/>
          <w:bCs/>
          <w:lang w:val="en-US" w:eastAsia="zh-CN"/>
        </w:rPr>
      </w:pPr>
    </w:p>
    <w:p w14:paraId="39F2D5C4">
      <w:pPr>
        <w:pStyle w:val="51"/>
        <w:numPr>
          <w:ilvl w:val="0"/>
          <w:numId w:val="0"/>
        </w:numPr>
        <w:bidi w:val="0"/>
        <w:ind w:left="1701" w:leftChars="0"/>
        <w:rPr>
          <w:rFonts w:hint="default" w:eastAsia="宋体"/>
          <w:b/>
          <w:bCs/>
          <w:lang w:val="en-US" w:eastAsia="zh-CN"/>
        </w:rPr>
      </w:pPr>
      <w:r>
        <w:rPr>
          <w:rFonts w:hint="eastAsia"/>
          <w:b/>
          <w:bCs/>
          <w:lang w:val="en-US" w:eastAsia="zh-CN"/>
        </w:rPr>
        <w:t>基本设置界面说明：</w:t>
      </w:r>
    </w:p>
    <w:p w14:paraId="5B6E40E0">
      <w:pPr>
        <w:pStyle w:val="54"/>
        <w:bidi w:val="0"/>
        <w:ind w:left="1680" w:leftChars="0" w:firstLineChars="0"/>
        <w:rPr>
          <w:rFonts w:hint="default"/>
          <w:lang w:val="en-US" w:eastAsia="zh-CN"/>
        </w:rPr>
      </w:pPr>
      <w:r>
        <w:rPr>
          <w:rFonts w:hint="eastAsia"/>
          <w:b/>
          <w:bCs/>
          <w:lang w:val="en-US" w:eastAsia="zh-CN"/>
        </w:rPr>
        <w:t>任务名称：</w:t>
      </w:r>
      <w:r>
        <w:rPr>
          <w:rFonts w:hint="eastAsia"/>
          <w:lang w:val="en-US" w:eastAsia="zh-CN"/>
        </w:rPr>
        <w:t>用户自定义的即时恢复规则名称，便于管理，支持中文和英文字符，区分和识别当前任务的名称。</w:t>
      </w:r>
    </w:p>
    <w:p w14:paraId="43E5914E">
      <w:pPr>
        <w:pStyle w:val="54"/>
        <w:bidi w:val="0"/>
        <w:ind w:left="1680" w:leftChars="0" w:firstLineChars="0"/>
        <w:rPr>
          <w:rFonts w:hint="default"/>
          <w:lang w:val="en-US" w:eastAsia="zh-CN"/>
        </w:rPr>
      </w:pPr>
      <w:r>
        <w:rPr>
          <w:rFonts w:hint="eastAsia"/>
          <w:b/>
          <w:bCs/>
          <w:lang w:val="en-US" w:eastAsia="zh-CN"/>
        </w:rPr>
        <w:t>恢复方式：</w:t>
      </w:r>
      <w:r>
        <w:rPr>
          <w:rFonts w:hint="eastAsia"/>
          <w:lang w:val="en-US" w:eastAsia="zh-CN"/>
        </w:rPr>
        <w:t>用户可以选择“按复制规则名称”和“按路径”两种方式。</w:t>
      </w:r>
    </w:p>
    <w:p w14:paraId="1B03AE6D">
      <w:pPr>
        <w:pStyle w:val="54"/>
        <w:numPr>
          <w:ilvl w:val="0"/>
          <w:numId w:val="55"/>
        </w:numPr>
        <w:tabs>
          <w:tab w:val="left" w:pos="2126"/>
        </w:tabs>
        <w:bidi w:val="0"/>
        <w:ind w:left="2126" w:leftChars="0" w:hanging="425" w:firstLineChars="0"/>
        <w:rPr>
          <w:rFonts w:hint="eastAsia"/>
          <w:lang w:val="en-US" w:eastAsia="zh-CN"/>
        </w:rPr>
      </w:pPr>
      <w:r>
        <w:rPr>
          <w:rFonts w:hint="eastAsia"/>
          <w:lang w:val="en-US" w:eastAsia="zh-CN"/>
        </w:rPr>
        <w:t>用户若选择“按复制规则名称”，用户选择已有的启用自动快照的复制规则，进行快照恢复。</w:t>
      </w:r>
    </w:p>
    <w:p w14:paraId="22FAF844">
      <w:pPr>
        <w:pStyle w:val="54"/>
        <w:numPr>
          <w:ilvl w:val="0"/>
          <w:numId w:val="0"/>
        </w:numPr>
        <w:bidi w:val="0"/>
        <w:ind w:left="1701" w:leftChars="0"/>
      </w:pPr>
      <w:r>
        <w:drawing>
          <wp:inline distT="0" distB="0" distL="114300" distR="114300">
            <wp:extent cx="4200525" cy="771525"/>
            <wp:effectExtent l="0" t="0" r="9525" b="9525"/>
            <wp:docPr id="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pic:cNvPicPr>
                      <a:picLocks noChangeAspect="1"/>
                    </pic:cNvPicPr>
                  </pic:nvPicPr>
                  <pic:blipFill>
                    <a:blip r:embed="rId48"/>
                    <a:stretch>
                      <a:fillRect/>
                    </a:stretch>
                  </pic:blipFill>
                  <pic:spPr>
                    <a:xfrm>
                      <a:off x="0" y="0"/>
                      <a:ext cx="4200525" cy="771525"/>
                    </a:xfrm>
                    <a:prstGeom prst="rect">
                      <a:avLst/>
                    </a:prstGeom>
                    <a:noFill/>
                    <a:ln>
                      <a:noFill/>
                    </a:ln>
                  </pic:spPr>
                </pic:pic>
              </a:graphicData>
            </a:graphic>
          </wp:inline>
        </w:drawing>
      </w:r>
    </w:p>
    <w:p w14:paraId="13A98EB3">
      <w:pPr>
        <w:pStyle w:val="54"/>
        <w:bidi w:val="0"/>
        <w:ind w:left="1680" w:leftChars="0" w:firstLineChars="0"/>
        <w:rPr>
          <w:rFonts w:hint="default"/>
          <w:lang w:val="en-US" w:eastAsia="zh-CN"/>
        </w:rPr>
      </w:pPr>
      <w:r>
        <w:rPr>
          <w:rFonts w:hint="eastAsia"/>
          <w:b/>
          <w:bCs/>
          <w:lang w:val="en-US" w:eastAsia="zh-CN"/>
        </w:rPr>
        <w:t>传输链路：</w:t>
      </w:r>
      <w:r>
        <w:rPr>
          <w:rFonts w:hint="eastAsia"/>
          <w:lang w:val="en-US" w:eastAsia="zh-CN"/>
        </w:rPr>
        <w:t>进行数据复制时使用的传输链路类型。</w:t>
      </w:r>
    </w:p>
    <w:p w14:paraId="1799840B">
      <w:pPr>
        <w:pStyle w:val="56"/>
        <w:bidi w:val="0"/>
        <w:rPr>
          <w:rFonts w:hint="default"/>
          <w:lang w:val="en-US" w:eastAsia="zh-CN"/>
        </w:rPr>
      </w:pPr>
      <w:r>
        <w:rPr>
          <w:rFonts w:hint="eastAsia"/>
          <w:b/>
          <w:bCs/>
          <w:lang w:val="en-US" w:eastAsia="zh-CN"/>
        </w:rPr>
        <w:t>仅TCP/IP：</w:t>
      </w:r>
      <w:r>
        <w:rPr>
          <w:rFonts w:hint="eastAsia"/>
          <w:lang w:val="en-US" w:eastAsia="zh-CN"/>
        </w:rPr>
        <w:t>默认选项，使用IP网络进行数据传输；</w:t>
      </w:r>
    </w:p>
    <w:p w14:paraId="5527A361">
      <w:pPr>
        <w:pStyle w:val="56"/>
        <w:bidi w:val="0"/>
        <w:rPr>
          <w:rFonts w:hint="default"/>
          <w:lang w:val="en-US" w:eastAsia="zh-CN"/>
        </w:rPr>
      </w:pPr>
      <w:r>
        <w:rPr>
          <w:rFonts w:hint="eastAsia"/>
          <w:b/>
          <w:bCs/>
          <w:lang w:val="en-US" w:eastAsia="zh-CN"/>
        </w:rPr>
        <w:t>仅LANFREE：</w:t>
      </w:r>
      <w:r>
        <w:rPr>
          <w:rFonts w:hint="eastAsia"/>
          <w:lang w:val="en-US" w:eastAsia="zh-CN"/>
        </w:rPr>
        <w:t>使用FC SAN网络进行数据传输；</w:t>
      </w:r>
    </w:p>
    <w:p w14:paraId="4AB80188">
      <w:pPr>
        <w:pStyle w:val="56"/>
        <w:bidi w:val="0"/>
        <w:rPr>
          <w:rFonts w:hint="default"/>
          <w:lang w:val="en-US" w:eastAsia="zh-CN"/>
        </w:rPr>
      </w:pPr>
      <w:r>
        <w:rPr>
          <w:rFonts w:hint="eastAsia"/>
          <w:b/>
          <w:bCs/>
          <w:lang w:val="en-US" w:eastAsia="zh-CN"/>
        </w:rPr>
        <w:t>LANFREE优先：</w:t>
      </w:r>
      <w:r>
        <w:rPr>
          <w:rFonts w:hint="eastAsia"/>
          <w:lang w:val="en-US" w:eastAsia="zh-CN"/>
        </w:rPr>
        <w:t>优先使用FC SAN网络进行数据传输；</w:t>
      </w:r>
    </w:p>
    <w:p w14:paraId="6DF58D4F">
      <w:pPr>
        <w:pStyle w:val="54"/>
        <w:bidi w:val="0"/>
        <w:ind w:left="1680" w:leftChars="0" w:firstLineChars="0"/>
        <w:rPr>
          <w:rFonts w:hint="eastAsia"/>
          <w:lang w:val="en-US" w:eastAsia="zh-CN"/>
        </w:rPr>
      </w:pPr>
      <w:r>
        <w:rPr>
          <w:rFonts w:hint="eastAsia"/>
          <w:b/>
          <w:bCs/>
          <w:lang w:val="en-US" w:eastAsia="zh-CN"/>
        </w:rPr>
        <w:t>复制名称：</w:t>
      </w:r>
      <w:r>
        <w:rPr>
          <w:rFonts w:hint="eastAsia"/>
          <w:lang w:val="en-US" w:eastAsia="zh-CN"/>
        </w:rPr>
        <w:t>用户通过下拉框选择在已经创建好的复制规则，该复制规则必须开启了自动快照功能的，用户自行选择需要恢复内容所对应的规则名。</w:t>
      </w:r>
    </w:p>
    <w:p w14:paraId="3681FA4A">
      <w:pPr>
        <w:pStyle w:val="54"/>
        <w:numPr>
          <w:ilvl w:val="0"/>
          <w:numId w:val="55"/>
        </w:numPr>
        <w:tabs>
          <w:tab w:val="left" w:pos="2126"/>
        </w:tabs>
        <w:bidi w:val="0"/>
        <w:ind w:left="2126" w:leftChars="0" w:hanging="425" w:firstLineChars="0"/>
        <w:rPr>
          <w:rFonts w:hint="eastAsia"/>
          <w:lang w:val="en-US" w:eastAsia="zh-CN"/>
        </w:rPr>
      </w:pPr>
      <w:r>
        <w:rPr>
          <w:rFonts w:hint="eastAsia"/>
          <w:lang w:val="en-US" w:eastAsia="zh-CN"/>
        </w:rPr>
        <w:t>用户若选择“按路径”，用户选择包含数据目录的灾备机，进行快照恢复。</w:t>
      </w:r>
    </w:p>
    <w:p w14:paraId="74254C94">
      <w:pPr>
        <w:pStyle w:val="54"/>
        <w:numPr>
          <w:ilvl w:val="0"/>
          <w:numId w:val="0"/>
        </w:numPr>
        <w:bidi w:val="0"/>
        <w:ind w:left="1701" w:leftChars="0"/>
      </w:pPr>
      <w:r>
        <w:drawing>
          <wp:inline distT="0" distB="0" distL="114300" distR="114300">
            <wp:extent cx="4525010" cy="1471930"/>
            <wp:effectExtent l="0" t="0" r="8890" b="13970"/>
            <wp:docPr id="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
                    <pic:cNvPicPr>
                      <a:picLocks noChangeAspect="1"/>
                    </pic:cNvPicPr>
                  </pic:nvPicPr>
                  <pic:blipFill>
                    <a:blip r:embed="rId50"/>
                    <a:stretch>
                      <a:fillRect/>
                    </a:stretch>
                  </pic:blipFill>
                  <pic:spPr>
                    <a:xfrm>
                      <a:off x="0" y="0"/>
                      <a:ext cx="4525010" cy="1471930"/>
                    </a:xfrm>
                    <a:prstGeom prst="rect">
                      <a:avLst/>
                    </a:prstGeom>
                    <a:noFill/>
                    <a:ln>
                      <a:noFill/>
                    </a:ln>
                  </pic:spPr>
                </pic:pic>
              </a:graphicData>
            </a:graphic>
          </wp:inline>
        </w:drawing>
      </w:r>
    </w:p>
    <w:p w14:paraId="6CD78183">
      <w:pPr>
        <w:pStyle w:val="54"/>
        <w:bidi w:val="0"/>
        <w:ind w:left="1680" w:leftChars="0" w:firstLineChars="0"/>
        <w:rPr>
          <w:rFonts w:hint="default"/>
          <w:b/>
          <w:bCs/>
          <w:lang w:val="en-US" w:eastAsia="zh-CN"/>
        </w:rPr>
      </w:pPr>
      <w:r>
        <w:rPr>
          <w:rFonts w:hint="default"/>
          <w:b/>
          <w:bCs/>
          <w:lang w:eastAsia="zh-CN"/>
        </w:rPr>
        <w:t>灾备机：</w:t>
      </w:r>
      <w:r>
        <w:rPr>
          <w:rFonts w:hint="default"/>
          <w:b w:val="0"/>
          <w:bCs w:val="0"/>
          <w:lang w:eastAsia="zh-CN"/>
        </w:rPr>
        <w:t>用于存放从源端复制过来的数据所在的物理机或虚拟机。如果已经创建节点组，可选择节点组再进行节点选择。若没有创建节点组，可直接选择节点，系统将自动列出拥有功能许可的所有主机节点，让用户自行选择。</w:t>
      </w:r>
    </w:p>
    <w:p w14:paraId="3E341924">
      <w:pPr>
        <w:pStyle w:val="54"/>
        <w:bidi w:val="0"/>
        <w:ind w:left="1680" w:leftChars="0" w:firstLineChars="0"/>
        <w:rPr>
          <w:rFonts w:hint="eastAsia"/>
          <w:lang w:val="en-US" w:eastAsia="zh-CN"/>
        </w:rPr>
      </w:pPr>
      <w:r>
        <w:rPr>
          <w:rFonts w:hint="default"/>
          <w:b/>
          <w:bCs/>
          <w:lang w:eastAsia="zh-CN"/>
        </w:rPr>
        <w:t>数据地址：</w:t>
      </w:r>
      <w:r>
        <w:rPr>
          <w:rFonts w:hint="default"/>
          <w:b w:val="0"/>
          <w:bCs w:val="0"/>
          <w:lang w:eastAsia="zh-CN"/>
        </w:rPr>
        <w:t>主机之间用于彼此完成在被数据传输的IP地址。</w:t>
      </w:r>
    </w:p>
    <w:p w14:paraId="3F5AC598">
      <w:pPr>
        <w:pStyle w:val="54"/>
        <w:bidi w:val="0"/>
        <w:ind w:left="1680" w:leftChars="0" w:firstLineChars="0"/>
        <w:rPr>
          <w:rFonts w:hint="default"/>
          <w:lang w:val="en-US" w:eastAsia="zh-CN"/>
        </w:rPr>
      </w:pPr>
      <w:r>
        <w:rPr>
          <w:rFonts w:hint="eastAsia"/>
          <w:b/>
          <w:bCs/>
          <w:lang w:val="en-US" w:eastAsia="zh-CN"/>
        </w:rPr>
        <w:t>代理：</w:t>
      </w:r>
      <w:r>
        <w:rPr>
          <w:rFonts w:hint="eastAsia"/>
          <w:lang w:val="en-US" w:eastAsia="zh-CN"/>
        </w:rPr>
        <w:t>用户自行选择已经添加对应恢复端口的代理。</w:t>
      </w:r>
    </w:p>
    <w:p w14:paraId="318D24C6">
      <w:pPr>
        <w:pStyle w:val="54"/>
        <w:bidi w:val="0"/>
        <w:ind w:left="1680" w:leftChars="0" w:firstLineChars="0"/>
        <w:rPr>
          <w:rFonts w:hint="eastAsia"/>
          <w:lang w:val="en-US" w:eastAsia="zh-CN"/>
        </w:rPr>
      </w:pPr>
      <w:r>
        <w:rPr>
          <w:rFonts w:hint="eastAsia"/>
          <w:b/>
          <w:bCs/>
          <w:lang w:val="en-US" w:eastAsia="zh-CN"/>
        </w:rPr>
        <w:t>业务组：</w:t>
      </w:r>
      <w:r>
        <w:rPr>
          <w:rFonts w:hint="eastAsia"/>
          <w:lang w:val="en-US" w:eastAsia="zh-CN"/>
        </w:rPr>
        <w:t>用户自行选择此即时恢复规则所对应的业务组，非必选项，业务组管理详见</w:t>
      </w:r>
      <w:r>
        <w:rPr>
          <w:rFonts w:hint="eastAsia"/>
          <w:color w:val="auto"/>
          <w:highlight w:val="none"/>
          <w:u w:val="none"/>
          <w:lang w:val="en-US" w:eastAsia="zh-CN"/>
        </w:rPr>
        <w:t>资源管理·业务组管理</w:t>
      </w:r>
      <w:r>
        <w:rPr>
          <w:rFonts w:hint="eastAsia"/>
          <w:lang w:val="en-US" w:eastAsia="zh-CN"/>
        </w:rPr>
        <w:t>。</w:t>
      </w:r>
    </w:p>
    <w:p w14:paraId="740F8236">
      <w:pPr>
        <w:pStyle w:val="54"/>
        <w:bidi w:val="0"/>
        <w:ind w:left="1680" w:leftChars="0" w:firstLineChars="0"/>
        <w:rPr>
          <w:rFonts w:hint="eastAsia"/>
          <w:lang w:val="en-US" w:eastAsia="zh-CN"/>
        </w:rPr>
      </w:pPr>
      <w:r>
        <w:rPr>
          <w:rFonts w:hint="eastAsia"/>
          <w:b/>
          <w:bCs/>
          <w:lang w:val="en-US" w:eastAsia="zh-CN"/>
        </w:rPr>
        <w:t>恢复目标工作机：</w:t>
      </w:r>
      <w:r>
        <w:rPr>
          <w:rFonts w:hint="eastAsia"/>
          <w:lang w:val="en-US" w:eastAsia="zh-CN"/>
        </w:rPr>
        <w:t>用户需要明确当前恢复操作时，数据恢复的目标机。如果已经创建节点组，可选择节点组再进行节点选择。若没有创建节点组，可直接选择节点，系统将自动列出拥有功能许可的所有主机节点，让用户自行选择。</w:t>
      </w:r>
    </w:p>
    <w:p w14:paraId="46DE18B9">
      <w:pPr>
        <w:pStyle w:val="54"/>
        <w:bidi w:val="0"/>
        <w:ind w:left="1680" w:leftChars="0" w:firstLineChars="0"/>
        <w:rPr>
          <w:rFonts w:hint="eastAsia"/>
        </w:rPr>
      </w:pPr>
      <w:r>
        <w:rPr>
          <w:rFonts w:hint="default"/>
          <w:b/>
          <w:bCs/>
          <w:lang w:eastAsia="zh-CN"/>
        </w:rPr>
        <w:t>并行任务数</w:t>
      </w:r>
      <w:r>
        <w:rPr>
          <w:rFonts w:hint="eastAsia"/>
          <w:b/>
          <w:bCs/>
          <w:lang w:val="en-US" w:eastAsia="zh-CN"/>
        </w:rPr>
        <w:t>：</w:t>
      </w:r>
      <w:r>
        <w:rPr>
          <w:rFonts w:hint="eastAsia"/>
        </w:rPr>
        <w:t>设置并行任务数，设置软件并发连接数，对于海量小文件、单连接达到最大带宽时，可以大大提升备份速度。</w:t>
      </w:r>
    </w:p>
    <w:p w14:paraId="559D587C">
      <w:pPr>
        <w:pStyle w:val="115"/>
        <w:tabs>
          <w:tab w:val="left" w:pos="2100"/>
        </w:tabs>
        <w:rPr>
          <w:rFonts w:hint="default"/>
        </w:rPr>
      </w:pPr>
      <w:r>
        <w:drawing>
          <wp:inline distT="0" distB="0" distL="114300" distR="114300">
            <wp:extent cx="457200" cy="152400"/>
            <wp:effectExtent l="0" t="0" r="0" b="0"/>
            <wp:docPr id="36" name="图片 34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45"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16B0754E">
      <w:pPr>
        <w:pStyle w:val="116"/>
        <w:rPr>
          <w:rFonts w:hint="default"/>
          <w:lang w:val="en-US" w:eastAsia="zh-CN"/>
        </w:rPr>
      </w:pPr>
      <w:r>
        <w:rPr>
          <w:rFonts w:hint="eastAsia"/>
          <w:lang w:val="en-US" w:eastAsia="zh-CN"/>
        </w:rPr>
        <w:t>此选项用于</w:t>
      </w:r>
      <w:r>
        <w:rPr>
          <w:rFonts w:hint="eastAsia"/>
        </w:rPr>
        <w:t>提高数据复制的速度，默认为“0”，表示没有并发任务；数值越高数据复制的速度越快，但会消耗更多的CPU和内存资源，请根据用户环境适当选择</w:t>
      </w:r>
      <w:r>
        <w:rPr>
          <w:rFonts w:hint="eastAsia"/>
          <w:lang w:val="en-US" w:eastAsia="zh-CN"/>
        </w:rPr>
        <w:t>。</w:t>
      </w:r>
    </w:p>
    <w:p w14:paraId="359C3600">
      <w:pPr>
        <w:pStyle w:val="54"/>
        <w:bidi w:val="0"/>
        <w:ind w:left="1680" w:leftChars="0" w:firstLineChars="0"/>
        <w:rPr>
          <w:rFonts w:hint="eastAsia"/>
          <w:lang w:val="en-US" w:eastAsia="zh-CN"/>
        </w:rPr>
      </w:pPr>
      <w:r>
        <w:rPr>
          <w:rFonts w:hint="eastAsia"/>
          <w:b/>
          <w:bCs/>
          <w:lang w:val="en-US" w:eastAsia="zh-CN"/>
        </w:rPr>
        <w:t>孤儿文件处理方式：</w:t>
      </w:r>
      <w:r>
        <w:rPr>
          <w:rFonts w:hint="eastAsia"/>
          <w:lang w:val="en-US" w:eastAsia="zh-CN"/>
        </w:rPr>
        <w:t>用户自行选择孤儿文件的处理方式。如果用户选择将数据恢复到原工作机的原数据所在路径时，会涉及孤儿文件的处理。如果恢复前，由于某些环境异常导致生产端的数据被删除（故意或误删除），但系统未及时通过IP网络同步到灾备机做删除操作，则灾备机可能是存在孤儿文件的。页面提供两个选项，“不处理”和“删除”。</w:t>
      </w:r>
    </w:p>
    <w:p w14:paraId="04F4F887">
      <w:pPr>
        <w:pStyle w:val="56"/>
        <w:bidi w:val="0"/>
        <w:rPr>
          <w:rFonts w:hint="eastAsia"/>
          <w:lang w:val="en-US" w:eastAsia="zh-CN"/>
        </w:rPr>
      </w:pPr>
      <w:r>
        <w:rPr>
          <w:rFonts w:hint="eastAsia"/>
          <w:lang w:val="en-US" w:eastAsia="zh-CN"/>
        </w:rPr>
        <w:t>不处理：执行恢复时，以灾备机当前的数据副本为基准覆盖到原生产服务器的数据目录。</w:t>
      </w:r>
    </w:p>
    <w:p w14:paraId="030835F9">
      <w:pPr>
        <w:pStyle w:val="56"/>
        <w:bidi w:val="0"/>
        <w:rPr>
          <w:rFonts w:hint="eastAsia"/>
          <w:lang w:val="en-US" w:eastAsia="zh-CN"/>
        </w:rPr>
      </w:pPr>
      <w:r>
        <w:rPr>
          <w:rFonts w:hint="eastAsia"/>
          <w:lang w:val="en-US" w:eastAsia="zh-CN"/>
        </w:rPr>
        <w:t>删除：当灾备机的数据副本存在孤儿文件时（多余文件）时，会将这些多余的文件删除后覆盖到原生产服务器的数据目录。</w:t>
      </w:r>
    </w:p>
    <w:p w14:paraId="7CB05DDC">
      <w:pPr>
        <w:pStyle w:val="115"/>
        <w:tabs>
          <w:tab w:val="left" w:pos="2100"/>
        </w:tabs>
        <w:rPr>
          <w:rFonts w:hint="default"/>
        </w:rPr>
      </w:pPr>
      <w:r>
        <w:drawing>
          <wp:inline distT="0" distB="0" distL="114300" distR="114300">
            <wp:extent cx="457200" cy="152400"/>
            <wp:effectExtent l="0" t="0" r="0" b="0"/>
            <wp:docPr id="49" name="图片 42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28"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152F404F">
      <w:pPr>
        <w:pStyle w:val="116"/>
        <w:rPr>
          <w:rFonts w:hint="default"/>
          <w:lang w:val="en-US" w:eastAsia="zh-CN"/>
        </w:rPr>
      </w:pPr>
      <w:r>
        <w:rPr>
          <w:rFonts w:hint="eastAsia"/>
          <w:lang w:val="en-US" w:eastAsia="zh-CN"/>
        </w:rPr>
        <w:t>如果规则源路径为文件时，不会监控同目录下其他文件，故此时孤儿文件处理方式不生效。</w:t>
      </w:r>
    </w:p>
    <w:p w14:paraId="6E9754E6">
      <w:pPr>
        <w:pStyle w:val="54"/>
        <w:bidi w:val="0"/>
        <w:ind w:left="1680" w:leftChars="0" w:firstLineChars="0"/>
        <w:rPr>
          <w:rFonts w:hint="default"/>
          <w:lang w:val="en-US" w:eastAsia="zh-CN"/>
        </w:rPr>
      </w:pPr>
      <w:r>
        <w:rPr>
          <w:rFonts w:hint="eastAsia"/>
          <w:b/>
          <w:bCs/>
          <w:lang w:val="en-US" w:eastAsia="zh-CN"/>
        </w:rPr>
        <w:t>路径选择：</w:t>
      </w:r>
      <w:r>
        <w:rPr>
          <w:rFonts w:hint="eastAsia"/>
          <w:lang w:val="en-US" w:eastAsia="zh-CN"/>
        </w:rPr>
        <w:t>用户选择需要指定数据恢复时具体的目标路径，以及灾备机的复制文件的路径。左侧“灾备机的目录和文件”显示截止快照副本备的生成时间所保存的目录结构和文件列表；右侧“恢复到工作机的目录”需要用户自定义，可以是原路径覆盖，或是临时目录。</w:t>
      </w:r>
    </w:p>
    <w:p w14:paraId="420ABE79">
      <w:pPr>
        <w:pStyle w:val="115"/>
        <w:tabs>
          <w:tab w:val="left" w:pos="2100"/>
        </w:tabs>
        <w:rPr>
          <w:rFonts w:hint="default"/>
        </w:rPr>
      </w:pPr>
      <w:r>
        <w:drawing>
          <wp:inline distT="0" distB="0" distL="114300" distR="114300">
            <wp:extent cx="457200" cy="152400"/>
            <wp:effectExtent l="0" t="0" r="0" b="0"/>
            <wp:docPr id="387" name="图片 38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 name="图片 385"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0686A74F">
      <w:pPr>
        <w:pStyle w:val="116"/>
        <w:rPr>
          <w:rFonts w:hint="default"/>
          <w:lang w:val="en-US" w:eastAsia="zh-CN"/>
        </w:rPr>
      </w:pPr>
      <w:r>
        <w:rPr>
          <w:rFonts w:hint="eastAsia"/>
          <w:lang w:val="en-US" w:eastAsia="zh-CN"/>
        </w:rPr>
        <w:t>用户自行选择“复制名称”后，会自动显示灾备机中复制文件的路径。目标生产服务器的目录一般选择一个用户创建的临时目录，在完成校验后再覆盖到原数据目录。</w:t>
      </w:r>
    </w:p>
    <w:p w14:paraId="64D1F44D">
      <w:pPr>
        <w:pStyle w:val="54"/>
        <w:bidi w:val="0"/>
        <w:ind w:left="1680" w:leftChars="0" w:firstLineChars="0"/>
        <w:rPr>
          <w:rFonts w:hint="default"/>
          <w:lang w:val="en-US" w:eastAsia="zh-CN"/>
        </w:rPr>
      </w:pPr>
      <w:r>
        <w:rPr>
          <w:rFonts w:hint="eastAsia"/>
          <w:lang w:val="en-US" w:eastAsia="zh-CN"/>
        </w:rPr>
        <w:t>选择快照：根据页面显示的所有可用快照副本，用户根据需要选择并锁定恢复时间。</w:t>
      </w:r>
    </w:p>
    <w:p w14:paraId="604661D7">
      <w:pPr>
        <w:pStyle w:val="51"/>
        <w:numPr>
          <w:ilvl w:val="0"/>
          <w:numId w:val="56"/>
        </w:numPr>
        <w:tabs>
          <w:tab w:val="left" w:pos="2126"/>
        </w:tabs>
        <w:bidi w:val="0"/>
        <w:rPr>
          <w:rFonts w:hint="default"/>
          <w:lang w:val="en-US" w:eastAsia="zh-CN"/>
        </w:rPr>
      </w:pPr>
      <w:r>
        <w:rPr>
          <w:rFonts w:hint="default"/>
          <w:lang w:val="en-US" w:eastAsia="zh-CN"/>
        </w:rPr>
        <w:t>信息填写完毕后，单击</w:t>
      </w:r>
      <w:r>
        <w:rPr>
          <w:rFonts w:hint="eastAsia"/>
          <w:lang w:val="en-US" w:eastAsia="zh-CN"/>
        </w:rPr>
        <w:t>“</w:t>
      </w:r>
      <w:r>
        <w:rPr>
          <w:rFonts w:hint="default"/>
          <w:lang w:val="en-US" w:eastAsia="zh-CN"/>
        </w:rPr>
        <w:t>确认</w:t>
      </w:r>
      <w:r>
        <w:rPr>
          <w:rFonts w:hint="eastAsia"/>
          <w:lang w:val="en-US" w:eastAsia="zh-CN"/>
        </w:rPr>
        <w:t>”</w:t>
      </w:r>
      <w:r>
        <w:rPr>
          <w:rFonts w:hint="default"/>
          <w:lang w:val="en-US" w:eastAsia="zh-CN"/>
        </w:rPr>
        <w:t>，完成</w:t>
      </w:r>
      <w:r>
        <w:rPr>
          <w:rFonts w:hint="eastAsia"/>
          <w:lang w:val="en-US" w:eastAsia="zh-CN"/>
        </w:rPr>
        <w:t>即时恢复规则</w:t>
      </w:r>
      <w:r>
        <w:rPr>
          <w:rFonts w:hint="default"/>
          <w:lang w:val="en-US" w:eastAsia="zh-CN"/>
        </w:rPr>
        <w:t>的创建。</w:t>
      </w:r>
    </w:p>
    <w:p w14:paraId="029B021D">
      <w:pPr>
        <w:pStyle w:val="115"/>
        <w:tabs>
          <w:tab w:val="left" w:pos="2100"/>
        </w:tabs>
        <w:rPr>
          <w:rFonts w:hint="default"/>
        </w:rPr>
      </w:pPr>
      <w:r>
        <w:drawing>
          <wp:inline distT="0" distB="0" distL="114300" distR="114300">
            <wp:extent cx="457200" cy="152400"/>
            <wp:effectExtent l="0" t="0" r="0" b="0"/>
            <wp:docPr id="388" name="图片 38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图片 38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67F7707A">
      <w:pPr>
        <w:pStyle w:val="116"/>
        <w:rPr>
          <w:rFonts w:hint="eastAsia"/>
          <w:lang w:val="en-US" w:eastAsia="zh-CN"/>
        </w:rPr>
      </w:pPr>
      <w:r>
        <w:rPr>
          <w:rFonts w:hint="eastAsia"/>
          <w:lang w:val="en-US" w:eastAsia="zh-CN"/>
        </w:rPr>
        <w:t>提交任务时，页面会再次提示，需要用户确认，“恢复到原机器原目录，可能会导致原端数据损坏,是否继续?”。</w:t>
      </w:r>
    </w:p>
    <w:p w14:paraId="2C0B2753">
      <w:pPr>
        <w:pStyle w:val="39"/>
        <w:bidi w:val="0"/>
        <w:rPr>
          <w:rFonts w:hint="eastAsia"/>
          <w:lang w:val="en-US" w:eastAsia="zh-CN"/>
        </w:rPr>
      </w:pPr>
    </w:p>
    <w:p w14:paraId="25A62DBB">
      <w:pPr>
        <w:pStyle w:val="39"/>
        <w:bidi w:val="0"/>
        <w:rPr>
          <w:rFonts w:hint="eastAsia"/>
          <w:b/>
          <w:bCs/>
          <w:lang w:val="en-US" w:eastAsia="zh-CN"/>
        </w:rPr>
      </w:pPr>
      <w:r>
        <w:rPr>
          <w:rFonts w:hint="eastAsia"/>
          <w:b/>
          <w:bCs/>
          <w:lang w:val="en-US" w:eastAsia="zh-CN"/>
        </w:rPr>
        <w:t>压缩加密页面说明：</w:t>
      </w:r>
    </w:p>
    <w:p w14:paraId="2C337F20">
      <w:pPr>
        <w:pStyle w:val="54"/>
        <w:bidi w:val="0"/>
        <w:ind w:left="1680" w:leftChars="0" w:firstLineChars="0"/>
        <w:rPr>
          <w:rFonts w:hint="eastAsia"/>
          <w:lang w:val="en-US" w:eastAsia="zh-CN"/>
        </w:rPr>
      </w:pPr>
      <w:r>
        <w:rPr>
          <w:rFonts w:hint="eastAsia"/>
          <w:b/>
          <w:bCs/>
          <w:lang w:val="en-US" w:eastAsia="zh-CN"/>
        </w:rPr>
        <w:t>传输压缩：</w:t>
      </w:r>
      <w:r>
        <w:rPr>
          <w:rFonts w:hint="eastAsia"/>
          <w:b w:val="0"/>
          <w:bCs w:val="0"/>
          <w:lang w:val="en-US" w:eastAsia="zh-CN"/>
        </w:rPr>
        <w:t>用户选择是否启用传输压缩。启用传输压缩后，源端对准备传输的数据进行压缩处理，目标端接收数据进行解压写入本地存储。提供四个压缩类型选择：极速压缩，普通压缩，快速压缩，均衡压缩。</w:t>
      </w:r>
    </w:p>
    <w:p w14:paraId="2BC738DC">
      <w:pPr>
        <w:pStyle w:val="56"/>
        <w:bidi w:val="0"/>
        <w:rPr>
          <w:rFonts w:hint="eastAsia"/>
          <w:b w:val="0"/>
          <w:bCs w:val="0"/>
          <w:lang w:val="en-US" w:eastAsia="zh-CN"/>
        </w:rPr>
      </w:pPr>
      <w:r>
        <w:rPr>
          <w:rFonts w:hint="eastAsia"/>
          <w:b/>
          <w:bCs/>
          <w:lang w:val="en-US" w:eastAsia="zh-CN"/>
        </w:rPr>
        <w:t>极速压缩：</w:t>
      </w:r>
      <w:r>
        <w:rPr>
          <w:rFonts w:hint="eastAsia"/>
          <w:b w:val="0"/>
          <w:bCs w:val="0"/>
          <w:lang w:val="en-US" w:eastAsia="zh-CN"/>
        </w:rPr>
        <w:t>极速压缩采用lz4。压缩速度最快，压缩率比较低。</w:t>
      </w:r>
    </w:p>
    <w:p w14:paraId="04FC4869">
      <w:pPr>
        <w:pStyle w:val="56"/>
        <w:bidi w:val="0"/>
        <w:rPr>
          <w:rFonts w:hint="eastAsia"/>
          <w:b w:val="0"/>
          <w:bCs w:val="0"/>
          <w:lang w:val="en-US" w:eastAsia="zh-CN"/>
        </w:rPr>
      </w:pPr>
      <w:r>
        <w:rPr>
          <w:rFonts w:hint="eastAsia"/>
          <w:b/>
          <w:bCs/>
          <w:lang w:val="en-US" w:eastAsia="zh-CN"/>
        </w:rPr>
        <w:t>普通压缩：</w:t>
      </w:r>
      <w:r>
        <w:rPr>
          <w:rFonts w:hint="eastAsia"/>
          <w:b w:val="0"/>
          <w:bCs w:val="0"/>
          <w:lang w:val="en-US" w:eastAsia="zh-CN"/>
        </w:rPr>
        <w:t>普通压缩采用zip，压缩速度最慢，压缩率一般情况下最高。</w:t>
      </w:r>
    </w:p>
    <w:p w14:paraId="15AA8701">
      <w:pPr>
        <w:pStyle w:val="56"/>
        <w:bidi w:val="0"/>
        <w:rPr>
          <w:rFonts w:hint="eastAsia"/>
          <w:b w:val="0"/>
          <w:bCs w:val="0"/>
          <w:lang w:val="en-US" w:eastAsia="zh-CN"/>
        </w:rPr>
      </w:pPr>
      <w:r>
        <w:rPr>
          <w:rFonts w:hint="eastAsia"/>
          <w:b/>
          <w:bCs/>
          <w:lang w:val="en-US" w:eastAsia="zh-CN"/>
        </w:rPr>
        <w:t>快速压缩：</w:t>
      </w:r>
      <w:r>
        <w:rPr>
          <w:rFonts w:hint="eastAsia"/>
          <w:b w:val="0"/>
          <w:bCs w:val="0"/>
          <w:lang w:val="en-US" w:eastAsia="zh-CN"/>
        </w:rPr>
        <w:t>快速压缩采用snappy，压缩速度比极速压缩稍慢，但是压缩率一般比极速压缩要高。</w:t>
      </w:r>
    </w:p>
    <w:p w14:paraId="7C95F51E">
      <w:pPr>
        <w:pStyle w:val="56"/>
        <w:bidi w:val="0"/>
        <w:rPr>
          <w:rFonts w:hint="eastAsia"/>
          <w:lang w:val="en-US" w:eastAsia="zh-CN"/>
        </w:rPr>
      </w:pPr>
      <w:r>
        <w:rPr>
          <w:rFonts w:hint="eastAsia"/>
          <w:b/>
          <w:bCs/>
          <w:lang w:val="en-US" w:eastAsia="zh-CN"/>
        </w:rPr>
        <w:t>均衡压缩：</w:t>
      </w:r>
      <w:r>
        <w:rPr>
          <w:rFonts w:hint="eastAsia"/>
          <w:b w:val="0"/>
          <w:bCs w:val="0"/>
          <w:lang w:val="en-US" w:eastAsia="zh-CN"/>
        </w:rPr>
        <w:t>均衡压缩采用minilzo，压缩速度比极速压缩稍慢，但是压缩率一般比极速压缩要高。</w:t>
      </w:r>
    </w:p>
    <w:p w14:paraId="771BC4E7">
      <w:pPr>
        <w:pStyle w:val="115"/>
        <w:bidi w:val="0"/>
      </w:pPr>
      <w:r>
        <w:drawing>
          <wp:inline distT="0" distB="0" distL="114300" distR="114300">
            <wp:extent cx="457200" cy="152400"/>
            <wp:effectExtent l="0" t="0" r="0" b="0"/>
            <wp:docPr id="316" name="图片 32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图片 32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197591BF">
      <w:pPr>
        <w:pStyle w:val="116"/>
        <w:rPr>
          <w:rFonts w:hint="eastAsia"/>
          <w:lang w:val="en-US" w:eastAsia="zh-CN"/>
        </w:rPr>
      </w:pPr>
      <w:r>
        <w:rPr>
          <w:rFonts w:hint="eastAsia"/>
          <w:lang w:val="en-US" w:eastAsia="zh-CN"/>
        </w:rPr>
        <w:t>压缩速度：极速压缩&gt;普通压缩。压缩效果：普通压缩&gt;极速压缩。综合考虑时间和效果，推荐使用极速压缩。</w:t>
      </w:r>
    </w:p>
    <w:p w14:paraId="1E78FBC5">
      <w:pPr>
        <w:pStyle w:val="54"/>
        <w:bidi w:val="0"/>
        <w:ind w:left="1680" w:leftChars="0" w:firstLineChars="0"/>
        <w:rPr>
          <w:rFonts w:hint="eastAsia"/>
          <w:lang w:val="en-US" w:eastAsia="zh-CN"/>
        </w:rPr>
      </w:pPr>
      <w:r>
        <w:rPr>
          <w:rFonts w:hint="eastAsia"/>
          <w:b/>
          <w:bCs/>
          <w:lang w:val="en-US" w:eastAsia="zh-CN"/>
        </w:rPr>
        <w:t>传输加密：</w:t>
      </w:r>
      <w:r>
        <w:rPr>
          <w:rFonts w:hint="eastAsia"/>
          <w:b w:val="0"/>
          <w:bCs w:val="0"/>
          <w:lang w:val="en-US" w:eastAsia="zh-CN"/>
        </w:rPr>
        <w:t>用户选择是否启用传输</w:t>
      </w:r>
      <w:r>
        <w:rPr>
          <w:rFonts w:hint="eastAsia"/>
          <w:lang w:val="en-US" w:eastAsia="zh-CN"/>
        </w:rPr>
        <w:t>加密。启用传输加密后，工作机在准备发送数据过程时使用加密算法和密钥加密数据，当灾备机收到数据后将执行解密操作再写入灾备机的本地存储。此选项默认不加密。</w:t>
      </w:r>
    </w:p>
    <w:p w14:paraId="72039997">
      <w:pPr>
        <w:pStyle w:val="54"/>
        <w:bidi w:val="0"/>
        <w:ind w:left="1680" w:leftChars="0" w:firstLineChars="0"/>
        <w:rPr>
          <w:rFonts w:hint="eastAsia"/>
          <w:lang w:val="en-US" w:eastAsia="zh-CN"/>
        </w:rPr>
      </w:pPr>
      <w:r>
        <w:rPr>
          <w:rFonts w:hint="eastAsia"/>
          <w:b/>
          <w:bCs/>
          <w:lang w:val="en-US" w:eastAsia="zh-CN"/>
        </w:rPr>
        <w:t>加密类型：</w:t>
      </w:r>
      <w:r>
        <w:rPr>
          <w:rFonts w:hint="eastAsia"/>
          <w:lang w:val="en-US" w:eastAsia="zh-CN"/>
        </w:rPr>
        <w:t>提供AES、SM4加密算法。</w:t>
      </w:r>
    </w:p>
    <w:p w14:paraId="37C43782">
      <w:pPr>
        <w:pStyle w:val="39"/>
        <w:bidi w:val="0"/>
        <w:rPr>
          <w:rFonts w:hint="default"/>
          <w:lang w:val="en-US" w:eastAsia="zh-CN"/>
        </w:rPr>
      </w:pPr>
    </w:p>
    <w:p w14:paraId="2D4EA62A">
      <w:pPr>
        <w:pStyle w:val="44"/>
        <w:bidi w:val="0"/>
      </w:pPr>
      <w:bookmarkStart w:id="124" w:name="恢复管理快照恢复界面"/>
      <w:r>
        <w:rPr>
          <w:rFonts w:hint="eastAsia"/>
          <w:lang w:val="en-US" w:eastAsia="zh-CN"/>
        </w:rPr>
        <w:t>容灾&amp;迁移·文件复制·恢复管理·快照恢复·界面</w:t>
      </w:r>
      <w:bookmarkEnd w:id="124"/>
    </w:p>
    <w:p w14:paraId="639FE901">
      <w:pPr>
        <w:pStyle w:val="39"/>
        <w:bidi w:val="0"/>
        <w:rPr>
          <w:rFonts w:hint="default"/>
          <w:b/>
          <w:bCs/>
          <w:lang w:val="en-US" w:eastAsia="zh-CN"/>
        </w:rPr>
      </w:pPr>
      <w:r>
        <w:rPr>
          <w:rFonts w:hint="eastAsia"/>
          <w:b/>
          <w:bCs/>
          <w:lang w:val="en-US" w:eastAsia="zh-CN"/>
        </w:rPr>
        <w:t>快照恢复规则搜索栏说明：</w:t>
      </w:r>
    </w:p>
    <w:p w14:paraId="6B8F9047">
      <w:pPr>
        <w:pStyle w:val="54"/>
        <w:bidi w:val="0"/>
        <w:ind w:left="1680" w:leftChars="0" w:firstLineChars="0"/>
        <w:rPr>
          <w:rFonts w:hint="eastAsia"/>
          <w:lang w:val="en-US" w:eastAsia="zh-CN"/>
        </w:rPr>
      </w:pPr>
      <w:r>
        <w:rPr>
          <w:rFonts w:hint="eastAsia"/>
          <w:b/>
          <w:bCs/>
          <w:lang w:val="en-US" w:eastAsia="zh-CN"/>
        </w:rPr>
        <w:t>任务名称：</w:t>
      </w:r>
      <w:r>
        <w:rPr>
          <w:rFonts w:hint="eastAsia"/>
          <w:lang w:val="en-US" w:eastAsia="zh-CN"/>
        </w:rPr>
        <w:t>按快照恢复</w:t>
      </w:r>
      <w:r>
        <w:rPr>
          <w:rFonts w:hint="default"/>
          <w:lang w:val="en-US"/>
        </w:rPr>
        <w:t>规则名称</w:t>
      </w:r>
      <w:r>
        <w:rPr>
          <w:rFonts w:hint="eastAsia"/>
          <w:lang w:val="en-US" w:eastAsia="zh-CN"/>
        </w:rPr>
        <w:t>过滤显示规则列表。</w:t>
      </w:r>
    </w:p>
    <w:p w14:paraId="458FA4EC">
      <w:pPr>
        <w:pStyle w:val="54"/>
        <w:bidi w:val="0"/>
        <w:ind w:left="1680" w:leftChars="0" w:firstLineChars="0"/>
        <w:rPr>
          <w:rFonts w:hint="eastAsia"/>
          <w:lang w:val="en-US" w:eastAsia="zh-CN"/>
        </w:rPr>
      </w:pPr>
      <w:r>
        <w:rPr>
          <w:rFonts w:hint="eastAsia"/>
          <w:b/>
          <w:bCs/>
          <w:lang w:val="en-US" w:eastAsia="zh-CN"/>
        </w:rPr>
        <w:t>工作机：</w:t>
      </w:r>
      <w:r>
        <w:rPr>
          <w:rFonts w:hint="eastAsia"/>
          <w:lang w:val="en-US" w:eastAsia="zh-CN"/>
        </w:rPr>
        <w:t>按快照恢复</w:t>
      </w:r>
      <w:r>
        <w:rPr>
          <w:rFonts w:hint="default"/>
          <w:lang w:val="en-US"/>
        </w:rPr>
        <w:t>规则</w:t>
      </w:r>
      <w:r>
        <w:rPr>
          <w:rFonts w:hint="eastAsia"/>
          <w:lang w:val="en-US" w:eastAsia="zh-CN"/>
        </w:rPr>
        <w:t>中的工作机</w:t>
      </w:r>
      <w:r>
        <w:rPr>
          <w:rFonts w:hint="default"/>
          <w:lang w:val="en-US"/>
        </w:rPr>
        <w:t>名称</w:t>
      </w:r>
      <w:r>
        <w:rPr>
          <w:rFonts w:hint="eastAsia"/>
          <w:lang w:val="en-US" w:eastAsia="zh-CN"/>
        </w:rPr>
        <w:t>过滤显示规则列表。</w:t>
      </w:r>
    </w:p>
    <w:p w14:paraId="66B7DFED">
      <w:pPr>
        <w:pStyle w:val="39"/>
        <w:bidi w:val="0"/>
        <w:rPr>
          <w:rFonts w:hint="eastAsia"/>
          <w:b/>
          <w:bCs/>
          <w:lang w:val="en-US" w:eastAsia="zh-CN"/>
        </w:rPr>
      </w:pPr>
    </w:p>
    <w:p w14:paraId="4687B1E3">
      <w:pPr>
        <w:pStyle w:val="39"/>
        <w:bidi w:val="0"/>
        <w:rPr>
          <w:rFonts w:hint="default"/>
          <w:b/>
          <w:bCs/>
          <w:lang w:val="en-US" w:eastAsia="zh-CN"/>
        </w:rPr>
      </w:pPr>
      <w:r>
        <w:rPr>
          <w:rFonts w:hint="eastAsia"/>
          <w:b/>
          <w:bCs/>
          <w:lang w:val="en-US" w:eastAsia="zh-CN"/>
        </w:rPr>
        <w:t>快照恢复规则信息栏说明：</w:t>
      </w:r>
    </w:p>
    <w:p w14:paraId="619A1F7A">
      <w:pPr>
        <w:pStyle w:val="54"/>
        <w:bidi w:val="0"/>
        <w:ind w:left="1680" w:leftChars="0" w:firstLineChars="0"/>
        <w:rPr>
          <w:rFonts w:hint="eastAsia"/>
          <w:lang w:val="en-US" w:eastAsia="zh-CN"/>
        </w:rPr>
      </w:pPr>
      <w:r>
        <w:rPr>
          <w:rFonts w:hint="eastAsia"/>
          <w:b/>
          <w:bCs/>
          <w:lang w:val="en-US" w:eastAsia="zh-CN"/>
        </w:rPr>
        <w:t>创建时间：</w:t>
      </w:r>
      <w:r>
        <w:rPr>
          <w:rFonts w:hint="eastAsia"/>
          <w:lang w:val="en-US" w:eastAsia="zh-CN"/>
        </w:rPr>
        <w:t>显示用户创建此快照恢复规则的时间点。</w:t>
      </w:r>
    </w:p>
    <w:p w14:paraId="2B51FF95">
      <w:pPr>
        <w:pStyle w:val="54"/>
        <w:bidi w:val="0"/>
        <w:ind w:left="1680" w:leftChars="0" w:firstLineChars="0"/>
        <w:rPr>
          <w:rFonts w:hint="eastAsia"/>
          <w:lang w:val="en-US" w:eastAsia="zh-CN"/>
        </w:rPr>
      </w:pPr>
      <w:r>
        <w:rPr>
          <w:rFonts w:hint="eastAsia"/>
          <w:b/>
          <w:bCs/>
          <w:lang w:val="en-US" w:eastAsia="zh-CN"/>
        </w:rPr>
        <w:t>任务名称：</w:t>
      </w:r>
      <w:r>
        <w:rPr>
          <w:rFonts w:hint="eastAsia"/>
          <w:lang w:val="en-US" w:eastAsia="zh-CN"/>
        </w:rPr>
        <w:t>显示用户创建此快照恢复规则时自定义的规则名，便于管理，支持中文和英文字符。</w:t>
      </w:r>
    </w:p>
    <w:p w14:paraId="48282E02">
      <w:pPr>
        <w:pStyle w:val="54"/>
        <w:bidi w:val="0"/>
        <w:ind w:left="1680" w:leftChars="0" w:firstLineChars="0"/>
        <w:rPr>
          <w:rFonts w:hint="eastAsia"/>
          <w:lang w:val="en-US" w:eastAsia="zh-CN"/>
        </w:rPr>
      </w:pPr>
      <w:r>
        <w:rPr>
          <w:rFonts w:hint="eastAsia"/>
          <w:b/>
          <w:bCs/>
          <w:lang w:val="en-US" w:eastAsia="zh-CN"/>
        </w:rPr>
        <w:t>复制名称：</w:t>
      </w:r>
      <w:r>
        <w:rPr>
          <w:rFonts w:hint="eastAsia"/>
          <w:lang w:val="en-US" w:eastAsia="zh-CN"/>
        </w:rPr>
        <w:t>显示此快照恢复规则对应的复制规则名称。</w:t>
      </w:r>
    </w:p>
    <w:p w14:paraId="5840A501">
      <w:pPr>
        <w:pStyle w:val="54"/>
        <w:bidi w:val="0"/>
        <w:ind w:left="1680" w:leftChars="0" w:firstLineChars="0"/>
        <w:rPr>
          <w:rFonts w:hint="eastAsia"/>
          <w:lang w:val="en-US" w:eastAsia="zh-CN"/>
        </w:rPr>
      </w:pPr>
      <w:r>
        <w:rPr>
          <w:rFonts w:hint="eastAsia"/>
          <w:b/>
          <w:bCs/>
          <w:lang w:val="en-US" w:eastAsia="zh-CN"/>
        </w:rPr>
        <w:t>代理：</w:t>
      </w:r>
      <w:r>
        <w:rPr>
          <w:rFonts w:hint="eastAsia"/>
          <w:lang w:val="en-US" w:eastAsia="zh-CN"/>
        </w:rPr>
        <w:t>用户自行选择已添加对应端口的代理。</w:t>
      </w:r>
    </w:p>
    <w:p w14:paraId="5AC2650E">
      <w:pPr>
        <w:pStyle w:val="54"/>
        <w:bidi w:val="0"/>
        <w:ind w:left="1680" w:leftChars="0" w:firstLineChars="0"/>
        <w:rPr>
          <w:rFonts w:hint="eastAsia"/>
          <w:lang w:val="en-US" w:eastAsia="zh-CN"/>
        </w:rPr>
      </w:pPr>
      <w:r>
        <w:rPr>
          <w:rFonts w:hint="eastAsia"/>
          <w:b/>
          <w:bCs/>
          <w:lang w:val="en-US" w:eastAsia="zh-CN"/>
        </w:rPr>
        <w:t>工作机：</w:t>
      </w:r>
      <w:r>
        <w:rPr>
          <w:rFonts w:hint="eastAsia"/>
          <w:lang w:val="en-US" w:eastAsia="zh-CN"/>
        </w:rPr>
        <w:t>显示此快照恢复规则对应的工作机节点名。</w:t>
      </w:r>
    </w:p>
    <w:p w14:paraId="12B8D211">
      <w:pPr>
        <w:pStyle w:val="54"/>
        <w:bidi w:val="0"/>
        <w:ind w:left="1680" w:leftChars="0" w:firstLineChars="0"/>
        <w:rPr>
          <w:rFonts w:hint="eastAsia"/>
          <w:lang w:val="en-US" w:eastAsia="zh-CN"/>
        </w:rPr>
      </w:pPr>
      <w:r>
        <w:rPr>
          <w:rFonts w:hint="eastAsia"/>
          <w:b/>
          <w:bCs/>
          <w:lang w:val="en-US" w:eastAsia="zh-CN"/>
        </w:rPr>
        <w:t>所有者：</w:t>
      </w:r>
      <w:r>
        <w:rPr>
          <w:rFonts w:hint="eastAsia"/>
          <w:lang w:val="en-US" w:eastAsia="zh-CN"/>
        </w:rPr>
        <w:t>显示创建此快照恢复规则的控制台用户。</w:t>
      </w:r>
    </w:p>
    <w:p w14:paraId="6E197AD7">
      <w:pPr>
        <w:pStyle w:val="54"/>
        <w:bidi w:val="0"/>
        <w:ind w:left="1680" w:leftChars="0" w:firstLineChars="0"/>
        <w:rPr>
          <w:rFonts w:hint="eastAsia"/>
          <w:lang w:val="en-US" w:eastAsia="zh-CN"/>
        </w:rPr>
      </w:pPr>
      <w:r>
        <w:rPr>
          <w:rFonts w:hint="eastAsia"/>
          <w:b/>
          <w:bCs/>
          <w:lang w:val="en-US" w:eastAsia="zh-CN"/>
        </w:rPr>
        <w:t>快照时间：</w:t>
      </w:r>
      <w:r>
        <w:rPr>
          <w:rFonts w:hint="eastAsia"/>
          <w:lang w:val="en-US" w:eastAsia="zh-CN"/>
        </w:rPr>
        <w:t>显示恢复的快照时间点。</w:t>
      </w:r>
    </w:p>
    <w:p w14:paraId="1EC55B45">
      <w:pPr>
        <w:pStyle w:val="54"/>
        <w:bidi w:val="0"/>
        <w:ind w:left="1680" w:leftChars="0" w:firstLineChars="0"/>
        <w:rPr>
          <w:rFonts w:hint="eastAsia"/>
          <w:lang w:val="en-US" w:eastAsia="zh-CN"/>
        </w:rPr>
      </w:pPr>
      <w:r>
        <w:rPr>
          <w:rFonts w:hint="eastAsia"/>
          <w:b/>
          <w:bCs/>
          <w:lang w:val="en-US" w:eastAsia="zh-CN"/>
        </w:rPr>
        <w:t>进度：</w:t>
      </w:r>
      <w:r>
        <w:rPr>
          <w:rFonts w:hint="eastAsia"/>
          <w:lang w:val="en-US" w:eastAsia="zh-CN"/>
        </w:rPr>
        <w:t>显示当前此规则的恢复进度。</w:t>
      </w:r>
    </w:p>
    <w:p w14:paraId="22FF5860">
      <w:pPr>
        <w:pStyle w:val="39"/>
        <w:bidi w:val="0"/>
        <w:rPr>
          <w:rFonts w:hint="eastAsia"/>
          <w:b/>
          <w:bCs/>
          <w:lang w:val="en-US" w:eastAsia="zh-CN"/>
        </w:rPr>
      </w:pPr>
    </w:p>
    <w:p w14:paraId="3B853301">
      <w:pPr>
        <w:pStyle w:val="39"/>
        <w:bidi w:val="0"/>
        <w:rPr>
          <w:rFonts w:hint="eastAsia"/>
          <w:lang w:val="en-US" w:eastAsia="zh-CN"/>
        </w:rPr>
      </w:pPr>
      <w:r>
        <w:rPr>
          <w:rFonts w:hint="eastAsia"/>
          <w:b/>
          <w:bCs/>
          <w:lang w:val="en-US" w:eastAsia="zh-CN"/>
        </w:rPr>
        <w:t>快照恢复规则操作列说明：</w:t>
      </w:r>
    </w:p>
    <w:p w14:paraId="2BCF4379">
      <w:pPr>
        <w:pStyle w:val="54"/>
        <w:bidi w:val="0"/>
        <w:ind w:left="1680" w:leftChars="0" w:firstLineChars="0"/>
        <w:rPr>
          <w:rFonts w:hint="eastAsia"/>
          <w:lang w:val="en-US" w:eastAsia="zh-CN"/>
        </w:rPr>
      </w:pPr>
      <w:r>
        <w:rPr>
          <w:rFonts w:hint="eastAsia"/>
          <w:b/>
          <w:bCs/>
          <w:lang w:val="en-US" w:eastAsia="zh-CN"/>
        </w:rPr>
        <w:t>启动：</w:t>
      </w:r>
      <w:r>
        <w:rPr>
          <w:rFonts w:hint="eastAsia"/>
          <w:lang w:val="en-US" w:eastAsia="zh-CN"/>
        </w:rPr>
        <w:t>用户根据自己建立的快照恢复规则，对规则进行启动的操作。</w:t>
      </w:r>
    </w:p>
    <w:p w14:paraId="59009D06">
      <w:pPr>
        <w:pStyle w:val="54"/>
        <w:bidi w:val="0"/>
        <w:ind w:left="1680" w:leftChars="0" w:firstLineChars="0"/>
        <w:rPr>
          <w:rFonts w:hint="eastAsia"/>
          <w:lang w:val="en-US" w:eastAsia="zh-CN"/>
        </w:rPr>
      </w:pPr>
      <w:r>
        <w:rPr>
          <w:rFonts w:hint="eastAsia"/>
          <w:b/>
          <w:bCs/>
          <w:lang w:val="en-US" w:eastAsia="zh-CN"/>
        </w:rPr>
        <w:t>停止：</w:t>
      </w:r>
      <w:r>
        <w:rPr>
          <w:rFonts w:hint="eastAsia"/>
          <w:lang w:val="en-US" w:eastAsia="zh-CN"/>
        </w:rPr>
        <w:t>用户自行停止建立的快照恢复规则。</w:t>
      </w:r>
    </w:p>
    <w:p w14:paraId="783BCE51">
      <w:pPr>
        <w:pStyle w:val="54"/>
        <w:bidi w:val="0"/>
        <w:ind w:left="1680" w:leftChars="0" w:firstLineChars="0"/>
        <w:rPr>
          <w:rFonts w:hint="eastAsia"/>
          <w:lang w:val="en-US" w:eastAsia="zh-CN"/>
        </w:rPr>
      </w:pPr>
      <w:r>
        <w:rPr>
          <w:rFonts w:hint="eastAsia"/>
          <w:b/>
          <w:bCs/>
          <w:lang w:val="en-US" w:eastAsia="zh-CN"/>
        </w:rPr>
        <w:t>更多·修改：</w:t>
      </w:r>
      <w:r>
        <w:rPr>
          <w:rFonts w:hint="eastAsia"/>
          <w:lang w:val="en-US" w:eastAsia="zh-CN"/>
        </w:rPr>
        <w:t>用户自行修改此快照恢复规则。</w:t>
      </w:r>
    </w:p>
    <w:p w14:paraId="499241A5">
      <w:pPr>
        <w:pStyle w:val="54"/>
        <w:bidi w:val="0"/>
        <w:ind w:left="1680" w:leftChars="0" w:firstLineChars="0"/>
        <w:rPr>
          <w:rFonts w:hint="eastAsia"/>
          <w:lang w:val="en-US" w:eastAsia="zh-CN"/>
        </w:rPr>
      </w:pPr>
      <w:r>
        <w:rPr>
          <w:rFonts w:hint="eastAsia"/>
          <w:b/>
          <w:bCs/>
          <w:lang w:val="en-US" w:eastAsia="zh-CN"/>
        </w:rPr>
        <w:t>更多·删除：</w:t>
      </w:r>
      <w:r>
        <w:rPr>
          <w:rFonts w:hint="eastAsia"/>
          <w:lang w:val="en-US" w:eastAsia="zh-CN"/>
        </w:rPr>
        <w:t>用户自行选择删除当前快照恢复规则。</w:t>
      </w:r>
    </w:p>
    <w:p w14:paraId="7B2461B1">
      <w:pPr>
        <w:pStyle w:val="54"/>
        <w:bidi w:val="0"/>
        <w:ind w:left="1680" w:leftChars="0" w:firstLineChars="0"/>
        <w:rPr>
          <w:rFonts w:hint="default"/>
          <w:lang w:val="en-US" w:eastAsia="zh-CN"/>
        </w:rPr>
      </w:pPr>
      <w:r>
        <w:rPr>
          <w:rFonts w:hint="eastAsia"/>
          <w:b/>
          <w:bCs/>
          <w:lang w:val="en-US" w:eastAsia="zh-CN"/>
        </w:rPr>
        <w:t>更多·查看日志：</w:t>
      </w:r>
      <w:r>
        <w:rPr>
          <w:rFonts w:hint="eastAsia"/>
          <w:lang w:val="en-US" w:eastAsia="zh-CN"/>
        </w:rPr>
        <w:t>查看该快照恢复规则运行过程中生成的日志信息。日志文件是用于记录系统操作事件的记录文件或文件集合，具有处理历史数据、诊断问题的追踪以及理解系统的活动等重要作用。查看规则的日志信息，包含了日志执行的镜像过程、增量传输过程、统计信息和异常错误代码等，主要用于规则异常时的排错。</w:t>
      </w:r>
    </w:p>
    <w:p w14:paraId="66A704CD">
      <w:pPr>
        <w:pStyle w:val="54"/>
        <w:bidi w:val="0"/>
        <w:ind w:left="1680" w:leftChars="0" w:firstLineChars="0"/>
        <w:rPr>
          <w:rFonts w:hint="default"/>
          <w:lang w:val="en-US" w:eastAsia="zh-CN"/>
        </w:rPr>
      </w:pPr>
      <w:r>
        <w:rPr>
          <w:rFonts w:hint="eastAsia"/>
          <w:b/>
          <w:bCs/>
          <w:lang w:val="en-US" w:eastAsia="zh-CN"/>
        </w:rPr>
        <w:t>授权：</w:t>
      </w:r>
      <w:r>
        <w:rPr>
          <w:rFonts w:hint="eastAsia"/>
          <w:lang w:val="en-US" w:eastAsia="zh-CN"/>
        </w:rPr>
        <w:t>将当前规则指派给控制台操作员用户进行管理。批量授权详见</w:t>
      </w:r>
      <w:r>
        <w:rPr>
          <w:rFonts w:hint="eastAsia"/>
          <w:color w:val="auto"/>
          <w:u w:val="none"/>
          <w:lang w:val="en-US" w:eastAsia="zh-CN"/>
        </w:rPr>
        <w:t>资源管理·资源授权</w:t>
      </w:r>
      <w:r>
        <w:rPr>
          <w:rFonts w:hint="eastAsia"/>
          <w:lang w:val="en-US" w:eastAsia="zh-CN"/>
        </w:rPr>
        <w:t>。</w:t>
      </w:r>
    </w:p>
    <w:p w14:paraId="63C714A3">
      <w:pPr>
        <w:pStyle w:val="39"/>
        <w:bidi w:val="0"/>
        <w:rPr>
          <w:rFonts w:hint="default"/>
          <w:lang w:val="en-US" w:eastAsia="zh-CN"/>
        </w:rPr>
      </w:pPr>
    </w:p>
    <w:p w14:paraId="3D499ED3">
      <w:pPr>
        <w:pStyle w:val="39"/>
        <w:bidi w:val="0"/>
        <w:rPr>
          <w:rFonts w:hint="default"/>
          <w:lang w:val="en-US" w:eastAsia="zh-CN"/>
        </w:rPr>
      </w:pPr>
      <w:r>
        <w:rPr>
          <w:rFonts w:hint="eastAsia"/>
          <w:b/>
          <w:bCs/>
          <w:lang w:val="en-US" w:eastAsia="zh-CN"/>
        </w:rPr>
        <w:t>快照恢复规则菜单说明：</w:t>
      </w:r>
    </w:p>
    <w:p w14:paraId="6685A117">
      <w:pPr>
        <w:pStyle w:val="54"/>
        <w:bidi w:val="0"/>
        <w:ind w:left="1680" w:leftChars="0" w:firstLineChars="0"/>
        <w:rPr>
          <w:rFonts w:hint="default"/>
          <w:lang w:val="en-US" w:eastAsia="zh-CN"/>
        </w:rPr>
      </w:pPr>
      <w:r>
        <w:rPr>
          <w:rFonts w:hint="eastAsia"/>
          <w:b/>
          <w:bCs/>
          <w:lang w:val="en-US" w:eastAsia="zh-CN"/>
        </w:rPr>
        <w:t>新建：</w:t>
      </w:r>
      <w:r>
        <w:rPr>
          <w:rFonts w:hint="eastAsia"/>
          <w:lang w:val="en-US" w:eastAsia="zh-CN"/>
        </w:rPr>
        <w:t>新建快照恢复规则。详见</w:t>
      </w:r>
      <w:r>
        <w:rPr>
          <w:rFonts w:hint="eastAsia"/>
          <w:color w:val="auto"/>
          <w:highlight w:val="none"/>
          <w:u w:val="none"/>
          <w:lang w:val="en-US" w:eastAsia="zh-CN"/>
        </w:rPr>
        <w:t>恢复管理·快照恢复·新建</w:t>
      </w:r>
      <w:r>
        <w:rPr>
          <w:rFonts w:hint="eastAsia"/>
          <w:lang w:val="en-US" w:eastAsia="zh-CN"/>
        </w:rPr>
        <w:t>。</w:t>
      </w:r>
    </w:p>
    <w:p w14:paraId="43B78D71">
      <w:pPr>
        <w:pStyle w:val="54"/>
        <w:bidi w:val="0"/>
        <w:ind w:left="1680" w:leftChars="0" w:firstLineChars="0"/>
        <w:rPr>
          <w:rFonts w:hint="default"/>
          <w:lang w:val="en-US" w:eastAsia="zh-CN"/>
        </w:rPr>
      </w:pPr>
      <w:r>
        <w:rPr>
          <w:rFonts w:hint="eastAsia"/>
          <w:b/>
          <w:bCs/>
          <w:lang w:val="en-US" w:eastAsia="zh-CN"/>
        </w:rPr>
        <w:t>删除：</w:t>
      </w:r>
      <w:r>
        <w:rPr>
          <w:rFonts w:hint="eastAsia"/>
          <w:lang w:val="en-US" w:eastAsia="zh-CN"/>
        </w:rPr>
        <w:t>通过单击复选框可以批量删除快照恢复规则。</w:t>
      </w:r>
    </w:p>
    <w:p w14:paraId="5A45D61D">
      <w:pPr>
        <w:pStyle w:val="54"/>
        <w:bidi w:val="0"/>
        <w:ind w:left="1680" w:leftChars="0" w:firstLineChars="0"/>
        <w:rPr>
          <w:rFonts w:hint="default"/>
          <w:lang w:val="en-US" w:eastAsia="zh-CN"/>
        </w:rPr>
      </w:pPr>
      <w:r>
        <w:rPr>
          <w:rFonts w:hint="eastAsia"/>
          <w:b/>
          <w:bCs/>
          <w:lang w:val="en-US" w:eastAsia="zh-CN"/>
        </w:rPr>
        <w:t>启动：</w:t>
      </w:r>
      <w:r>
        <w:rPr>
          <w:rFonts w:hint="eastAsia"/>
          <w:lang w:val="en-US" w:eastAsia="zh-CN"/>
        </w:rPr>
        <w:t>通过单击复选框可以批量启动快照恢复规则。</w:t>
      </w:r>
    </w:p>
    <w:p w14:paraId="0034FA71">
      <w:pPr>
        <w:pStyle w:val="54"/>
        <w:bidi w:val="0"/>
        <w:ind w:left="1680" w:leftChars="0" w:firstLineChars="0"/>
        <w:rPr>
          <w:rFonts w:hint="default"/>
          <w:lang w:val="en-US" w:eastAsia="zh-CN"/>
        </w:rPr>
      </w:pPr>
      <w:r>
        <w:rPr>
          <w:rFonts w:hint="eastAsia"/>
          <w:b/>
          <w:bCs/>
          <w:lang w:val="en-US" w:eastAsia="zh-CN"/>
        </w:rPr>
        <w:t>停止：</w:t>
      </w:r>
      <w:r>
        <w:rPr>
          <w:rFonts w:hint="eastAsia"/>
          <w:lang w:val="en-US" w:eastAsia="zh-CN"/>
        </w:rPr>
        <w:t>通过单击复选框可以批量停止快照恢复规则。</w:t>
      </w:r>
    </w:p>
    <w:p w14:paraId="056E7B1B">
      <w:pPr>
        <w:pStyle w:val="54"/>
        <w:bidi w:val="0"/>
        <w:ind w:left="1680" w:leftChars="0" w:firstLineChars="0"/>
        <w:rPr>
          <w:rFonts w:hint="eastAsia"/>
          <w:lang w:val="en-US" w:eastAsia="zh-CN"/>
        </w:rPr>
      </w:pPr>
      <w:r>
        <w:rPr>
          <w:rFonts w:hint="eastAsia"/>
          <w:b/>
          <w:bCs/>
          <w:lang w:val="en-US" w:eastAsia="zh-CN"/>
        </w:rPr>
        <w:t>刷新：</w:t>
      </w:r>
      <w:r>
        <w:rPr>
          <w:rFonts w:hint="eastAsia"/>
          <w:lang w:val="en-US" w:eastAsia="zh-CN"/>
        </w:rPr>
        <w:t>刷新当前快照恢复规则的状态。</w:t>
      </w:r>
    </w:p>
    <w:p w14:paraId="0A1D6BE7">
      <w:pPr>
        <w:pStyle w:val="54"/>
        <w:bidi w:val="0"/>
        <w:ind w:left="1680" w:leftChars="0" w:firstLineChars="0"/>
        <w:rPr>
          <w:rFonts w:hint="default"/>
          <w:lang w:val="en-US" w:eastAsia="zh-CN"/>
        </w:rPr>
      </w:pPr>
      <w:r>
        <w:rPr>
          <w:rFonts w:hint="eastAsia"/>
          <w:b/>
          <w:bCs/>
          <w:lang w:val="en-US" w:eastAsia="zh-CN"/>
        </w:rPr>
        <w:t>清除已完成任务：</w:t>
      </w:r>
      <w:r>
        <w:rPr>
          <w:rFonts w:hint="eastAsia"/>
          <w:lang w:val="en-US" w:eastAsia="zh-CN"/>
        </w:rPr>
        <w:t>自动删除当前已完成快照恢复任务的规则。</w:t>
      </w:r>
    </w:p>
    <w:p w14:paraId="675B1765">
      <w:pPr>
        <w:pStyle w:val="39"/>
        <w:bidi w:val="0"/>
        <w:rPr>
          <w:rFonts w:hint="eastAsia"/>
          <w:lang w:val="en-US" w:eastAsia="zh-CN"/>
        </w:rPr>
      </w:pPr>
    </w:p>
    <w:p w14:paraId="3E6836A7">
      <w:pPr>
        <w:pStyle w:val="39"/>
        <w:bidi w:val="0"/>
        <w:rPr>
          <w:rFonts w:hint="eastAsia"/>
          <w:lang w:val="en-US" w:eastAsia="zh-CN"/>
        </w:rPr>
      </w:pPr>
    </w:p>
    <w:p w14:paraId="2D84FA96">
      <w:pPr>
        <w:pStyle w:val="39"/>
        <w:bidi w:val="0"/>
        <w:rPr>
          <w:rFonts w:hint="default"/>
          <w:lang w:val="en-US" w:eastAsia="zh-CN"/>
        </w:rPr>
        <w:sectPr>
          <w:pgSz w:w="11906" w:h="16838"/>
          <w:pgMar w:top="1417" w:right="1020" w:bottom="1417" w:left="1020" w:header="567" w:footer="1067" w:gutter="0"/>
          <w:pgBorders>
            <w:top w:val="none" w:sz="0" w:space="0"/>
            <w:left w:val="none" w:sz="0" w:space="0"/>
            <w:bottom w:val="none" w:sz="0" w:space="0"/>
            <w:right w:val="none" w:sz="0" w:space="0"/>
          </w:pgBorders>
          <w:pgNumType w:fmt="numberInDash"/>
          <w:cols w:space="720" w:num="1"/>
          <w:docGrid w:type="lines" w:linePitch="312" w:charSpace="0"/>
        </w:sectPr>
      </w:pPr>
    </w:p>
    <w:p w14:paraId="116C3D21">
      <w:pPr>
        <w:pStyle w:val="42"/>
        <w:bidi w:val="0"/>
        <w:rPr>
          <w:rFonts w:hint="default"/>
          <w:lang w:val="en-US" w:eastAsia="zh-CN"/>
        </w:rPr>
      </w:pPr>
      <w:bookmarkStart w:id="125" w:name="_Toc18132"/>
      <w:bookmarkStart w:id="126" w:name="_Toc1033"/>
      <w:bookmarkStart w:id="127" w:name="实用工具比较和同步"/>
      <w:bookmarkStart w:id="128" w:name="_Toc6986"/>
      <w:bookmarkStart w:id="129" w:name="_Toc13334"/>
      <w:r>
        <w:rPr>
          <w:rFonts w:hint="eastAsia"/>
          <w:lang w:val="en-US" w:eastAsia="zh-CN"/>
        </w:rPr>
        <w:t>容灾&amp;迁移·文件复制·比较和同步</w:t>
      </w:r>
      <w:bookmarkEnd w:id="125"/>
      <w:bookmarkEnd w:id="126"/>
      <w:bookmarkEnd w:id="127"/>
      <w:bookmarkEnd w:id="128"/>
      <w:bookmarkEnd w:id="129"/>
    </w:p>
    <w:p w14:paraId="642C2F30">
      <w:pPr>
        <w:pStyle w:val="43"/>
        <w:bidi w:val="0"/>
        <w:rPr>
          <w:rFonts w:hint="default"/>
          <w:lang w:val="en-US" w:eastAsia="zh-CN"/>
        </w:rPr>
      </w:pPr>
      <w:bookmarkStart w:id="130" w:name="_Toc13646"/>
      <w:bookmarkStart w:id="131" w:name="_Toc10847"/>
      <w:bookmarkStart w:id="132" w:name="_Toc13112"/>
      <w:r>
        <w:rPr>
          <w:rFonts w:hint="eastAsia"/>
          <w:lang w:val="en-US" w:eastAsia="zh-CN"/>
        </w:rPr>
        <w:t>概述</w:t>
      </w:r>
      <w:bookmarkEnd w:id="130"/>
      <w:bookmarkEnd w:id="131"/>
      <w:bookmarkEnd w:id="132"/>
    </w:p>
    <w:p w14:paraId="4F991E26">
      <w:pPr>
        <w:pStyle w:val="39"/>
        <w:bidi w:val="0"/>
        <w:rPr>
          <w:rFonts w:hint="default"/>
          <w:lang w:val="en-US" w:eastAsia="zh-CN"/>
        </w:rPr>
      </w:pPr>
      <w:r>
        <w:rPr>
          <w:rFonts w:hint="default"/>
          <w:lang w:val="en-US" w:eastAsia="zh-CN"/>
        </w:rPr>
        <w:t>用户会对工作机上的数据和灾备机上的数据的一致性存在疑问，一致性比较功能可以比较工作机的数据和灾备机上的数据，并给出报告。用户透过该比较报告可以判断工作机端和灾备机端的数据是否一致。需要说明的是，对于不断变化的文件，报告可能显示工作机端和灾备机端不一致，但是这并不意味着实时同步出现问题。因此，在进行数据比较时，推荐工作机上没有数据变化时才进行，这样报告比较准确。</w:t>
      </w:r>
    </w:p>
    <w:p w14:paraId="78EA2058">
      <w:pPr>
        <w:pStyle w:val="39"/>
        <w:bidi w:val="0"/>
        <w:rPr>
          <w:rFonts w:hint="default"/>
          <w:lang w:val="en-US" w:eastAsia="zh-CN"/>
        </w:rPr>
      </w:pPr>
      <w:r>
        <w:rPr>
          <w:rFonts w:hint="default"/>
          <w:lang w:val="en-US" w:eastAsia="zh-CN"/>
        </w:rPr>
        <w:t>在比较任务列表中，可以查看各任务的进度和比较结果以及对任务进行“删除”、“下载比较结果“等操作。为了减少工作机资源消耗</w:t>
      </w:r>
      <w:r>
        <w:rPr>
          <w:rFonts w:hint="eastAsia"/>
          <w:lang w:val="en-US" w:eastAsia="zh-CN"/>
        </w:rPr>
        <w:t>，</w:t>
      </w:r>
      <w:r>
        <w:rPr>
          <w:rFonts w:hint="default"/>
          <w:lang w:val="en-US" w:eastAsia="zh-CN"/>
        </w:rPr>
        <w:t>任何时刻一个复制规则只能启动一个比较任务。</w:t>
      </w:r>
      <w:bookmarkStart w:id="133" w:name="比较和同步新建"/>
    </w:p>
    <w:bookmarkEnd w:id="133"/>
    <w:p w14:paraId="69F4AE33">
      <w:pPr>
        <w:pStyle w:val="43"/>
        <w:bidi w:val="0"/>
        <w:rPr>
          <w:rFonts w:hint="default"/>
          <w:lang w:val="en-US" w:eastAsia="zh-CN"/>
        </w:rPr>
      </w:pPr>
      <w:bookmarkStart w:id="134" w:name="_Toc31191"/>
      <w:bookmarkStart w:id="135" w:name="_Toc24589"/>
      <w:bookmarkStart w:id="136" w:name="_Toc6854"/>
      <w:bookmarkStart w:id="137" w:name="_Toc7325"/>
      <w:r>
        <w:rPr>
          <w:rFonts w:hint="eastAsia"/>
          <w:lang w:val="en-US" w:eastAsia="zh-CN"/>
        </w:rPr>
        <w:t>容灾&amp;迁移·文件复制·比较和同步</w:t>
      </w:r>
      <w:bookmarkEnd w:id="134"/>
      <w:bookmarkEnd w:id="135"/>
    </w:p>
    <w:p w14:paraId="7D017CA5">
      <w:pPr>
        <w:pStyle w:val="44"/>
        <w:bidi w:val="0"/>
        <w:rPr>
          <w:rFonts w:hint="default"/>
          <w:lang w:val="en-US" w:eastAsia="zh-CN"/>
        </w:rPr>
      </w:pPr>
      <w:r>
        <w:rPr>
          <w:rFonts w:hint="eastAsia"/>
          <w:lang w:val="en-US" w:eastAsia="zh-CN"/>
        </w:rPr>
        <w:t>容灾&amp;迁移·文件复制·比较和同步</w:t>
      </w:r>
      <w:bookmarkEnd w:id="136"/>
      <w:bookmarkEnd w:id="137"/>
      <w:r>
        <w:rPr>
          <w:rFonts w:hint="eastAsia"/>
          <w:lang w:val="en-US" w:eastAsia="zh-CN"/>
        </w:rPr>
        <w:t>·只比较</w:t>
      </w:r>
    </w:p>
    <w:p w14:paraId="0457844E">
      <w:pPr>
        <w:pStyle w:val="45"/>
        <w:bidi w:val="0"/>
        <w:rPr>
          <w:rFonts w:hint="default"/>
          <w:lang w:val="en-US" w:eastAsia="zh-CN"/>
        </w:rPr>
      </w:pPr>
      <w:r>
        <w:rPr>
          <w:rFonts w:hint="eastAsia"/>
          <w:lang w:val="en-US" w:eastAsia="zh-CN"/>
        </w:rPr>
        <w:t>新建·基本设置</w:t>
      </w:r>
    </w:p>
    <w:p w14:paraId="76890396">
      <w:pPr>
        <w:pStyle w:val="39"/>
        <w:bidi w:val="0"/>
        <w:rPr>
          <w:rFonts w:hint="default"/>
          <w:lang w:val="en-US" w:eastAsia="zh-CN"/>
        </w:rPr>
      </w:pPr>
      <w:r>
        <w:rPr>
          <w:rFonts w:hint="eastAsia"/>
          <w:lang w:val="en-US" w:eastAsia="zh-CN"/>
        </w:rPr>
        <w:t>登录控制台，进入比较和同步界面，单击“新建”：</w:t>
      </w:r>
    </w:p>
    <w:p w14:paraId="053BF9D4">
      <w:pPr>
        <w:pStyle w:val="54"/>
        <w:bidi w:val="0"/>
        <w:ind w:left="1680" w:leftChars="0" w:firstLineChars="0"/>
        <w:rPr>
          <w:rFonts w:hint="eastAsia"/>
          <w:lang w:val="en-US" w:eastAsia="zh-CN"/>
        </w:rPr>
      </w:pPr>
      <w:r>
        <w:rPr>
          <w:rFonts w:hint="eastAsia"/>
          <w:b/>
          <w:bCs/>
          <w:lang w:val="en-US" w:eastAsia="zh-CN"/>
        </w:rPr>
        <w:t>名称：</w:t>
      </w:r>
      <w:r>
        <w:rPr>
          <w:rFonts w:hint="eastAsia"/>
          <w:lang w:val="en-US" w:eastAsia="zh-CN"/>
        </w:rPr>
        <w:t>用户自定义的比较和同步规则名称，便于管理，支持中文和英文字符。</w:t>
      </w:r>
    </w:p>
    <w:p w14:paraId="0A48CD6F">
      <w:pPr>
        <w:pStyle w:val="54"/>
        <w:bidi w:val="0"/>
        <w:ind w:left="1680" w:leftChars="0" w:firstLineChars="0"/>
        <w:rPr>
          <w:rFonts w:hint="eastAsia"/>
          <w:lang w:val="en-US" w:eastAsia="zh-CN"/>
        </w:rPr>
      </w:pPr>
      <w:r>
        <w:rPr>
          <w:rFonts w:hint="eastAsia"/>
          <w:b/>
          <w:bCs/>
          <w:lang w:val="en-US" w:eastAsia="zh-CN"/>
        </w:rPr>
        <w:t>任务类型：本节介绍只比较</w:t>
      </w:r>
    </w:p>
    <w:p w14:paraId="388C6BDF">
      <w:pPr>
        <w:pStyle w:val="56"/>
        <w:bidi w:val="0"/>
        <w:rPr>
          <w:rFonts w:hint="eastAsia"/>
          <w:lang w:val="en-US" w:eastAsia="zh-CN"/>
        </w:rPr>
      </w:pPr>
      <w:r>
        <w:rPr>
          <w:rFonts w:hint="eastAsia"/>
          <w:b/>
          <w:bCs/>
          <w:lang w:val="en-US" w:eastAsia="zh-CN"/>
        </w:rPr>
        <w:t>只比较：</w:t>
      </w:r>
      <w:r>
        <w:rPr>
          <w:rFonts w:hint="eastAsia"/>
          <w:lang w:val="en-US" w:eastAsia="zh-CN"/>
        </w:rPr>
        <w:t>是指只比较工作机和灾备机的数据，如果发现数据不一致，则记录在报告中。</w:t>
      </w:r>
    </w:p>
    <w:p w14:paraId="06FD9211">
      <w:pPr>
        <w:pStyle w:val="56"/>
        <w:bidi w:val="0"/>
        <w:rPr>
          <w:rFonts w:hint="eastAsia"/>
          <w:lang w:val="en-US" w:eastAsia="zh-CN"/>
        </w:rPr>
      </w:pPr>
      <w:r>
        <w:rPr>
          <w:rFonts w:hint="eastAsia"/>
          <w:b/>
          <w:bCs/>
          <w:lang w:val="en-US" w:eastAsia="zh-CN"/>
        </w:rPr>
        <w:t>自动从工作机同步文件到灾备机：</w:t>
      </w:r>
      <w:r>
        <w:rPr>
          <w:rFonts w:hint="eastAsia"/>
          <w:lang w:val="en-US" w:eastAsia="zh-CN"/>
        </w:rPr>
        <w:t>是指当比较任务发现工作机上文件和灾备机上对应的文件不一致时，记录该文件，并将该文件从工作机同步到灾备机。</w:t>
      </w:r>
    </w:p>
    <w:p w14:paraId="0962282B">
      <w:pPr>
        <w:pStyle w:val="54"/>
        <w:bidi w:val="0"/>
        <w:ind w:left="1680" w:leftChars="0" w:firstLineChars="0"/>
        <w:rPr>
          <w:rFonts w:hint="eastAsia"/>
          <w:lang w:val="en-US" w:eastAsia="zh-CN"/>
        </w:rPr>
      </w:pPr>
      <w:r>
        <w:rPr>
          <w:rFonts w:hint="eastAsia"/>
          <w:b/>
          <w:bCs/>
          <w:lang w:val="en-US" w:eastAsia="zh-CN"/>
        </w:rPr>
        <w:t>工作机：</w:t>
      </w:r>
      <w:r>
        <w:rPr>
          <w:rFonts w:hint="eastAsia"/>
          <w:lang w:val="en-US" w:eastAsia="zh-CN"/>
        </w:rPr>
        <w:t>如果已经创建节点组，可选择节点组再进行节点选择。若没有创建节点组，可直接选择节点，系统将自动列出拥有功能许可的所有主机节点，让用户自行选择。</w:t>
      </w:r>
    </w:p>
    <w:p w14:paraId="4786C3EE">
      <w:pPr>
        <w:pStyle w:val="54"/>
        <w:bidi w:val="0"/>
        <w:ind w:left="1680" w:leftChars="0" w:firstLineChars="0"/>
        <w:rPr>
          <w:rFonts w:hint="eastAsia"/>
          <w:lang w:val="en-US" w:eastAsia="zh-CN"/>
        </w:rPr>
      </w:pPr>
      <w:r>
        <w:rPr>
          <w:rFonts w:hint="eastAsia"/>
          <w:b/>
          <w:bCs/>
          <w:lang w:val="en-US" w:eastAsia="zh-CN"/>
        </w:rPr>
        <w:t>代理：</w:t>
      </w:r>
      <w:r>
        <w:rPr>
          <w:rFonts w:hint="eastAsia"/>
          <w:lang w:val="en-US" w:eastAsia="zh-CN"/>
        </w:rPr>
        <w:t>用户自行选择已创建的代理，该代理要有对应数据传输端口方可使用，详见附录中代理章节。</w:t>
      </w:r>
    </w:p>
    <w:p w14:paraId="13806CCF">
      <w:pPr>
        <w:pStyle w:val="54"/>
        <w:bidi w:val="0"/>
        <w:ind w:left="1680" w:leftChars="0" w:firstLineChars="0"/>
        <w:rPr>
          <w:rFonts w:hint="eastAsia"/>
          <w:lang w:val="en-US" w:eastAsia="zh-CN"/>
        </w:rPr>
      </w:pPr>
      <w:r>
        <w:rPr>
          <w:rFonts w:hint="eastAsia"/>
          <w:b/>
          <w:bCs/>
          <w:lang w:val="en-US" w:eastAsia="zh-CN"/>
        </w:rPr>
        <w:t>灾备机：</w:t>
      </w:r>
      <w:r>
        <w:rPr>
          <w:rFonts w:hint="eastAsia"/>
          <w:lang w:val="en-US" w:eastAsia="zh-CN"/>
        </w:rPr>
        <w:t>如果已经创建节点组，可选择节点组再进行节点选择。若没有创建节点组，可直接选择节点，系统将自动列出拥有功能许可的所有主机节点，让用户自行选择。</w:t>
      </w:r>
    </w:p>
    <w:p w14:paraId="60DD3452">
      <w:pPr>
        <w:pStyle w:val="115"/>
        <w:tabs>
          <w:tab w:val="left" w:pos="2100"/>
        </w:tabs>
        <w:rPr>
          <w:rFonts w:hint="default"/>
        </w:rPr>
      </w:pPr>
      <w:r>
        <w:drawing>
          <wp:inline distT="0" distB="0" distL="114300" distR="114300">
            <wp:extent cx="457200" cy="152400"/>
            <wp:effectExtent l="0" t="0" r="0" b="0"/>
            <wp:docPr id="722" name="图片 720"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2" name="图片 720"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6241E64D">
      <w:pPr>
        <w:pStyle w:val="116"/>
        <w:rPr>
          <w:rFonts w:hint="eastAsia"/>
          <w:lang w:val="en-US" w:eastAsia="zh-CN"/>
        </w:rPr>
      </w:pPr>
      <w:r>
        <w:rPr>
          <w:rFonts w:hint="eastAsia"/>
          <w:lang w:val="en-US" w:eastAsia="zh-CN"/>
        </w:rPr>
        <w:t>此处选择的工作机和灾备机需要在之前的规则中有备份规则，做比较和同步才有意义。</w:t>
      </w:r>
    </w:p>
    <w:p w14:paraId="35006F2F">
      <w:pPr>
        <w:pStyle w:val="54"/>
        <w:bidi w:val="0"/>
        <w:ind w:left="1680" w:leftChars="0" w:firstLineChars="0"/>
        <w:rPr>
          <w:rFonts w:hint="eastAsia"/>
          <w:lang w:val="en-US" w:eastAsia="zh-CN"/>
        </w:rPr>
      </w:pPr>
      <w:r>
        <w:rPr>
          <w:rFonts w:hint="eastAsia"/>
          <w:b/>
          <w:bCs/>
          <w:lang w:val="en-US" w:eastAsia="zh-CN"/>
        </w:rPr>
        <w:t>数据地址：</w:t>
      </w:r>
      <w:r>
        <w:rPr>
          <w:rFonts w:hint="eastAsia"/>
          <w:lang w:val="en-US" w:eastAsia="zh-CN"/>
        </w:rPr>
        <w:t>用户可以根据需要选择已新增的数据地址，如何新增请查看节点管理章节。</w:t>
      </w:r>
    </w:p>
    <w:p w14:paraId="69E95C53">
      <w:pPr>
        <w:pStyle w:val="115"/>
        <w:tabs>
          <w:tab w:val="left" w:pos="2100"/>
        </w:tabs>
        <w:rPr>
          <w:rFonts w:hint="default"/>
        </w:rPr>
      </w:pPr>
      <w:r>
        <w:drawing>
          <wp:inline distT="0" distB="0" distL="114300" distR="114300">
            <wp:extent cx="457200" cy="152400"/>
            <wp:effectExtent l="0" t="0" r="0" b="0"/>
            <wp:docPr id="41" name="图片 500"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500"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1A732673">
      <w:pPr>
        <w:pStyle w:val="116"/>
        <w:bidi w:val="0"/>
        <w:rPr>
          <w:rFonts w:hint="eastAsia"/>
          <w:lang w:val="en-US" w:eastAsia="zh-CN"/>
        </w:rPr>
      </w:pPr>
      <w:r>
        <w:rPr>
          <w:rFonts w:hint="eastAsia"/>
          <w:lang w:val="en-US" w:eastAsia="zh-CN"/>
        </w:rPr>
        <w:t>该处的数据地址只会展示新增的数据地址，节点注册时填写的数据地址不会展示。</w:t>
      </w:r>
    </w:p>
    <w:p w14:paraId="65EC371F">
      <w:pPr>
        <w:pStyle w:val="54"/>
        <w:bidi w:val="0"/>
        <w:ind w:left="1680" w:leftChars="0" w:firstLineChars="0"/>
        <w:rPr>
          <w:rFonts w:hint="eastAsia"/>
          <w:lang w:val="en-US" w:eastAsia="zh-CN"/>
        </w:rPr>
      </w:pPr>
      <w:r>
        <w:rPr>
          <w:rFonts w:hint="eastAsia"/>
          <w:b/>
          <w:bCs/>
          <w:lang w:val="en-US" w:eastAsia="zh-CN"/>
        </w:rPr>
        <w:t>业务组：</w:t>
      </w:r>
      <w:r>
        <w:rPr>
          <w:rFonts w:hint="eastAsia"/>
          <w:lang w:val="en-US" w:eastAsia="zh-CN"/>
        </w:rPr>
        <w:t>用户自行选择此比较和同步规则所对应的业务组，非必选项，业务组管理详见</w:t>
      </w:r>
      <w:r>
        <w:rPr>
          <w:rFonts w:hint="eastAsia"/>
          <w:color w:val="auto"/>
          <w:highlight w:val="none"/>
          <w:u w:val="none"/>
          <w:lang w:val="en-US" w:eastAsia="zh-CN"/>
        </w:rPr>
        <w:t>资源管理·业务组管理</w:t>
      </w:r>
      <w:r>
        <w:rPr>
          <w:rFonts w:hint="eastAsia"/>
          <w:lang w:val="en-US" w:eastAsia="zh-CN"/>
        </w:rPr>
        <w:t>。</w:t>
      </w:r>
    </w:p>
    <w:p w14:paraId="24132D44">
      <w:pPr>
        <w:pStyle w:val="115"/>
        <w:tabs>
          <w:tab w:val="left" w:pos="2100"/>
        </w:tabs>
        <w:rPr>
          <w:rFonts w:hint="default"/>
        </w:rPr>
      </w:pPr>
      <w:r>
        <w:drawing>
          <wp:inline distT="0" distB="0" distL="114300" distR="114300">
            <wp:extent cx="457200" cy="152400"/>
            <wp:effectExtent l="0" t="0" r="0" b="0"/>
            <wp:docPr id="25" name="图片 7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721"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433516F0">
      <w:pPr>
        <w:pStyle w:val="116"/>
        <w:rPr>
          <w:rFonts w:hint="eastAsia"/>
          <w:lang w:val="en-US" w:eastAsia="zh-CN"/>
        </w:rPr>
      </w:pPr>
      <w:r>
        <w:rPr>
          <w:rFonts w:hint="eastAsia"/>
          <w:lang w:val="en-US" w:eastAsia="zh-CN"/>
        </w:rPr>
        <w:t>自动从工作机同步文件到灾备机任务，工作机和灾备机需要拥有coopy/cdp/nas/ha/move/ffo/backup许可才可以创建。</w:t>
      </w:r>
    </w:p>
    <w:p w14:paraId="55844924">
      <w:pPr>
        <w:pStyle w:val="54"/>
        <w:bidi w:val="0"/>
        <w:ind w:left="1680" w:leftChars="0" w:firstLineChars="0"/>
        <w:rPr>
          <w:rFonts w:hint="eastAsia"/>
          <w:lang w:val="en-US" w:eastAsia="zh-CN"/>
        </w:rPr>
      </w:pPr>
      <w:r>
        <w:rPr>
          <w:rFonts w:hint="eastAsia"/>
          <w:b/>
          <w:bCs/>
          <w:lang w:val="en-US" w:eastAsia="zh-CN"/>
        </w:rPr>
        <w:t>比较方式：</w:t>
      </w:r>
      <w:r>
        <w:rPr>
          <w:rFonts w:hint="eastAsia"/>
          <w:b w:val="0"/>
          <w:bCs w:val="0"/>
          <w:lang w:val="en-US" w:eastAsia="zh-CN"/>
        </w:rPr>
        <w:t>数据一致性校验的方式；</w:t>
      </w:r>
    </w:p>
    <w:p w14:paraId="7411345E">
      <w:pPr>
        <w:pStyle w:val="56"/>
        <w:bidi w:val="0"/>
        <w:rPr>
          <w:rFonts w:hint="default"/>
          <w:lang w:val="en-US" w:eastAsia="zh-CN"/>
        </w:rPr>
      </w:pPr>
      <w:r>
        <w:rPr>
          <w:rFonts w:hint="default"/>
          <w:b/>
          <w:bCs/>
          <w:lang w:val="en-US" w:eastAsia="zh-CN"/>
        </w:rPr>
        <w:t>时间</w:t>
      </w:r>
      <w:r>
        <w:rPr>
          <w:rFonts w:hint="eastAsia"/>
          <w:b/>
          <w:bCs/>
          <w:lang w:val="en-US" w:eastAsia="zh-CN"/>
        </w:rPr>
        <w:t>校验</w:t>
      </w:r>
      <w:r>
        <w:rPr>
          <w:rFonts w:hint="default"/>
          <w:b/>
          <w:bCs/>
          <w:lang w:val="en-US" w:eastAsia="zh-CN"/>
        </w:rPr>
        <w:t>：</w:t>
      </w:r>
      <w:r>
        <w:rPr>
          <w:rFonts w:hint="default"/>
          <w:lang w:val="en-US" w:eastAsia="zh-CN"/>
        </w:rPr>
        <w:t>根据</w:t>
      </w:r>
      <w:r>
        <w:rPr>
          <w:rFonts w:hint="eastAsia"/>
          <w:lang w:val="en-US" w:eastAsia="zh-CN"/>
        </w:rPr>
        <w:t>文件或文件夹的修改时间</w:t>
      </w:r>
      <w:r>
        <w:rPr>
          <w:rFonts w:hint="default"/>
          <w:lang w:val="en-US" w:eastAsia="zh-CN"/>
        </w:rPr>
        <w:t>来判断工作机和灾备机上的数据是否一致</w:t>
      </w:r>
      <w:r>
        <w:rPr>
          <w:rFonts w:hint="eastAsia"/>
          <w:lang w:val="en-US" w:eastAsia="zh-CN"/>
        </w:rPr>
        <w:t>。</w:t>
      </w:r>
      <w:r>
        <w:rPr>
          <w:rFonts w:hint="default"/>
          <w:lang w:val="en-US" w:eastAsia="zh-CN"/>
        </w:rPr>
        <w:t>这种比较方式，效率比较高，但是准确性不及严格校验。</w:t>
      </w:r>
    </w:p>
    <w:p w14:paraId="1531A36A">
      <w:pPr>
        <w:pStyle w:val="56"/>
        <w:bidi w:val="0"/>
        <w:rPr>
          <w:rFonts w:hint="default"/>
          <w:lang w:val="en-US" w:eastAsia="zh-CN"/>
        </w:rPr>
      </w:pPr>
      <w:r>
        <w:rPr>
          <w:rFonts w:hint="default"/>
          <w:b/>
          <w:bCs/>
          <w:lang w:val="en-US" w:eastAsia="zh-CN"/>
        </w:rPr>
        <w:t>严格校验：</w:t>
      </w:r>
      <w:r>
        <w:rPr>
          <w:rFonts w:hint="default"/>
          <w:lang w:val="en-US" w:eastAsia="zh-CN"/>
        </w:rPr>
        <w:t>通过计算文件的</w:t>
      </w:r>
      <w:r>
        <w:rPr>
          <w:rFonts w:hint="eastAsia"/>
          <w:lang w:val="en-US" w:eastAsia="zh-CN"/>
        </w:rPr>
        <w:t>校验</w:t>
      </w:r>
      <w:r>
        <w:rPr>
          <w:rFonts w:hint="default"/>
          <w:lang w:val="en-US" w:eastAsia="zh-CN"/>
        </w:rPr>
        <w:t>值来判断数据是否一致，这种方式效率比较差，但是可靠性高。</w:t>
      </w:r>
    </w:p>
    <w:p w14:paraId="76B21411">
      <w:pPr>
        <w:pStyle w:val="54"/>
        <w:bidi w:val="0"/>
        <w:ind w:left="1680" w:leftChars="0" w:firstLineChars="0"/>
        <w:rPr>
          <w:rFonts w:hint="eastAsia"/>
          <w:lang w:val="en-US" w:eastAsia="zh-CN"/>
        </w:rPr>
      </w:pPr>
      <w:r>
        <w:rPr>
          <w:rFonts w:hint="eastAsia"/>
          <w:b/>
          <w:bCs/>
          <w:lang w:val="en-US" w:eastAsia="zh-CN"/>
        </w:rPr>
        <w:t>校验算法：</w:t>
      </w:r>
      <w:r>
        <w:rPr>
          <w:rFonts w:hint="eastAsia"/>
          <w:lang w:val="en-US" w:eastAsia="zh-CN"/>
        </w:rPr>
        <w:t>分为MD5和SHA256两种数据校验算法，默认为MD5。</w:t>
      </w:r>
    </w:p>
    <w:p w14:paraId="4A1DB62E">
      <w:pPr>
        <w:pStyle w:val="54"/>
        <w:bidi w:val="0"/>
        <w:ind w:left="1680" w:leftChars="0" w:firstLineChars="0"/>
        <w:rPr>
          <w:rFonts w:hint="default"/>
          <w:b w:val="0"/>
          <w:bCs w:val="0"/>
          <w:lang w:val="en-US" w:eastAsia="zh-CN"/>
        </w:rPr>
      </w:pPr>
      <w:r>
        <w:rPr>
          <w:rFonts w:hint="default"/>
          <w:b/>
          <w:bCs/>
          <w:lang w:val="en-US" w:eastAsia="zh-CN"/>
        </w:rPr>
        <w:t>任务运行时间：</w:t>
      </w:r>
      <w:r>
        <w:rPr>
          <w:rFonts w:hint="default"/>
          <w:b w:val="0"/>
          <w:bCs w:val="0"/>
          <w:lang w:val="en-US" w:eastAsia="zh-CN"/>
        </w:rPr>
        <w:t>目前支持三种方式</w:t>
      </w:r>
      <w:r>
        <w:rPr>
          <w:rFonts w:hint="eastAsia"/>
          <w:b w:val="0"/>
          <w:bCs w:val="0"/>
          <w:lang w:val="en-US" w:eastAsia="zh-CN"/>
        </w:rPr>
        <w:t>，</w:t>
      </w:r>
      <w:r>
        <w:rPr>
          <w:rFonts w:hint="default"/>
          <w:b w:val="0"/>
          <w:bCs w:val="0"/>
          <w:lang w:val="en-US" w:eastAsia="zh-CN"/>
        </w:rPr>
        <w:t>立即开始</w:t>
      </w:r>
      <w:r>
        <w:rPr>
          <w:rFonts w:hint="eastAsia"/>
          <w:b w:val="0"/>
          <w:bCs w:val="0"/>
          <w:lang w:val="en-US" w:eastAsia="zh-CN"/>
        </w:rPr>
        <w:t>，</w:t>
      </w:r>
      <w:r>
        <w:rPr>
          <w:rFonts w:hint="default"/>
          <w:b w:val="0"/>
          <w:bCs w:val="0"/>
          <w:lang w:val="en-US" w:eastAsia="zh-CN"/>
        </w:rPr>
        <w:t>只运行一次,重复运行</w:t>
      </w:r>
      <w:r>
        <w:rPr>
          <w:rFonts w:hint="eastAsia"/>
          <w:b w:val="0"/>
          <w:bCs w:val="0"/>
          <w:lang w:val="en-US" w:eastAsia="zh-CN"/>
        </w:rPr>
        <w:t>。</w:t>
      </w:r>
    </w:p>
    <w:p w14:paraId="6D823FBE">
      <w:pPr>
        <w:pStyle w:val="56"/>
        <w:bidi w:val="0"/>
        <w:rPr>
          <w:rFonts w:hint="default"/>
          <w:lang w:val="en-US" w:eastAsia="zh-CN"/>
        </w:rPr>
      </w:pPr>
      <w:r>
        <w:rPr>
          <w:rFonts w:hint="default"/>
          <w:b/>
          <w:bCs/>
          <w:lang w:val="en-US" w:eastAsia="zh-CN"/>
        </w:rPr>
        <w:t>立即开始：</w:t>
      </w:r>
      <w:r>
        <w:rPr>
          <w:rFonts w:hint="default"/>
          <w:lang w:val="en-US" w:eastAsia="zh-CN"/>
        </w:rPr>
        <w:t>提交任务立刻开始比较。</w:t>
      </w:r>
    </w:p>
    <w:p w14:paraId="2B17BC15">
      <w:pPr>
        <w:pStyle w:val="56"/>
        <w:bidi w:val="0"/>
        <w:rPr>
          <w:rFonts w:hint="default"/>
          <w:lang w:val="en-US" w:eastAsia="zh-CN"/>
        </w:rPr>
      </w:pPr>
      <w:r>
        <w:rPr>
          <w:rFonts w:hint="default"/>
          <w:b/>
          <w:bCs/>
          <w:lang w:val="en-US" w:eastAsia="zh-CN"/>
        </w:rPr>
        <w:t>只运行一次，预约时间：</w:t>
      </w:r>
      <w:r>
        <w:rPr>
          <w:rFonts w:hint="default"/>
          <w:lang w:val="en-US" w:eastAsia="zh-CN"/>
        </w:rPr>
        <w:t>在新建任务时</w:t>
      </w:r>
      <w:r>
        <w:rPr>
          <w:rFonts w:hint="eastAsia"/>
          <w:lang w:val="en-US" w:eastAsia="zh-CN"/>
        </w:rPr>
        <w:t>，</w:t>
      </w:r>
      <w:r>
        <w:rPr>
          <w:rFonts w:hint="default"/>
          <w:lang w:val="en-US" w:eastAsia="zh-CN"/>
        </w:rPr>
        <w:t>设置运行时间</w:t>
      </w:r>
      <w:r>
        <w:rPr>
          <w:rFonts w:hint="eastAsia"/>
          <w:lang w:val="en-US" w:eastAsia="zh-CN"/>
        </w:rPr>
        <w:t>，</w:t>
      </w:r>
      <w:r>
        <w:rPr>
          <w:rFonts w:hint="default"/>
          <w:lang w:val="en-US" w:eastAsia="zh-CN"/>
        </w:rPr>
        <w:t>到达设定时间时</w:t>
      </w:r>
      <w:r>
        <w:rPr>
          <w:rFonts w:hint="eastAsia"/>
          <w:lang w:val="en-US" w:eastAsia="zh-CN"/>
        </w:rPr>
        <w:t>，比较</w:t>
      </w:r>
      <w:r>
        <w:rPr>
          <w:rFonts w:hint="default"/>
          <w:lang w:val="en-US" w:eastAsia="zh-CN"/>
        </w:rPr>
        <w:t>任务开始执行。</w:t>
      </w:r>
    </w:p>
    <w:p w14:paraId="5325A9D6">
      <w:pPr>
        <w:pStyle w:val="56"/>
        <w:bidi w:val="0"/>
        <w:rPr>
          <w:rFonts w:hint="default"/>
          <w:lang w:val="en-US" w:eastAsia="zh-CN"/>
        </w:rPr>
      </w:pPr>
      <w:r>
        <w:rPr>
          <w:rFonts w:hint="default"/>
          <w:b/>
          <w:bCs/>
          <w:lang w:val="en-US" w:eastAsia="zh-CN"/>
        </w:rPr>
        <w:t>重复运行：</w:t>
      </w:r>
      <w:r>
        <w:rPr>
          <w:rFonts w:hint="eastAsia"/>
        </w:rPr>
        <w:t>定期执行比较任务</w:t>
      </w:r>
      <w:r>
        <w:rPr>
          <w:rFonts w:hint="eastAsia"/>
          <w:lang w:eastAsia="zh-CN"/>
        </w:rPr>
        <w:t>。</w:t>
      </w:r>
      <w:r>
        <w:rPr>
          <w:rFonts w:hint="eastAsia"/>
        </w:rPr>
        <w:t>目前支持四种运行策略</w:t>
      </w:r>
      <w:r>
        <w:rPr>
          <w:rFonts w:hint="eastAsia"/>
          <w:lang w:eastAsia="zh-CN"/>
        </w:rPr>
        <w:t>：</w:t>
      </w:r>
      <w:r>
        <w:rPr>
          <w:rFonts w:hint="eastAsia"/>
        </w:rPr>
        <w:t>每天</w:t>
      </w:r>
      <w:r>
        <w:rPr>
          <w:rFonts w:hint="eastAsia"/>
          <w:lang w:eastAsia="zh-CN"/>
        </w:rPr>
        <w:t>，</w:t>
      </w:r>
      <w:r>
        <w:rPr>
          <w:rFonts w:hint="eastAsia"/>
        </w:rPr>
        <w:t>每周</w:t>
      </w:r>
      <w:r>
        <w:rPr>
          <w:rFonts w:hint="eastAsia"/>
          <w:lang w:eastAsia="zh-CN"/>
        </w:rPr>
        <w:t>，</w:t>
      </w:r>
      <w:r>
        <w:rPr>
          <w:rFonts w:hint="eastAsia"/>
        </w:rPr>
        <w:t>每月</w:t>
      </w:r>
      <w:r>
        <w:rPr>
          <w:rFonts w:hint="eastAsia"/>
          <w:lang w:eastAsia="zh-CN"/>
        </w:rPr>
        <w:t>，</w:t>
      </w:r>
      <w:r>
        <w:rPr>
          <w:rFonts w:hint="eastAsia"/>
        </w:rPr>
        <w:t>每隔</w:t>
      </w:r>
      <w:r>
        <w:rPr>
          <w:rFonts w:hint="eastAsia"/>
          <w:lang w:eastAsia="zh-CN"/>
        </w:rPr>
        <w:t>。</w:t>
      </w:r>
    </w:p>
    <w:p w14:paraId="21B6D623">
      <w:pPr>
        <w:pStyle w:val="54"/>
        <w:bidi w:val="0"/>
        <w:ind w:left="1680" w:leftChars="0" w:firstLineChars="0"/>
        <w:rPr>
          <w:rFonts w:hint="default"/>
          <w:lang w:val="en-US" w:eastAsia="zh-CN"/>
        </w:rPr>
      </w:pPr>
      <w:r>
        <w:rPr>
          <w:rFonts w:hint="eastAsia"/>
          <w:b/>
          <w:bCs/>
          <w:lang w:val="en-US" w:eastAsia="zh-CN"/>
        </w:rPr>
        <w:t>开始时间：</w:t>
      </w:r>
      <w:r>
        <w:rPr>
          <w:rFonts w:hint="eastAsia"/>
          <w:lang w:val="en-US" w:eastAsia="zh-CN"/>
        </w:rPr>
        <w:t>用户自定义设置任务开始执行时间。</w:t>
      </w:r>
    </w:p>
    <w:p w14:paraId="32C9DB23">
      <w:pPr>
        <w:pStyle w:val="115"/>
        <w:tabs>
          <w:tab w:val="left" w:pos="2100"/>
        </w:tabs>
        <w:rPr>
          <w:rFonts w:hint="default"/>
        </w:rPr>
      </w:pPr>
      <w:r>
        <w:drawing>
          <wp:inline distT="0" distB="0" distL="114300" distR="114300">
            <wp:extent cx="457200" cy="152400"/>
            <wp:effectExtent l="0" t="0" r="0" b="0"/>
            <wp:docPr id="723" name="图片 7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 name="图片 721"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1BC7D831">
      <w:pPr>
        <w:pStyle w:val="116"/>
        <w:rPr>
          <w:rFonts w:hint="eastAsia"/>
          <w:lang w:val="en-US" w:eastAsia="zh-CN"/>
        </w:rPr>
      </w:pPr>
      <w:r>
        <w:rPr>
          <w:rFonts w:hint="eastAsia"/>
          <w:lang w:val="en-US" w:eastAsia="zh-CN"/>
        </w:rPr>
        <w:t>开始时间选项仅在任务运行时间选择为“只运行一次，预约时间”时才会显示。</w:t>
      </w:r>
    </w:p>
    <w:p w14:paraId="492B8B01">
      <w:pPr>
        <w:pStyle w:val="54"/>
        <w:bidi w:val="0"/>
        <w:ind w:left="1680" w:leftChars="0" w:firstLineChars="0"/>
        <w:rPr>
          <w:rFonts w:hint="eastAsia"/>
          <w:b/>
          <w:bCs/>
          <w:lang w:val="en-US" w:eastAsia="zh-CN"/>
        </w:rPr>
      </w:pPr>
      <w:r>
        <w:rPr>
          <w:rFonts w:hint="eastAsia"/>
          <w:b/>
          <w:bCs/>
          <w:lang w:val="en-US" w:eastAsia="zh-CN"/>
        </w:rPr>
        <w:t>运行策略：</w:t>
      </w:r>
    </w:p>
    <w:p w14:paraId="2C6C2541">
      <w:pPr>
        <w:pStyle w:val="56"/>
        <w:bidi w:val="0"/>
        <w:rPr>
          <w:rFonts w:hint="eastAsia"/>
          <w:lang w:val="en-US" w:eastAsia="zh-CN"/>
        </w:rPr>
      </w:pPr>
      <w:r>
        <w:rPr>
          <w:rFonts w:hint="eastAsia"/>
          <w:b/>
          <w:bCs/>
          <w:lang w:val="en-US" w:eastAsia="zh-CN"/>
        </w:rPr>
        <w:t>每天：</w:t>
      </w:r>
      <w:r>
        <w:rPr>
          <w:rFonts w:hint="eastAsia"/>
          <w:lang w:val="en-US" w:eastAsia="zh-CN"/>
        </w:rPr>
        <w:t>设定运行时间,到达设定时间开始执行。</w:t>
      </w:r>
    </w:p>
    <w:p w14:paraId="44A8AA88">
      <w:pPr>
        <w:pStyle w:val="56"/>
        <w:bidi w:val="0"/>
        <w:rPr>
          <w:rFonts w:hint="eastAsia"/>
          <w:lang w:val="en-US" w:eastAsia="zh-CN"/>
        </w:rPr>
      </w:pPr>
      <w:r>
        <w:rPr>
          <w:rFonts w:hint="eastAsia"/>
          <w:b/>
          <w:bCs/>
          <w:lang w:val="en-US" w:eastAsia="zh-CN"/>
        </w:rPr>
        <w:t>每周：</w:t>
      </w:r>
      <w:r>
        <w:rPr>
          <w:rFonts w:hint="eastAsia"/>
          <w:lang w:val="en-US" w:eastAsia="zh-CN"/>
        </w:rPr>
        <w:t>设定任务在周几的某个时间点执行并设置保留数。</w:t>
      </w:r>
    </w:p>
    <w:p w14:paraId="07D450B0">
      <w:pPr>
        <w:pStyle w:val="56"/>
        <w:bidi w:val="0"/>
        <w:rPr>
          <w:rFonts w:hint="eastAsia"/>
          <w:lang w:val="en-US" w:eastAsia="zh-CN"/>
        </w:rPr>
      </w:pPr>
      <w:r>
        <w:rPr>
          <w:rFonts w:hint="eastAsia"/>
          <w:b/>
          <w:bCs/>
          <w:lang w:val="en-US" w:eastAsia="zh-CN"/>
        </w:rPr>
        <w:t>每月：</w:t>
      </w:r>
      <w:r>
        <w:rPr>
          <w:rFonts w:hint="eastAsia"/>
          <w:lang w:val="en-US" w:eastAsia="zh-CN"/>
        </w:rPr>
        <w:t>设置每月的某一天的特定时间开始执行任务并设置保留数。</w:t>
      </w:r>
    </w:p>
    <w:p w14:paraId="71B59432">
      <w:pPr>
        <w:pStyle w:val="56"/>
        <w:bidi w:val="0"/>
        <w:rPr>
          <w:rFonts w:hint="default"/>
          <w:lang w:val="en-US" w:eastAsia="zh-CN"/>
        </w:rPr>
      </w:pPr>
      <w:r>
        <w:rPr>
          <w:rFonts w:hint="eastAsia"/>
          <w:b/>
          <w:bCs/>
          <w:lang w:val="en-US" w:eastAsia="zh-CN"/>
        </w:rPr>
        <w:t>每隔：</w:t>
      </w:r>
      <w:r>
        <w:rPr>
          <w:rFonts w:hint="eastAsia"/>
          <w:lang w:val="en-US" w:eastAsia="zh-CN"/>
        </w:rPr>
        <w:t>设置每隔多久执行一次，并设置保留数。</w:t>
      </w:r>
    </w:p>
    <w:p w14:paraId="03D8DE59">
      <w:pPr>
        <w:pStyle w:val="56"/>
        <w:bidi w:val="0"/>
        <w:rPr>
          <w:rFonts w:hint="default"/>
          <w:lang w:val="en-US" w:eastAsia="zh-CN"/>
        </w:rPr>
      </w:pPr>
      <w:r>
        <w:rPr>
          <w:rFonts w:hint="eastAsia"/>
          <w:b/>
          <w:bCs/>
          <w:lang w:val="en-US" w:eastAsia="zh-CN"/>
        </w:rPr>
        <w:t>保留数：</w:t>
      </w:r>
      <w:r>
        <w:rPr>
          <w:rFonts w:hint="eastAsia"/>
          <w:lang w:val="en-US" w:eastAsia="zh-CN"/>
        </w:rPr>
        <w:t>当子任务的数量超过设定的保留数时，会从前往后删除。</w:t>
      </w:r>
    </w:p>
    <w:p w14:paraId="5F6AF35D">
      <w:pPr>
        <w:pStyle w:val="115"/>
        <w:tabs>
          <w:tab w:val="left" w:pos="2100"/>
        </w:tabs>
        <w:rPr>
          <w:rFonts w:hint="default"/>
        </w:rPr>
      </w:pPr>
      <w:r>
        <w:drawing>
          <wp:inline distT="0" distB="0" distL="114300" distR="114300">
            <wp:extent cx="457200" cy="152400"/>
            <wp:effectExtent l="0" t="0" r="0" b="0"/>
            <wp:docPr id="724" name="图片 722"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 name="图片 722"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2F0B6ADA">
      <w:pPr>
        <w:pStyle w:val="116"/>
        <w:rPr>
          <w:rFonts w:hint="eastAsia"/>
          <w:lang w:val="en-US" w:eastAsia="zh-CN"/>
        </w:rPr>
      </w:pPr>
      <w:r>
        <w:rPr>
          <w:rFonts w:hint="eastAsia"/>
          <w:lang w:val="en-US" w:eastAsia="zh-CN"/>
        </w:rPr>
        <w:t>运行仅任务运行时间选择“</w:t>
      </w:r>
      <w:r>
        <w:rPr>
          <w:rFonts w:hint="default"/>
          <w:lang w:val="en-US" w:eastAsia="zh-CN"/>
        </w:rPr>
        <w:t>重复运行</w:t>
      </w:r>
      <w:r>
        <w:rPr>
          <w:rFonts w:hint="eastAsia"/>
          <w:lang w:val="en-US" w:eastAsia="zh-CN"/>
        </w:rPr>
        <w:t>”才会显示。</w:t>
      </w:r>
    </w:p>
    <w:p w14:paraId="65807928">
      <w:pPr>
        <w:pStyle w:val="116"/>
        <w:rPr>
          <w:rFonts w:hint="default"/>
          <w:lang w:val="en-US" w:eastAsia="zh-CN"/>
        </w:rPr>
      </w:pPr>
      <w:r>
        <w:rPr>
          <w:rFonts w:hint="eastAsia"/>
          <w:lang w:val="en-US" w:eastAsia="zh-CN"/>
        </w:rPr>
        <w:t>当规则为“每隔”同步，如果规则设置为每隔2分钟同步一次，而规则执行超过2分钟，则规则不会重新执行，而是等当前规则执行完毕。</w:t>
      </w:r>
    </w:p>
    <w:p w14:paraId="2F8D68A2">
      <w:pPr>
        <w:pStyle w:val="116"/>
        <w:rPr>
          <w:rFonts w:hint="eastAsia"/>
          <w:lang w:val="en-US" w:eastAsia="zh-CN"/>
        </w:rPr>
      </w:pPr>
    </w:p>
    <w:p w14:paraId="7DBC2229">
      <w:pPr>
        <w:pStyle w:val="54"/>
        <w:bidi w:val="0"/>
        <w:ind w:left="1680" w:leftChars="0" w:firstLineChars="0"/>
        <w:rPr>
          <w:rFonts w:hint="default"/>
          <w:b/>
          <w:bCs/>
          <w:lang w:val="en-US" w:eastAsia="zh-CN"/>
        </w:rPr>
      </w:pPr>
      <w:r>
        <w:rPr>
          <w:rFonts w:hint="default"/>
          <w:b/>
          <w:bCs/>
          <w:lang w:eastAsia="zh-CN"/>
        </w:rPr>
        <w:t>遍历时镜像</w:t>
      </w:r>
      <w:r>
        <w:rPr>
          <w:rFonts w:hint="eastAsia"/>
          <w:b/>
          <w:bCs/>
          <w:lang w:val="en-US" w:eastAsia="zh-CN"/>
        </w:rPr>
        <w:t>：</w:t>
      </w:r>
      <w:r>
        <w:rPr>
          <w:rFonts w:hint="eastAsia"/>
          <w:b w:val="0"/>
          <w:bCs w:val="0"/>
          <w:lang w:val="en-US" w:eastAsia="zh-CN"/>
        </w:rPr>
        <w:t>启动遍历时镜像，复制规则在遍历过程中进行数据校验；不启用遍历时镜像，复制规则会在遍历结束后进行数据校验。</w:t>
      </w:r>
    </w:p>
    <w:p w14:paraId="39B29DCB">
      <w:pPr>
        <w:pStyle w:val="54"/>
        <w:bidi w:val="0"/>
        <w:ind w:left="1680" w:leftChars="0" w:firstLineChars="0"/>
        <w:rPr>
          <w:rFonts w:hint="eastAsia"/>
          <w:b/>
          <w:bCs/>
          <w:lang w:val="en-US" w:eastAsia="zh-CN"/>
        </w:rPr>
      </w:pPr>
      <w:r>
        <w:rPr>
          <w:rFonts w:hint="eastAsia"/>
          <w:b/>
          <w:bCs/>
          <w:lang w:val="en-US" w:eastAsia="zh-CN"/>
        </w:rPr>
        <w:t>类型过滤：</w:t>
      </w:r>
      <w:r>
        <w:rPr>
          <w:rFonts w:hint="default"/>
          <w:lang w:val="en-US" w:eastAsia="zh-CN"/>
        </w:rPr>
        <w:t>用户可以指定只保护某些后缀名的文件，或者排除某些后缀名的文件。</w:t>
      </w:r>
    </w:p>
    <w:p w14:paraId="3433AD78">
      <w:pPr>
        <w:pStyle w:val="54"/>
        <w:bidi w:val="0"/>
        <w:ind w:left="1680" w:leftChars="0" w:firstLineChars="0"/>
        <w:rPr>
          <w:rFonts w:hint="default"/>
          <w:lang w:val="en-US" w:eastAsia="zh-CN"/>
        </w:rPr>
      </w:pPr>
      <w:r>
        <w:rPr>
          <w:rFonts w:hint="default"/>
          <w:b/>
          <w:bCs/>
          <w:lang w:val="en-US" w:eastAsia="zh-CN"/>
        </w:rPr>
        <w:t>比较的目录和文件</w:t>
      </w:r>
      <w:r>
        <w:rPr>
          <w:rFonts w:hint="eastAsia"/>
          <w:b/>
          <w:bCs/>
          <w:lang w:val="en-US" w:eastAsia="zh-CN"/>
        </w:rPr>
        <w:t>：</w:t>
      </w:r>
      <w:r>
        <w:rPr>
          <w:rFonts w:hint="eastAsia"/>
          <w:b w:val="0"/>
          <w:bCs w:val="0"/>
          <w:lang w:val="en-US" w:eastAsia="zh-CN"/>
        </w:rPr>
        <w:t>用户自定义</w:t>
      </w:r>
      <w:r>
        <w:rPr>
          <w:rFonts w:hint="default"/>
          <w:lang w:val="en-US" w:eastAsia="zh-CN"/>
        </w:rPr>
        <w:t>选择要比较</w:t>
      </w:r>
      <w:r>
        <w:rPr>
          <w:rFonts w:hint="eastAsia"/>
          <w:lang w:val="en-US" w:eastAsia="zh-CN"/>
        </w:rPr>
        <w:t>工作机中</w:t>
      </w:r>
      <w:r>
        <w:rPr>
          <w:rFonts w:hint="default"/>
          <w:lang w:val="en-US" w:eastAsia="zh-CN"/>
        </w:rPr>
        <w:t>文件的路径</w:t>
      </w:r>
      <w:r>
        <w:rPr>
          <w:rFonts w:hint="eastAsia"/>
          <w:lang w:val="en-US" w:eastAsia="zh-CN"/>
        </w:rPr>
        <w:t>。</w:t>
      </w:r>
    </w:p>
    <w:p w14:paraId="7FAC07B3">
      <w:pPr>
        <w:pStyle w:val="54"/>
        <w:bidi w:val="0"/>
        <w:ind w:left="1680" w:leftChars="0" w:firstLineChars="0"/>
        <w:rPr>
          <w:rFonts w:hint="default"/>
          <w:lang w:val="en-US" w:eastAsia="zh-CN"/>
        </w:rPr>
      </w:pPr>
      <w:r>
        <w:rPr>
          <w:rFonts w:hint="default"/>
          <w:b/>
          <w:bCs/>
          <w:lang w:val="en-US" w:eastAsia="zh-CN"/>
        </w:rPr>
        <w:t>灾备机目标路径</w:t>
      </w:r>
      <w:r>
        <w:rPr>
          <w:rFonts w:hint="eastAsia"/>
          <w:b/>
          <w:bCs/>
          <w:lang w:val="en-US" w:eastAsia="zh-CN"/>
        </w:rPr>
        <w:t>：</w:t>
      </w:r>
      <w:r>
        <w:rPr>
          <w:rFonts w:hint="eastAsia"/>
          <w:b w:val="0"/>
          <w:bCs w:val="0"/>
          <w:lang w:val="en-US" w:eastAsia="zh-CN"/>
        </w:rPr>
        <w:t>用户自定义</w:t>
      </w:r>
      <w:r>
        <w:rPr>
          <w:rFonts w:hint="default"/>
          <w:lang w:val="en-US" w:eastAsia="zh-CN"/>
        </w:rPr>
        <w:t>选择</w:t>
      </w:r>
      <w:r>
        <w:rPr>
          <w:rFonts w:hint="eastAsia"/>
          <w:lang w:val="en-US" w:eastAsia="zh-CN"/>
        </w:rPr>
        <w:t>灾备机中</w:t>
      </w:r>
      <w:r>
        <w:rPr>
          <w:rFonts w:hint="default"/>
          <w:lang w:val="en-US" w:eastAsia="zh-CN"/>
        </w:rPr>
        <w:t>备份要同步文件路径</w:t>
      </w:r>
      <w:r>
        <w:rPr>
          <w:rFonts w:hint="eastAsia"/>
          <w:lang w:val="en-US" w:eastAsia="zh-CN"/>
        </w:rPr>
        <w:t>。</w:t>
      </w:r>
    </w:p>
    <w:p w14:paraId="2A9538F5">
      <w:pPr>
        <w:pStyle w:val="54"/>
        <w:bidi w:val="0"/>
        <w:ind w:left="1680" w:leftChars="0" w:firstLineChars="0"/>
        <w:rPr>
          <w:rFonts w:hint="default"/>
          <w:lang w:val="en-US" w:eastAsia="zh-CN"/>
        </w:rPr>
      </w:pPr>
      <w:r>
        <w:rPr>
          <w:rFonts w:hint="default"/>
          <w:b/>
          <w:bCs/>
          <w:lang w:val="en-US" w:eastAsia="zh-CN"/>
        </w:rPr>
        <w:t>不比较的文件和目录</w:t>
      </w:r>
      <w:r>
        <w:rPr>
          <w:rFonts w:hint="eastAsia"/>
          <w:b/>
          <w:bCs/>
          <w:lang w:val="en-US" w:eastAsia="zh-CN"/>
        </w:rPr>
        <w:t>：</w:t>
      </w:r>
      <w:r>
        <w:rPr>
          <w:rFonts w:hint="default"/>
          <w:lang w:val="en-US" w:eastAsia="zh-CN"/>
        </w:rPr>
        <w:t>选择不要同步到备端的文件和目录路径</w:t>
      </w:r>
      <w:r>
        <w:rPr>
          <w:rFonts w:hint="eastAsia"/>
          <w:lang w:val="en-US" w:eastAsia="zh-CN"/>
        </w:rPr>
        <w:t>。一般默认即可。</w:t>
      </w:r>
    </w:p>
    <w:p w14:paraId="3CDE4457">
      <w:pPr>
        <w:pStyle w:val="39"/>
        <w:bidi w:val="0"/>
        <w:rPr>
          <w:rFonts w:hint="eastAsia"/>
          <w:lang w:val="en-US" w:eastAsia="zh-CN"/>
        </w:rPr>
      </w:pPr>
    </w:p>
    <w:p w14:paraId="4B4C38AA">
      <w:pPr>
        <w:pStyle w:val="45"/>
        <w:bidi w:val="0"/>
        <w:rPr>
          <w:rFonts w:hint="default"/>
          <w:lang w:val="en-US" w:eastAsia="zh-CN"/>
        </w:rPr>
      </w:pPr>
      <w:r>
        <w:rPr>
          <w:rFonts w:hint="eastAsia"/>
          <w:lang w:val="en-US" w:eastAsia="zh-CN"/>
        </w:rPr>
        <w:t>新建·压缩加密</w:t>
      </w:r>
    </w:p>
    <w:p w14:paraId="53B80A07">
      <w:pPr>
        <w:pStyle w:val="54"/>
        <w:bidi w:val="0"/>
        <w:ind w:left="1680" w:leftChars="0" w:firstLineChars="0"/>
        <w:rPr>
          <w:rFonts w:hint="eastAsia"/>
          <w:lang w:val="en-US" w:eastAsia="zh-CN"/>
        </w:rPr>
      </w:pPr>
      <w:r>
        <w:rPr>
          <w:rFonts w:hint="eastAsia"/>
          <w:b/>
          <w:bCs/>
          <w:lang w:val="en-US" w:eastAsia="zh-CN"/>
        </w:rPr>
        <w:t>传输压缩：</w:t>
      </w:r>
      <w:r>
        <w:rPr>
          <w:rFonts w:hint="eastAsia"/>
          <w:b w:val="0"/>
          <w:bCs w:val="0"/>
          <w:lang w:val="en-US" w:eastAsia="zh-CN"/>
        </w:rPr>
        <w:t>用户选择是否启用传输压缩。启用传输压缩后，源端对准备传输的数据进行压缩处理，目标端接收数据进行解压写入本地存储。提供四个压缩类型选择：极速压缩，普通压缩，快速压缩，均衡压缩。</w:t>
      </w:r>
    </w:p>
    <w:p w14:paraId="07E0458B">
      <w:pPr>
        <w:pStyle w:val="56"/>
        <w:bidi w:val="0"/>
        <w:rPr>
          <w:rFonts w:hint="eastAsia"/>
          <w:b w:val="0"/>
          <w:bCs w:val="0"/>
          <w:lang w:val="en-US" w:eastAsia="zh-CN"/>
        </w:rPr>
      </w:pPr>
      <w:r>
        <w:rPr>
          <w:rFonts w:hint="eastAsia"/>
          <w:b/>
          <w:bCs/>
          <w:lang w:val="en-US" w:eastAsia="zh-CN"/>
        </w:rPr>
        <w:t>极速压缩：</w:t>
      </w:r>
      <w:r>
        <w:rPr>
          <w:rFonts w:hint="eastAsia"/>
          <w:b w:val="0"/>
          <w:bCs w:val="0"/>
          <w:lang w:val="en-US" w:eastAsia="zh-CN"/>
        </w:rPr>
        <w:t>极速压缩采用lz4。压缩速度最快，压缩率比较低。</w:t>
      </w:r>
    </w:p>
    <w:p w14:paraId="62681F39">
      <w:pPr>
        <w:pStyle w:val="56"/>
        <w:bidi w:val="0"/>
        <w:rPr>
          <w:rFonts w:hint="eastAsia"/>
          <w:b w:val="0"/>
          <w:bCs w:val="0"/>
          <w:lang w:val="en-US" w:eastAsia="zh-CN"/>
        </w:rPr>
      </w:pPr>
      <w:r>
        <w:rPr>
          <w:rFonts w:hint="eastAsia"/>
          <w:b/>
          <w:bCs/>
          <w:lang w:val="en-US" w:eastAsia="zh-CN"/>
        </w:rPr>
        <w:t>普通压缩：</w:t>
      </w:r>
      <w:r>
        <w:rPr>
          <w:rFonts w:hint="eastAsia"/>
          <w:b w:val="0"/>
          <w:bCs w:val="0"/>
          <w:lang w:val="en-US" w:eastAsia="zh-CN"/>
        </w:rPr>
        <w:t>普通压缩采用zip，压缩速度最慢，压缩率一般情况下最高。</w:t>
      </w:r>
    </w:p>
    <w:p w14:paraId="74656215">
      <w:pPr>
        <w:pStyle w:val="56"/>
        <w:bidi w:val="0"/>
        <w:rPr>
          <w:rFonts w:hint="eastAsia"/>
          <w:b w:val="0"/>
          <w:bCs w:val="0"/>
          <w:lang w:val="en-US" w:eastAsia="zh-CN"/>
        </w:rPr>
      </w:pPr>
      <w:r>
        <w:rPr>
          <w:rFonts w:hint="eastAsia"/>
          <w:b/>
          <w:bCs/>
          <w:lang w:val="en-US" w:eastAsia="zh-CN"/>
        </w:rPr>
        <w:t>快速压缩：</w:t>
      </w:r>
      <w:r>
        <w:rPr>
          <w:rFonts w:hint="eastAsia"/>
          <w:b w:val="0"/>
          <w:bCs w:val="0"/>
          <w:lang w:val="en-US" w:eastAsia="zh-CN"/>
        </w:rPr>
        <w:t>快速压缩采用snappy，压缩速度比极速压缩稍慢，但是压缩率一般比极速压缩要高。</w:t>
      </w:r>
    </w:p>
    <w:p w14:paraId="6681340B">
      <w:pPr>
        <w:pStyle w:val="56"/>
        <w:bidi w:val="0"/>
        <w:rPr>
          <w:rFonts w:hint="eastAsia"/>
          <w:lang w:val="en-US" w:eastAsia="zh-CN"/>
        </w:rPr>
      </w:pPr>
      <w:r>
        <w:rPr>
          <w:rFonts w:hint="eastAsia"/>
          <w:b/>
          <w:bCs/>
          <w:lang w:val="en-US" w:eastAsia="zh-CN"/>
        </w:rPr>
        <w:t>均衡压缩：</w:t>
      </w:r>
      <w:r>
        <w:rPr>
          <w:rFonts w:hint="eastAsia"/>
          <w:b w:val="0"/>
          <w:bCs w:val="0"/>
          <w:lang w:val="en-US" w:eastAsia="zh-CN"/>
        </w:rPr>
        <w:t>均衡压缩采用minilzo，压缩速度比极速压缩稍慢，但是压缩率一般比极速压缩要高。</w:t>
      </w:r>
    </w:p>
    <w:p w14:paraId="3763A7B9">
      <w:pPr>
        <w:pStyle w:val="115"/>
        <w:bidi w:val="0"/>
      </w:pPr>
      <w:r>
        <w:drawing>
          <wp:inline distT="0" distB="0" distL="114300" distR="114300">
            <wp:extent cx="457200" cy="152400"/>
            <wp:effectExtent l="0" t="0" r="0" b="0"/>
            <wp:docPr id="442" name="图片 32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 name="图片 32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6C1CDA65">
      <w:pPr>
        <w:pStyle w:val="116"/>
        <w:rPr>
          <w:rFonts w:hint="eastAsia"/>
          <w:lang w:val="en-US" w:eastAsia="zh-CN"/>
        </w:rPr>
      </w:pPr>
      <w:r>
        <w:rPr>
          <w:rFonts w:hint="eastAsia"/>
          <w:lang w:val="en-US" w:eastAsia="zh-CN"/>
        </w:rPr>
        <w:t>压缩速度：极速压缩&gt;普通压缩。压缩效果：普通压缩&gt;极速压缩。综合考虑时间和效果，推荐使用极速压缩。</w:t>
      </w:r>
    </w:p>
    <w:p w14:paraId="08C76C5D">
      <w:pPr>
        <w:pStyle w:val="54"/>
        <w:bidi w:val="0"/>
        <w:ind w:left="1680" w:leftChars="0" w:firstLineChars="0"/>
        <w:rPr>
          <w:rFonts w:hint="eastAsia"/>
          <w:lang w:val="en-US" w:eastAsia="zh-CN"/>
        </w:rPr>
      </w:pPr>
      <w:r>
        <w:rPr>
          <w:rFonts w:hint="eastAsia"/>
          <w:b/>
          <w:bCs/>
          <w:lang w:val="en-US" w:eastAsia="zh-CN"/>
        </w:rPr>
        <w:t>传输加密：</w:t>
      </w:r>
      <w:r>
        <w:rPr>
          <w:rFonts w:hint="eastAsia"/>
          <w:b w:val="0"/>
          <w:bCs w:val="0"/>
          <w:lang w:val="en-US" w:eastAsia="zh-CN"/>
        </w:rPr>
        <w:t>用户选择是否启用传输</w:t>
      </w:r>
      <w:r>
        <w:rPr>
          <w:rFonts w:hint="eastAsia"/>
          <w:lang w:val="en-US" w:eastAsia="zh-CN"/>
        </w:rPr>
        <w:t>加密。启用传输加密后，工作机在准备发送数据过程时使用加密算法和密钥加密数据，当灾备机收到数据后将执行解密操作再写入灾备机的本地存储。此选项默认不加密。</w:t>
      </w:r>
    </w:p>
    <w:p w14:paraId="41056A47">
      <w:pPr>
        <w:pStyle w:val="54"/>
        <w:bidi w:val="0"/>
        <w:ind w:left="1680" w:leftChars="0" w:firstLineChars="0"/>
        <w:rPr>
          <w:rFonts w:hint="eastAsia"/>
          <w:lang w:val="en-US" w:eastAsia="zh-CN"/>
        </w:rPr>
      </w:pPr>
      <w:r>
        <w:rPr>
          <w:rFonts w:hint="eastAsia"/>
          <w:b/>
          <w:bCs/>
          <w:lang w:val="en-US" w:eastAsia="zh-CN"/>
        </w:rPr>
        <w:t>加密类型：</w:t>
      </w:r>
      <w:r>
        <w:rPr>
          <w:rFonts w:hint="eastAsia"/>
          <w:lang w:val="en-US" w:eastAsia="zh-CN"/>
        </w:rPr>
        <w:t>提供AES加密算法选择。</w:t>
      </w:r>
    </w:p>
    <w:p w14:paraId="2C701B80">
      <w:pPr>
        <w:pStyle w:val="39"/>
      </w:pPr>
    </w:p>
    <w:p w14:paraId="34B174EB">
      <w:pPr>
        <w:pStyle w:val="45"/>
        <w:bidi w:val="0"/>
        <w:rPr>
          <w:rFonts w:hint="default"/>
          <w:lang w:val="en-US" w:eastAsia="zh-CN"/>
        </w:rPr>
      </w:pPr>
      <w:r>
        <w:rPr>
          <w:rFonts w:hint="eastAsia"/>
          <w:lang w:val="en-US" w:eastAsia="zh-CN"/>
        </w:rPr>
        <w:t>新建·带宽控制</w:t>
      </w:r>
    </w:p>
    <w:p w14:paraId="3B81E06F">
      <w:pPr>
        <w:pStyle w:val="39"/>
        <w:bidi w:val="0"/>
        <w:rPr>
          <w:rFonts w:hint="default" w:eastAsia="宋体"/>
          <w:lang w:val="en-US" w:eastAsia="zh-CN"/>
        </w:rPr>
      </w:pPr>
      <w:r>
        <w:rPr>
          <w:rFonts w:hint="eastAsia"/>
          <w:lang w:val="en-US" w:eastAsia="zh-CN"/>
        </w:rPr>
        <w:t>任务类型为“只比较”时，不涉及数据传输，所以不支持配置带宽控制。</w:t>
      </w:r>
    </w:p>
    <w:p w14:paraId="4777AD1D">
      <w:pPr>
        <w:pStyle w:val="39"/>
        <w:rPr>
          <w:rFonts w:hint="default"/>
          <w:lang w:val="en-US" w:eastAsia="zh-CN"/>
        </w:rPr>
      </w:pPr>
    </w:p>
    <w:p w14:paraId="177E2D03">
      <w:pPr>
        <w:pStyle w:val="45"/>
        <w:bidi w:val="0"/>
        <w:rPr>
          <w:rFonts w:hint="default"/>
          <w:lang w:val="en-US" w:eastAsia="zh-CN"/>
        </w:rPr>
      </w:pPr>
      <w:r>
        <w:rPr>
          <w:rFonts w:hint="eastAsia"/>
          <w:lang w:val="en-US" w:eastAsia="zh-CN"/>
        </w:rPr>
        <w:t>新建·高级设置</w:t>
      </w:r>
    </w:p>
    <w:p w14:paraId="24342FD5">
      <w:pPr>
        <w:pStyle w:val="54"/>
        <w:bidi w:val="0"/>
        <w:ind w:left="1680" w:leftChars="0" w:firstLineChars="0"/>
        <w:rPr>
          <w:rFonts w:hint="eastAsia"/>
          <w:b/>
          <w:bCs/>
        </w:rPr>
      </w:pPr>
      <w:r>
        <w:rPr>
          <w:rFonts w:hint="eastAsia"/>
          <w:b/>
          <w:bCs/>
          <w:lang w:val="en-US" w:eastAsia="zh-CN"/>
        </w:rPr>
        <w:t>并行任务数：</w:t>
      </w:r>
      <w:r>
        <w:rPr>
          <w:rFonts w:hint="eastAsia"/>
        </w:rPr>
        <w:t>设置并行任务数，设置软件并发连接数，对于海量小文件、单连接达到最大带宽时，可以大大提升备份速度</w:t>
      </w:r>
      <w:r>
        <w:rPr>
          <w:rFonts w:hint="eastAsia"/>
          <w:lang w:eastAsia="zh-CN"/>
        </w:rPr>
        <w:t>。</w:t>
      </w:r>
    </w:p>
    <w:p w14:paraId="2CD22949">
      <w:pPr>
        <w:pStyle w:val="54"/>
        <w:bidi w:val="0"/>
        <w:ind w:left="1680" w:leftChars="0" w:firstLineChars="0"/>
        <w:rPr>
          <w:rFonts w:hint="eastAsia"/>
        </w:rPr>
      </w:pPr>
      <w:r>
        <w:rPr>
          <w:rFonts w:hint="eastAsia"/>
          <w:b/>
          <w:bCs/>
        </w:rPr>
        <w:t>文件名转换：</w:t>
      </w:r>
      <w:r>
        <w:rPr>
          <w:rFonts w:hint="eastAsia"/>
        </w:rPr>
        <w:t>软件可以通过文件名转换的方式，在备份到备端后，修改文件名，在其文件头、后缀尾，自动添加前缀或者后缀，或者修改文件名称中的大小写</w:t>
      </w:r>
      <w:r>
        <w:rPr>
          <w:rFonts w:hint="eastAsia"/>
          <w:lang w:eastAsia="zh-CN"/>
        </w:rPr>
        <w:t>。</w:t>
      </w:r>
    </w:p>
    <w:p w14:paraId="05D01648">
      <w:pPr>
        <w:pStyle w:val="54"/>
        <w:bidi w:val="0"/>
        <w:ind w:left="1680" w:leftChars="0" w:firstLineChars="0"/>
        <w:rPr>
          <w:rFonts w:hint="eastAsia"/>
        </w:rPr>
      </w:pPr>
      <w:r>
        <w:rPr>
          <w:rFonts w:hint="eastAsia"/>
          <w:b/>
          <w:bCs/>
        </w:rPr>
        <w:t>增加前缀：</w:t>
      </w:r>
      <w:r>
        <w:rPr>
          <w:rFonts w:hint="eastAsia"/>
        </w:rPr>
        <w:t>在</w:t>
      </w:r>
      <w:r>
        <w:rPr>
          <w:rFonts w:hint="eastAsia"/>
          <w:lang w:val="en-US" w:eastAsia="zh-CN"/>
        </w:rPr>
        <w:t>需要同步的</w:t>
      </w:r>
      <w:r>
        <w:rPr>
          <w:rFonts w:hint="eastAsia"/>
        </w:rPr>
        <w:t>文件</w:t>
      </w:r>
      <w:r>
        <w:rPr>
          <w:rFonts w:hint="eastAsia"/>
          <w:lang w:val="en-US" w:eastAsia="zh-CN"/>
        </w:rPr>
        <w:t>名前缀</w:t>
      </w:r>
      <w:r>
        <w:rPr>
          <w:rFonts w:hint="eastAsia"/>
        </w:rPr>
        <w:t>添加字符串</w:t>
      </w:r>
      <w:r>
        <w:rPr>
          <w:rFonts w:hint="eastAsia"/>
          <w:lang w:eastAsia="zh-CN"/>
        </w:rPr>
        <w:t>。</w:t>
      </w:r>
    </w:p>
    <w:p w14:paraId="1B519A38">
      <w:pPr>
        <w:pStyle w:val="115"/>
        <w:tabs>
          <w:tab w:val="left" w:pos="2100"/>
        </w:tabs>
        <w:rPr>
          <w:rFonts w:hint="default"/>
        </w:rPr>
      </w:pPr>
      <w:r>
        <w:drawing>
          <wp:inline distT="0" distB="0" distL="114300" distR="114300">
            <wp:extent cx="457200" cy="152400"/>
            <wp:effectExtent l="0" t="0" r="0" b="0"/>
            <wp:docPr id="727" name="图片 72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 name="图片 725"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05DF46FF">
      <w:pPr>
        <w:pStyle w:val="116"/>
        <w:rPr>
          <w:rFonts w:hint="eastAsia"/>
          <w:lang w:val="en-US" w:eastAsia="zh-CN"/>
        </w:rPr>
      </w:pPr>
      <w:r>
        <w:rPr>
          <w:rFonts w:hint="eastAsia"/>
          <w:lang w:val="en-US" w:eastAsia="zh-CN"/>
        </w:rPr>
        <w:t>比如文件名为test.txt，前缀设置为prefix ，则备份后文件为prefixtest.txt。</w:t>
      </w:r>
    </w:p>
    <w:p w14:paraId="7C56E376">
      <w:pPr>
        <w:pStyle w:val="54"/>
        <w:bidi w:val="0"/>
        <w:ind w:left="1680" w:leftChars="0" w:firstLineChars="0"/>
        <w:rPr>
          <w:rFonts w:hint="eastAsia"/>
        </w:rPr>
      </w:pPr>
      <w:r>
        <w:rPr>
          <w:rFonts w:hint="eastAsia"/>
          <w:b/>
          <w:bCs/>
        </w:rPr>
        <w:t>增加后缀：</w:t>
      </w:r>
      <w:r>
        <w:rPr>
          <w:rFonts w:hint="eastAsia"/>
        </w:rPr>
        <w:t>在</w:t>
      </w:r>
      <w:r>
        <w:rPr>
          <w:rFonts w:hint="eastAsia"/>
          <w:lang w:val="en-US" w:eastAsia="zh-CN"/>
        </w:rPr>
        <w:t>需要同步的</w:t>
      </w:r>
      <w:r>
        <w:rPr>
          <w:rFonts w:hint="eastAsia"/>
        </w:rPr>
        <w:t>文件</w:t>
      </w:r>
      <w:r>
        <w:rPr>
          <w:rFonts w:hint="eastAsia"/>
          <w:lang w:val="en-US" w:eastAsia="zh-CN"/>
        </w:rPr>
        <w:t>名后缀</w:t>
      </w:r>
      <w:r>
        <w:rPr>
          <w:rFonts w:hint="eastAsia"/>
        </w:rPr>
        <w:t>添加字符串</w:t>
      </w:r>
      <w:r>
        <w:rPr>
          <w:rFonts w:hint="eastAsia"/>
          <w:lang w:eastAsia="zh-CN"/>
        </w:rPr>
        <w:t>。</w:t>
      </w:r>
    </w:p>
    <w:p w14:paraId="77B07A84">
      <w:pPr>
        <w:pStyle w:val="115"/>
        <w:tabs>
          <w:tab w:val="left" w:pos="2100"/>
        </w:tabs>
        <w:rPr>
          <w:rFonts w:hint="default"/>
        </w:rPr>
      </w:pPr>
      <w:r>
        <w:drawing>
          <wp:inline distT="0" distB="0" distL="114300" distR="114300">
            <wp:extent cx="457200" cy="152400"/>
            <wp:effectExtent l="0" t="0" r="0" b="0"/>
            <wp:docPr id="728" name="图片 72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 name="图片 72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0EAA92F0">
      <w:pPr>
        <w:pStyle w:val="116"/>
        <w:rPr>
          <w:rFonts w:hint="eastAsia"/>
          <w:lang w:val="en-US" w:eastAsia="zh-CN"/>
        </w:rPr>
      </w:pPr>
      <w:r>
        <w:rPr>
          <w:rFonts w:hint="eastAsia"/>
          <w:lang w:val="en-US" w:eastAsia="zh-CN"/>
        </w:rPr>
        <w:t>比如文件名为test.txt，后缀设置为Suffix ，则备份后文件为test.txtSuffix。</w:t>
      </w:r>
    </w:p>
    <w:p w14:paraId="22410C94">
      <w:pPr>
        <w:pStyle w:val="54"/>
        <w:bidi w:val="0"/>
        <w:ind w:left="1680" w:leftChars="0" w:firstLineChars="0"/>
        <w:rPr>
          <w:rFonts w:hint="eastAsia"/>
        </w:rPr>
      </w:pPr>
      <w:r>
        <w:rPr>
          <w:rFonts w:hint="eastAsia"/>
          <w:b/>
          <w:bCs/>
        </w:rPr>
        <w:t>大小写：</w:t>
      </w:r>
      <w:r>
        <w:rPr>
          <w:rFonts w:hint="eastAsia"/>
        </w:rPr>
        <w:t>将文件名转换成设置的对应的格式。转大写、转小写或者保持不变。</w:t>
      </w:r>
    </w:p>
    <w:p w14:paraId="2E453BDD">
      <w:pPr>
        <w:pStyle w:val="115"/>
        <w:tabs>
          <w:tab w:val="left" w:pos="2100"/>
        </w:tabs>
        <w:rPr>
          <w:rFonts w:hint="default"/>
        </w:rPr>
      </w:pPr>
      <w:r>
        <w:drawing>
          <wp:inline distT="0" distB="0" distL="114300" distR="114300">
            <wp:extent cx="457200" cy="152400"/>
            <wp:effectExtent l="0" t="0" r="0" b="0"/>
            <wp:docPr id="729" name="图片 727"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9" name="图片 727"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55A88074">
      <w:pPr>
        <w:pStyle w:val="116"/>
        <w:rPr>
          <w:rFonts w:hint="eastAsia"/>
        </w:rPr>
      </w:pPr>
      <w:r>
        <w:rPr>
          <w:rFonts w:hint="eastAsia"/>
          <w:lang w:val="en-US" w:eastAsia="zh-CN"/>
        </w:rPr>
        <w:t>设置大小写时，必须先设置前缀后缀，大小写设置不能单独使用。</w:t>
      </w:r>
    </w:p>
    <w:p w14:paraId="5DD42A6F">
      <w:pPr>
        <w:pStyle w:val="54"/>
        <w:bidi w:val="0"/>
        <w:ind w:left="1680" w:leftChars="0" w:firstLineChars="0"/>
        <w:rPr>
          <w:rFonts w:hint="eastAsia"/>
          <w:lang w:val="en-US" w:eastAsia="zh-CN"/>
        </w:rPr>
      </w:pPr>
      <w:r>
        <w:rPr>
          <w:rFonts w:hint="eastAsia"/>
          <w:b/>
          <w:bCs/>
          <w:lang w:val="en-US" w:eastAsia="zh-CN"/>
        </w:rPr>
        <w:t>镜像前源端检测脚本：</w:t>
      </w:r>
      <w:r>
        <w:rPr>
          <w:rFonts w:hint="eastAsia"/>
          <w:lang w:val="en-US" w:eastAsia="zh-CN"/>
        </w:rPr>
        <w:t>规则开始镜像之前，允许用户在工作机配置脚本。规则在执行镜像之前，工作机会执行脚本，根据脚本返回的结果决定是否执行镜像。</w:t>
      </w:r>
    </w:p>
    <w:p w14:paraId="22293BB1">
      <w:pPr>
        <w:pStyle w:val="54"/>
        <w:bidi w:val="0"/>
        <w:ind w:left="1680" w:leftChars="0" w:firstLineChars="0"/>
        <w:rPr>
          <w:rFonts w:hint="default"/>
          <w:lang w:val="en-US" w:eastAsia="zh-CN"/>
        </w:rPr>
      </w:pPr>
      <w:r>
        <w:rPr>
          <w:rFonts w:hint="eastAsia"/>
          <w:b/>
          <w:bCs/>
          <w:lang w:val="en-US" w:eastAsia="zh-CN"/>
        </w:rPr>
        <w:t>镜像前备端检测脚本：</w:t>
      </w:r>
      <w:r>
        <w:rPr>
          <w:rFonts w:hint="eastAsia"/>
          <w:lang w:val="en-US" w:eastAsia="zh-CN"/>
        </w:rPr>
        <w:t>用</w:t>
      </w:r>
      <w:r>
        <w:rPr>
          <w:rFonts w:hint="eastAsia"/>
          <w:b w:val="0"/>
          <w:bCs w:val="0"/>
          <w:lang w:val="en-US" w:eastAsia="zh-CN"/>
        </w:rPr>
        <w:t>户选择脚本，满足自定义行为的需求，设置为空代表不执行脚本。</w:t>
      </w:r>
    </w:p>
    <w:p w14:paraId="3024B041">
      <w:pPr>
        <w:pStyle w:val="54"/>
        <w:bidi w:val="0"/>
        <w:ind w:left="1680" w:leftChars="0" w:firstLineChars="0"/>
        <w:rPr>
          <w:rFonts w:hint="default"/>
          <w:lang w:val="en-US" w:eastAsia="zh-CN"/>
        </w:rPr>
      </w:pPr>
      <w:r>
        <w:rPr>
          <w:rFonts w:hint="eastAsia"/>
          <w:b/>
          <w:bCs/>
          <w:lang w:val="en-US" w:eastAsia="zh-CN"/>
        </w:rPr>
        <w:t>镜像后源端检测脚本：</w:t>
      </w:r>
      <w:r>
        <w:rPr>
          <w:rFonts w:hint="eastAsia"/>
          <w:lang w:val="en-US" w:eastAsia="zh-CN"/>
        </w:rPr>
        <w:t>用</w:t>
      </w:r>
      <w:r>
        <w:rPr>
          <w:rFonts w:hint="eastAsia"/>
          <w:b w:val="0"/>
          <w:bCs w:val="0"/>
          <w:lang w:val="en-US" w:eastAsia="zh-CN"/>
        </w:rPr>
        <w:t>户选择脚本，满足自定义行为的需求，设置为空代表不执行脚本。</w:t>
      </w:r>
    </w:p>
    <w:p w14:paraId="61669A93">
      <w:pPr>
        <w:pStyle w:val="54"/>
        <w:bidi w:val="0"/>
        <w:ind w:left="1680" w:leftChars="0" w:firstLineChars="0"/>
        <w:rPr>
          <w:rFonts w:hint="default"/>
          <w:lang w:val="en-US" w:eastAsia="zh-CN"/>
        </w:rPr>
      </w:pPr>
      <w:r>
        <w:rPr>
          <w:rFonts w:hint="eastAsia"/>
          <w:b/>
          <w:bCs/>
          <w:lang w:val="en-US" w:eastAsia="zh-CN"/>
        </w:rPr>
        <w:t>镜像后备端检测脚本：</w:t>
      </w:r>
      <w:r>
        <w:rPr>
          <w:rFonts w:hint="eastAsia"/>
          <w:lang w:val="en-US" w:eastAsia="zh-CN"/>
        </w:rPr>
        <w:t>用</w:t>
      </w:r>
      <w:r>
        <w:rPr>
          <w:rFonts w:hint="eastAsia"/>
          <w:b w:val="0"/>
          <w:bCs w:val="0"/>
          <w:lang w:val="en-US" w:eastAsia="zh-CN"/>
        </w:rPr>
        <w:t>户选择脚本，满足自定义行为的需求，设置为空代表不执行脚本。</w:t>
      </w:r>
    </w:p>
    <w:p w14:paraId="2C29CD5D">
      <w:pPr>
        <w:pStyle w:val="113"/>
        <w:widowControl/>
        <w:jc w:val="left"/>
        <w:rPr>
          <w:rFonts w:hint="eastAsia"/>
        </w:rPr>
      </w:pPr>
      <w:r>
        <w:drawing>
          <wp:inline distT="0" distB="0" distL="114300" distR="114300">
            <wp:extent cx="857250" cy="400050"/>
            <wp:effectExtent l="0" t="0" r="0" b="0"/>
            <wp:docPr id="731" name="图片 729"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1" name="图片 729"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6A6E07E9">
      <w:pPr>
        <w:pStyle w:val="114"/>
        <w:numPr>
          <w:ilvl w:val="0"/>
          <w:numId w:val="57"/>
        </w:numPr>
        <w:tabs>
          <w:tab w:val="left" w:pos="2126"/>
        </w:tabs>
        <w:bidi w:val="0"/>
        <w:rPr>
          <w:rFonts w:hint="eastAsia"/>
          <w:lang w:val="en-US" w:eastAsia="zh-CN"/>
        </w:rPr>
      </w:pPr>
      <w:r>
        <w:rPr>
          <w:rFonts w:hint="eastAsia"/>
          <w:lang w:val="en-US" w:eastAsia="zh-CN"/>
        </w:rPr>
        <w:t>仅在基本设置中的任务类型选择“自动从工作机同步文件到灾备机”时，此处的高级设置才会生效。否则无效。</w:t>
      </w:r>
    </w:p>
    <w:p w14:paraId="617083A7">
      <w:pPr>
        <w:pStyle w:val="44"/>
        <w:bidi w:val="0"/>
        <w:rPr>
          <w:rFonts w:hint="default"/>
          <w:lang w:val="en-US" w:eastAsia="zh-CN"/>
        </w:rPr>
      </w:pPr>
      <w:bookmarkStart w:id="138" w:name="_Toc20896"/>
      <w:bookmarkStart w:id="139" w:name="_Toc4029"/>
      <w:bookmarkStart w:id="140" w:name="_Toc17640"/>
      <w:bookmarkStart w:id="141" w:name="_Toc27988"/>
      <w:r>
        <w:rPr>
          <w:rFonts w:hint="eastAsia"/>
          <w:lang w:val="en-US" w:eastAsia="zh-CN"/>
        </w:rPr>
        <w:t>容灾&amp;迁移·文件复制·比较和同步·自动从工作机同步到灾备机</w:t>
      </w:r>
    </w:p>
    <w:p w14:paraId="1C36EB0E">
      <w:pPr>
        <w:pStyle w:val="45"/>
        <w:bidi w:val="0"/>
        <w:rPr>
          <w:rFonts w:hint="default"/>
          <w:lang w:val="en-US" w:eastAsia="zh-CN"/>
        </w:rPr>
      </w:pPr>
      <w:r>
        <w:rPr>
          <w:rFonts w:hint="eastAsia"/>
          <w:lang w:val="en-US" w:eastAsia="zh-CN"/>
        </w:rPr>
        <w:t>新建·基本设置</w:t>
      </w:r>
    </w:p>
    <w:p w14:paraId="631F730F">
      <w:pPr>
        <w:pStyle w:val="39"/>
        <w:bidi w:val="0"/>
        <w:rPr>
          <w:rFonts w:hint="default"/>
          <w:lang w:val="en-US" w:eastAsia="zh-CN"/>
        </w:rPr>
      </w:pPr>
      <w:r>
        <w:rPr>
          <w:rFonts w:hint="eastAsia"/>
          <w:lang w:val="en-US" w:eastAsia="zh-CN"/>
        </w:rPr>
        <w:t>登录控制台，进入比较和同步界面，单击“新建”：</w:t>
      </w:r>
    </w:p>
    <w:p w14:paraId="4358AECB">
      <w:pPr>
        <w:pStyle w:val="54"/>
        <w:bidi w:val="0"/>
        <w:ind w:left="1680" w:leftChars="0" w:firstLineChars="0"/>
        <w:rPr>
          <w:rFonts w:hint="eastAsia"/>
          <w:lang w:val="en-US" w:eastAsia="zh-CN"/>
        </w:rPr>
      </w:pPr>
      <w:r>
        <w:rPr>
          <w:rFonts w:hint="eastAsia"/>
          <w:b/>
          <w:bCs/>
          <w:lang w:val="en-US" w:eastAsia="zh-CN"/>
        </w:rPr>
        <w:t>名称：</w:t>
      </w:r>
      <w:r>
        <w:rPr>
          <w:rFonts w:hint="eastAsia"/>
          <w:lang w:val="en-US" w:eastAsia="zh-CN"/>
        </w:rPr>
        <w:t>用户自定义的比较和同步规则名称，便于管理，支持中文和英文字符。</w:t>
      </w:r>
    </w:p>
    <w:p w14:paraId="54F4B904">
      <w:pPr>
        <w:pStyle w:val="54"/>
        <w:bidi w:val="0"/>
        <w:ind w:left="1680" w:leftChars="0" w:firstLineChars="0"/>
        <w:rPr>
          <w:rFonts w:hint="eastAsia"/>
          <w:lang w:val="en-US" w:eastAsia="zh-CN"/>
        </w:rPr>
      </w:pPr>
      <w:r>
        <w:rPr>
          <w:rFonts w:hint="eastAsia"/>
          <w:b/>
          <w:bCs/>
          <w:lang w:val="en-US" w:eastAsia="zh-CN"/>
        </w:rPr>
        <w:t>任务类型：本节为自动从工作机同步文件到灾备机</w:t>
      </w:r>
    </w:p>
    <w:p w14:paraId="731788C4">
      <w:pPr>
        <w:pStyle w:val="56"/>
        <w:bidi w:val="0"/>
        <w:rPr>
          <w:rFonts w:hint="eastAsia"/>
          <w:lang w:val="en-US" w:eastAsia="zh-CN"/>
        </w:rPr>
      </w:pPr>
      <w:r>
        <w:rPr>
          <w:rFonts w:hint="eastAsia"/>
          <w:b/>
          <w:bCs/>
          <w:lang w:val="en-US" w:eastAsia="zh-CN"/>
        </w:rPr>
        <w:t>只比较：</w:t>
      </w:r>
      <w:r>
        <w:rPr>
          <w:rFonts w:hint="eastAsia"/>
          <w:lang w:val="en-US" w:eastAsia="zh-CN"/>
        </w:rPr>
        <w:t>是指只比较工作机和灾备机的数据，如果发现数据不一致，则记录在报告中。</w:t>
      </w:r>
    </w:p>
    <w:p w14:paraId="5E881077">
      <w:pPr>
        <w:pStyle w:val="56"/>
        <w:bidi w:val="0"/>
        <w:rPr>
          <w:rFonts w:hint="eastAsia"/>
          <w:lang w:val="en-US" w:eastAsia="zh-CN"/>
        </w:rPr>
      </w:pPr>
      <w:r>
        <w:rPr>
          <w:rFonts w:hint="eastAsia"/>
          <w:b/>
          <w:bCs/>
          <w:lang w:val="en-US" w:eastAsia="zh-CN"/>
        </w:rPr>
        <w:t>自动从工作机同步文件到灾备机：</w:t>
      </w:r>
      <w:r>
        <w:rPr>
          <w:rFonts w:hint="eastAsia"/>
          <w:lang w:val="en-US" w:eastAsia="zh-CN"/>
        </w:rPr>
        <w:t>是指当比较任务发现工作机上文件和灾备机上对应的文件不一致时，记录该文件，并将该文件从工作机同步到灾备机。</w:t>
      </w:r>
    </w:p>
    <w:p w14:paraId="5DBE9539">
      <w:pPr>
        <w:pStyle w:val="54"/>
        <w:bidi w:val="0"/>
        <w:ind w:left="1680" w:leftChars="0" w:firstLineChars="0"/>
        <w:rPr>
          <w:rFonts w:hint="eastAsia"/>
          <w:lang w:val="en-US" w:eastAsia="zh-CN"/>
        </w:rPr>
      </w:pPr>
      <w:r>
        <w:rPr>
          <w:rFonts w:hint="eastAsia"/>
          <w:b/>
          <w:bCs/>
          <w:lang w:val="en-US" w:eastAsia="zh-CN"/>
        </w:rPr>
        <w:t>工作机：</w:t>
      </w:r>
      <w:r>
        <w:rPr>
          <w:rFonts w:hint="eastAsia"/>
          <w:lang w:val="en-US" w:eastAsia="zh-CN"/>
        </w:rPr>
        <w:t>如果已经创建节点组，可选择节点组再进行节点选择。若没有创建节点组，可直接选择节点，系统将自动列出拥有功能许可的所有主机节点，让用户自行选择。</w:t>
      </w:r>
    </w:p>
    <w:p w14:paraId="5CC146DF">
      <w:pPr>
        <w:pStyle w:val="54"/>
        <w:bidi w:val="0"/>
        <w:ind w:left="1680" w:leftChars="0" w:firstLineChars="0"/>
        <w:rPr>
          <w:rFonts w:hint="eastAsia"/>
          <w:lang w:val="en-US" w:eastAsia="zh-CN"/>
        </w:rPr>
      </w:pPr>
      <w:r>
        <w:rPr>
          <w:rFonts w:hint="eastAsia"/>
          <w:b/>
          <w:bCs/>
          <w:lang w:val="en-US" w:eastAsia="zh-CN"/>
        </w:rPr>
        <w:t>代理：</w:t>
      </w:r>
      <w:r>
        <w:rPr>
          <w:rFonts w:hint="eastAsia"/>
          <w:lang w:val="en-US" w:eastAsia="zh-CN"/>
        </w:rPr>
        <w:t>用户自行选择已创建的代理，该代理要有对应数据传输端口方可使用，详见附录中代理章节。</w:t>
      </w:r>
    </w:p>
    <w:p w14:paraId="6BA6FBCA">
      <w:pPr>
        <w:pStyle w:val="54"/>
        <w:bidi w:val="0"/>
        <w:ind w:left="1680" w:leftChars="0" w:firstLineChars="0"/>
        <w:rPr>
          <w:rFonts w:hint="eastAsia"/>
          <w:lang w:val="en-US" w:eastAsia="zh-CN"/>
        </w:rPr>
      </w:pPr>
      <w:r>
        <w:rPr>
          <w:rFonts w:hint="eastAsia"/>
          <w:b/>
          <w:bCs/>
          <w:lang w:val="en-US" w:eastAsia="zh-CN"/>
        </w:rPr>
        <w:t>灾备机：</w:t>
      </w:r>
      <w:r>
        <w:rPr>
          <w:rFonts w:hint="eastAsia"/>
          <w:lang w:val="en-US" w:eastAsia="zh-CN"/>
        </w:rPr>
        <w:t>如果已经创建节点组，可选择节点组再进行节点选择。若没有创建节点组，可直接选择节点，系统将自动列出拥有功能许可的所有主机节点，让用户自行选择。</w:t>
      </w:r>
    </w:p>
    <w:p w14:paraId="61E06A3D">
      <w:pPr>
        <w:pStyle w:val="115"/>
        <w:tabs>
          <w:tab w:val="left" w:pos="2100"/>
        </w:tabs>
        <w:rPr>
          <w:rFonts w:hint="default"/>
        </w:rPr>
      </w:pPr>
      <w:r>
        <w:drawing>
          <wp:inline distT="0" distB="0" distL="114300" distR="114300">
            <wp:extent cx="457200" cy="152400"/>
            <wp:effectExtent l="0" t="0" r="0" b="0"/>
            <wp:docPr id="40" name="图片 720"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720"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28F57E52">
      <w:pPr>
        <w:pStyle w:val="116"/>
        <w:rPr>
          <w:rFonts w:hint="eastAsia"/>
          <w:lang w:val="en-US" w:eastAsia="zh-CN"/>
        </w:rPr>
      </w:pPr>
      <w:r>
        <w:rPr>
          <w:rFonts w:hint="eastAsia"/>
          <w:lang w:val="en-US" w:eastAsia="zh-CN"/>
        </w:rPr>
        <w:t>此处选择的工作机和灾备机需要在之前的规则中有备份规则，做比较和同步才有意义。</w:t>
      </w:r>
    </w:p>
    <w:p w14:paraId="2D7B4A80">
      <w:pPr>
        <w:pStyle w:val="54"/>
        <w:bidi w:val="0"/>
        <w:ind w:left="1680" w:leftChars="0" w:firstLineChars="0"/>
        <w:rPr>
          <w:rFonts w:hint="eastAsia"/>
          <w:lang w:val="en-US" w:eastAsia="zh-CN"/>
        </w:rPr>
      </w:pPr>
      <w:r>
        <w:rPr>
          <w:rFonts w:hint="eastAsia"/>
          <w:b/>
          <w:bCs/>
          <w:lang w:val="en-US" w:eastAsia="zh-CN"/>
        </w:rPr>
        <w:t>数据地址：</w:t>
      </w:r>
      <w:r>
        <w:rPr>
          <w:rFonts w:hint="eastAsia"/>
          <w:lang w:val="en-US" w:eastAsia="zh-CN"/>
        </w:rPr>
        <w:t>用户可以根据需要选择已新增的数据地址，如何新增请查看节点管理章节。</w:t>
      </w:r>
    </w:p>
    <w:p w14:paraId="11C3531F">
      <w:pPr>
        <w:pStyle w:val="115"/>
        <w:tabs>
          <w:tab w:val="left" w:pos="2100"/>
        </w:tabs>
        <w:rPr>
          <w:rFonts w:hint="default"/>
        </w:rPr>
      </w:pPr>
      <w:r>
        <w:drawing>
          <wp:inline distT="0" distB="0" distL="114300" distR="114300">
            <wp:extent cx="457200" cy="152400"/>
            <wp:effectExtent l="0" t="0" r="0" b="0"/>
            <wp:docPr id="20" name="图片 500"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500"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1A4F0723">
      <w:pPr>
        <w:pStyle w:val="116"/>
        <w:bidi w:val="0"/>
        <w:rPr>
          <w:rFonts w:hint="eastAsia"/>
          <w:lang w:val="en-US" w:eastAsia="zh-CN"/>
        </w:rPr>
      </w:pPr>
      <w:r>
        <w:rPr>
          <w:rFonts w:hint="eastAsia"/>
          <w:lang w:val="en-US" w:eastAsia="zh-CN"/>
        </w:rPr>
        <w:t>该处的数据地址只会展示新增的数据地址，节点注册时填写的数据地址不会展示。</w:t>
      </w:r>
    </w:p>
    <w:p w14:paraId="685650F8">
      <w:pPr>
        <w:pStyle w:val="54"/>
        <w:bidi w:val="0"/>
        <w:ind w:left="1680" w:leftChars="0" w:firstLineChars="0"/>
        <w:rPr>
          <w:rFonts w:hint="eastAsia"/>
          <w:lang w:val="en-US" w:eastAsia="zh-CN"/>
        </w:rPr>
      </w:pPr>
      <w:r>
        <w:rPr>
          <w:rFonts w:hint="eastAsia"/>
          <w:b/>
          <w:bCs/>
          <w:lang w:val="en-US" w:eastAsia="zh-CN"/>
        </w:rPr>
        <w:t>业务组：</w:t>
      </w:r>
      <w:r>
        <w:rPr>
          <w:rFonts w:hint="eastAsia"/>
          <w:lang w:val="en-US" w:eastAsia="zh-CN"/>
        </w:rPr>
        <w:t>用户自行选择此比较和同步规则所对应的业务组，非必选项，业务组管理详见</w:t>
      </w:r>
      <w:r>
        <w:rPr>
          <w:rFonts w:hint="eastAsia"/>
          <w:color w:val="auto"/>
          <w:highlight w:val="none"/>
          <w:u w:val="none"/>
          <w:lang w:val="en-US" w:eastAsia="zh-CN"/>
        </w:rPr>
        <w:t>资源管理·业务组管理</w:t>
      </w:r>
      <w:r>
        <w:rPr>
          <w:rFonts w:hint="eastAsia"/>
          <w:lang w:val="en-US" w:eastAsia="zh-CN"/>
        </w:rPr>
        <w:t>。</w:t>
      </w:r>
    </w:p>
    <w:p w14:paraId="74BB1078">
      <w:pPr>
        <w:pStyle w:val="115"/>
        <w:tabs>
          <w:tab w:val="left" w:pos="2100"/>
        </w:tabs>
        <w:rPr>
          <w:rFonts w:hint="default"/>
        </w:rPr>
      </w:pPr>
      <w:r>
        <w:drawing>
          <wp:inline distT="0" distB="0" distL="114300" distR="114300">
            <wp:extent cx="457200" cy="152400"/>
            <wp:effectExtent l="0" t="0" r="0" b="0"/>
            <wp:docPr id="24" name="图片 7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721"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2B709C1B">
      <w:pPr>
        <w:pStyle w:val="116"/>
        <w:rPr>
          <w:rFonts w:hint="eastAsia"/>
          <w:lang w:val="en-US" w:eastAsia="zh-CN"/>
        </w:rPr>
      </w:pPr>
      <w:r>
        <w:rPr>
          <w:rFonts w:hint="eastAsia"/>
          <w:lang w:val="en-US" w:eastAsia="zh-CN"/>
        </w:rPr>
        <w:t>自动从工作机同步文件到灾备机任务，工作机和灾备机需要拥有coopy/cdp/nas/ha/move/ffo/backup许可才可以创建。</w:t>
      </w:r>
    </w:p>
    <w:p w14:paraId="71D029F8">
      <w:pPr>
        <w:pStyle w:val="54"/>
        <w:bidi w:val="0"/>
        <w:ind w:left="1680" w:leftChars="0" w:firstLineChars="0"/>
        <w:rPr>
          <w:rFonts w:hint="eastAsia"/>
          <w:lang w:val="en-US" w:eastAsia="zh-CN"/>
        </w:rPr>
      </w:pPr>
      <w:r>
        <w:rPr>
          <w:rFonts w:hint="eastAsia"/>
          <w:b/>
          <w:bCs/>
          <w:lang w:val="en-US" w:eastAsia="zh-CN"/>
        </w:rPr>
        <w:t>文件安全属性：</w:t>
      </w:r>
    </w:p>
    <w:p w14:paraId="0B55EF3A">
      <w:pPr>
        <w:pStyle w:val="56"/>
        <w:bidi w:val="0"/>
        <w:rPr>
          <w:rFonts w:hint="eastAsia"/>
          <w:b/>
          <w:bCs/>
          <w:lang w:val="en-US" w:eastAsia="zh-CN"/>
        </w:rPr>
      </w:pPr>
      <w:r>
        <w:rPr>
          <w:rFonts w:hint="eastAsia"/>
          <w:b/>
          <w:bCs/>
          <w:lang w:val="en-US" w:eastAsia="zh-CN"/>
        </w:rPr>
        <w:t>不同步：</w:t>
      </w:r>
      <w:r>
        <w:rPr>
          <w:rFonts w:hint="eastAsia"/>
          <w:b w:val="0"/>
          <w:bCs w:val="0"/>
          <w:lang w:val="en-US" w:eastAsia="zh-CN"/>
        </w:rPr>
        <w:t>源端文件的用户权限等安全属性不同步到备端；</w:t>
      </w:r>
    </w:p>
    <w:p w14:paraId="2156E68F">
      <w:pPr>
        <w:pStyle w:val="56"/>
        <w:bidi w:val="0"/>
        <w:rPr>
          <w:rFonts w:hint="eastAsia"/>
          <w:b w:val="0"/>
          <w:bCs w:val="0"/>
          <w:lang w:val="en-US" w:eastAsia="zh-CN"/>
        </w:rPr>
      </w:pPr>
      <w:r>
        <w:rPr>
          <w:rFonts w:hint="eastAsia"/>
          <w:b/>
          <w:bCs/>
          <w:lang w:val="en-US" w:eastAsia="zh-CN"/>
        </w:rPr>
        <w:t>同步：</w:t>
      </w:r>
      <w:r>
        <w:rPr>
          <w:rFonts w:hint="eastAsia"/>
          <w:b w:val="0"/>
          <w:bCs w:val="0"/>
          <w:lang w:val="en-US" w:eastAsia="zh-CN"/>
        </w:rPr>
        <w:t>源端文件的用户权限等安全属性同步到备端；</w:t>
      </w:r>
    </w:p>
    <w:p w14:paraId="5FD8B8EA">
      <w:pPr>
        <w:pStyle w:val="115"/>
        <w:tabs>
          <w:tab w:val="left" w:pos="2100"/>
        </w:tabs>
        <w:rPr>
          <w:rFonts w:hint="default"/>
        </w:rPr>
      </w:pPr>
      <w:r>
        <w:drawing>
          <wp:inline distT="0" distB="0" distL="114300" distR="114300">
            <wp:extent cx="457200" cy="152400"/>
            <wp:effectExtent l="0" t="0" r="0" b="0"/>
            <wp:docPr id="42" name="图片 722"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722"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4CF96367">
      <w:pPr>
        <w:pStyle w:val="116"/>
        <w:rPr>
          <w:rFonts w:hint="default"/>
          <w:lang w:val="en-US" w:eastAsia="zh-CN"/>
        </w:rPr>
      </w:pPr>
      <w:r>
        <w:rPr>
          <w:rFonts w:hint="eastAsia"/>
          <w:lang w:val="en-US" w:eastAsia="zh-CN"/>
        </w:rPr>
        <w:t>运行仅任务类型为：“自动从工作机同步文件到灾备机”才会显示此配置项。</w:t>
      </w:r>
    </w:p>
    <w:p w14:paraId="54AA836E">
      <w:pPr>
        <w:pStyle w:val="54"/>
        <w:bidi w:val="0"/>
        <w:ind w:left="1680" w:leftChars="0" w:firstLineChars="0"/>
        <w:rPr>
          <w:rFonts w:hint="eastAsia"/>
          <w:lang w:val="en-US" w:eastAsia="zh-CN"/>
        </w:rPr>
      </w:pPr>
      <w:r>
        <w:rPr>
          <w:rFonts w:hint="eastAsia"/>
          <w:b/>
          <w:bCs/>
          <w:lang w:val="en-US" w:eastAsia="zh-CN"/>
        </w:rPr>
        <w:t>孤儿文件处理方式：</w:t>
      </w:r>
      <w:r>
        <w:rPr>
          <w:rFonts w:hint="eastAsia"/>
          <w:lang w:val="en-US" w:eastAsia="zh-CN"/>
        </w:rPr>
        <w:t>由于某些环境异常导致生产端的数据被删除（故意或误删除），但系统未及时通过IP网络同步到灾备机做删除操作，则灾备机可能是存在孤儿文件的。页面提供三个选项，“不处理”、“删除”、“归档”。</w:t>
      </w:r>
    </w:p>
    <w:p w14:paraId="07050F8D">
      <w:pPr>
        <w:pStyle w:val="56"/>
        <w:bidi w:val="0"/>
        <w:rPr>
          <w:rFonts w:hint="eastAsia"/>
          <w:lang w:val="en-US" w:eastAsia="zh-CN"/>
        </w:rPr>
      </w:pPr>
      <w:r>
        <w:rPr>
          <w:rFonts w:hint="eastAsia"/>
          <w:b/>
          <w:bCs/>
          <w:lang w:val="en-US" w:eastAsia="zh-CN"/>
        </w:rPr>
        <w:t>不处理：</w:t>
      </w:r>
      <w:r>
        <w:rPr>
          <w:rFonts w:hint="eastAsia"/>
          <w:lang w:val="en-US" w:eastAsia="zh-CN"/>
        </w:rPr>
        <w:t>当发现孤儿文件时不做任何处理，依然留在备端</w:t>
      </w:r>
    </w:p>
    <w:p w14:paraId="67D37472">
      <w:pPr>
        <w:pStyle w:val="56"/>
        <w:bidi w:val="0"/>
        <w:rPr>
          <w:rFonts w:hint="eastAsia"/>
          <w:lang w:val="en-US" w:eastAsia="zh-CN"/>
        </w:rPr>
      </w:pPr>
      <w:r>
        <w:rPr>
          <w:rFonts w:hint="eastAsia"/>
          <w:b/>
          <w:bCs/>
          <w:lang w:val="en-US" w:eastAsia="zh-CN"/>
        </w:rPr>
        <w:t>删除：</w:t>
      </w:r>
      <w:r>
        <w:rPr>
          <w:rFonts w:hint="eastAsia"/>
          <w:lang w:val="en-US" w:eastAsia="zh-CN"/>
        </w:rPr>
        <w:t>当发现孤儿文件时会将灾备机上的孤儿文件删除。</w:t>
      </w:r>
    </w:p>
    <w:p w14:paraId="31C0B563">
      <w:pPr>
        <w:pStyle w:val="56"/>
        <w:bidi w:val="0"/>
        <w:rPr>
          <w:rFonts w:hint="eastAsia"/>
          <w:lang w:val="en-US" w:eastAsia="zh-CN"/>
        </w:rPr>
      </w:pPr>
      <w:r>
        <w:rPr>
          <w:rFonts w:hint="eastAsia"/>
          <w:b/>
          <w:bCs/>
          <w:lang w:val="en-US" w:eastAsia="zh-CN"/>
        </w:rPr>
        <w:t>归档：</w:t>
      </w:r>
      <w:r>
        <w:rPr>
          <w:rFonts w:hint="eastAsia"/>
          <w:lang w:val="en-US" w:eastAsia="zh-CN"/>
        </w:rPr>
        <w:t>规则镜像阶段如果发现孤儿文件，会将孤儿文件移动到灾备机指定的目录并给归档文件名加上时间戳后缀。</w:t>
      </w:r>
    </w:p>
    <w:p w14:paraId="08DA3C08">
      <w:pPr>
        <w:pStyle w:val="54"/>
        <w:bidi w:val="0"/>
        <w:ind w:left="1680" w:leftChars="0" w:firstLineChars="0"/>
        <w:rPr>
          <w:rFonts w:hint="eastAsia"/>
          <w:lang w:val="en-US" w:eastAsia="zh-CN"/>
        </w:rPr>
      </w:pPr>
      <w:r>
        <w:rPr>
          <w:rFonts w:hint="eastAsia"/>
          <w:b/>
          <w:bCs/>
          <w:lang w:val="en-US" w:eastAsia="zh-CN"/>
        </w:rPr>
        <w:t>同步方式：</w:t>
      </w:r>
      <w:r>
        <w:rPr>
          <w:rFonts w:hint="eastAsia"/>
          <w:lang w:val="en-US" w:eastAsia="zh-CN"/>
        </w:rPr>
        <w:t>同步数据的方式，共四种：</w:t>
      </w:r>
    </w:p>
    <w:p w14:paraId="4062A000">
      <w:pPr>
        <w:pStyle w:val="56"/>
        <w:bidi w:val="0"/>
        <w:rPr>
          <w:rFonts w:hint="eastAsia"/>
          <w:lang w:val="en-US" w:eastAsia="zh-CN"/>
        </w:rPr>
      </w:pPr>
      <w:r>
        <w:rPr>
          <w:rFonts w:hint="eastAsia"/>
          <w:b/>
          <w:bCs/>
          <w:lang w:val="en-US" w:eastAsia="zh-CN"/>
        </w:rPr>
        <w:t>总是严格校验：</w:t>
      </w:r>
      <w:r>
        <w:rPr>
          <w:rFonts w:hint="default"/>
          <w:lang w:val="en-US" w:eastAsia="zh-CN"/>
        </w:rPr>
        <w:t>通过计算文件的</w:t>
      </w:r>
      <w:r>
        <w:rPr>
          <w:rFonts w:hint="eastAsia"/>
          <w:lang w:val="en-US" w:eastAsia="zh-CN"/>
        </w:rPr>
        <w:t>校验</w:t>
      </w:r>
      <w:r>
        <w:rPr>
          <w:rFonts w:hint="default"/>
          <w:lang w:val="en-US" w:eastAsia="zh-CN"/>
        </w:rPr>
        <w:t>值来判断数据是否一致</w:t>
      </w:r>
      <w:r>
        <w:rPr>
          <w:rFonts w:hint="eastAsia"/>
          <w:lang w:val="en-US" w:eastAsia="zh-CN"/>
        </w:rPr>
        <w:t>；</w:t>
      </w:r>
    </w:p>
    <w:p w14:paraId="1B79A2E6">
      <w:pPr>
        <w:pStyle w:val="56"/>
        <w:bidi w:val="0"/>
        <w:rPr>
          <w:rFonts w:hint="eastAsia"/>
          <w:lang w:val="en-US" w:eastAsia="zh-CN"/>
        </w:rPr>
      </w:pPr>
      <w:r>
        <w:rPr>
          <w:rFonts w:hint="eastAsia"/>
          <w:b/>
          <w:bCs/>
          <w:lang w:val="en-US" w:eastAsia="zh-CN"/>
        </w:rPr>
        <w:t>时间校验，不一致则严格校验：</w:t>
      </w:r>
      <w:r>
        <w:rPr>
          <w:rFonts w:hint="eastAsia"/>
          <w:lang w:val="en-US" w:eastAsia="zh-CN"/>
        </w:rPr>
        <w:t>比较源备端文件的修改时间来判断数据是否一致，如果不一致，再</w:t>
      </w:r>
      <w:r>
        <w:rPr>
          <w:rFonts w:hint="default"/>
          <w:lang w:val="en-US" w:eastAsia="zh-CN"/>
        </w:rPr>
        <w:t>通过计算</w:t>
      </w:r>
      <w:r>
        <w:rPr>
          <w:rFonts w:hint="eastAsia"/>
          <w:lang w:val="en-US" w:eastAsia="zh-CN"/>
        </w:rPr>
        <w:t>源备</w:t>
      </w:r>
      <w:r>
        <w:rPr>
          <w:rFonts w:hint="default"/>
          <w:lang w:val="en-US" w:eastAsia="zh-CN"/>
        </w:rPr>
        <w:t>文件的</w:t>
      </w:r>
      <w:r>
        <w:rPr>
          <w:rFonts w:hint="eastAsia"/>
          <w:lang w:val="en-US" w:eastAsia="zh-CN"/>
        </w:rPr>
        <w:t>校验</w:t>
      </w:r>
      <w:r>
        <w:rPr>
          <w:rFonts w:hint="default"/>
          <w:lang w:val="en-US" w:eastAsia="zh-CN"/>
        </w:rPr>
        <w:t>值来判断数据是否一致，</w:t>
      </w:r>
      <w:r>
        <w:rPr>
          <w:rFonts w:hint="eastAsia"/>
          <w:lang w:val="en-US" w:eastAsia="zh-CN"/>
        </w:rPr>
        <w:t>两个数据都不一致的源端文件会被同步到目标端；</w:t>
      </w:r>
    </w:p>
    <w:p w14:paraId="083816F3">
      <w:pPr>
        <w:pStyle w:val="56"/>
        <w:bidi w:val="0"/>
        <w:rPr>
          <w:rFonts w:hint="eastAsia"/>
          <w:lang w:val="en-US" w:eastAsia="zh-CN"/>
        </w:rPr>
      </w:pPr>
      <w:r>
        <w:rPr>
          <w:rFonts w:hint="eastAsia"/>
          <w:b/>
          <w:bCs/>
          <w:lang w:val="en-US" w:eastAsia="zh-CN"/>
        </w:rPr>
        <w:t>时间校验，不一致则覆盖目标文件：</w:t>
      </w:r>
      <w:r>
        <w:rPr>
          <w:rFonts w:hint="eastAsia"/>
          <w:lang w:val="en-US" w:eastAsia="zh-CN"/>
        </w:rPr>
        <w:t>比较源备端文件的修改时间来判断数据是否一致，如果不一致就直接用源端数据覆盖目标端；</w:t>
      </w:r>
    </w:p>
    <w:p w14:paraId="7870E0EB">
      <w:pPr>
        <w:pStyle w:val="56"/>
        <w:bidi w:val="0"/>
        <w:rPr>
          <w:rFonts w:hint="eastAsia"/>
          <w:lang w:val="en-US" w:eastAsia="zh-CN"/>
        </w:rPr>
      </w:pPr>
      <w:r>
        <w:rPr>
          <w:rFonts w:hint="eastAsia"/>
          <w:b/>
          <w:bCs/>
          <w:lang w:val="en-US" w:eastAsia="zh-CN"/>
        </w:rPr>
        <w:t>总是覆盖目标文件：</w:t>
      </w:r>
      <w:r>
        <w:rPr>
          <w:rFonts w:hint="eastAsia"/>
          <w:lang w:val="en-US" w:eastAsia="zh-CN"/>
        </w:rPr>
        <w:t>直接将源端数据覆盖到目标端；</w:t>
      </w:r>
    </w:p>
    <w:p w14:paraId="7FE873E1">
      <w:pPr>
        <w:pStyle w:val="54"/>
        <w:bidi w:val="0"/>
        <w:ind w:left="1680" w:leftChars="0" w:firstLineChars="0"/>
        <w:rPr>
          <w:rFonts w:hint="eastAsia"/>
          <w:lang w:val="en-US" w:eastAsia="zh-CN"/>
        </w:rPr>
      </w:pPr>
      <w:r>
        <w:rPr>
          <w:rFonts w:hint="eastAsia"/>
          <w:b/>
          <w:bCs/>
          <w:lang w:val="en-US" w:eastAsia="zh-CN"/>
        </w:rPr>
        <w:t>校验算法：</w:t>
      </w:r>
      <w:r>
        <w:rPr>
          <w:rFonts w:hint="eastAsia"/>
          <w:lang w:val="en-US" w:eastAsia="zh-CN"/>
        </w:rPr>
        <w:t>分为MD5和SHA256两种数据校验算法，默认为MD5。</w:t>
      </w:r>
    </w:p>
    <w:p w14:paraId="2845EFDE">
      <w:pPr>
        <w:pStyle w:val="54"/>
        <w:bidi w:val="0"/>
        <w:ind w:left="1680" w:leftChars="0" w:firstLineChars="0"/>
        <w:rPr>
          <w:rFonts w:hint="default"/>
          <w:b w:val="0"/>
          <w:bCs w:val="0"/>
          <w:lang w:val="en-US" w:eastAsia="zh-CN"/>
        </w:rPr>
      </w:pPr>
      <w:r>
        <w:rPr>
          <w:rFonts w:hint="default"/>
          <w:b/>
          <w:bCs/>
          <w:lang w:val="en-US" w:eastAsia="zh-CN"/>
        </w:rPr>
        <w:t>任务运行时间：</w:t>
      </w:r>
      <w:r>
        <w:rPr>
          <w:rFonts w:hint="default"/>
          <w:b w:val="0"/>
          <w:bCs w:val="0"/>
          <w:lang w:val="en-US" w:eastAsia="zh-CN"/>
        </w:rPr>
        <w:t>目前支持三种方式</w:t>
      </w:r>
      <w:r>
        <w:rPr>
          <w:rFonts w:hint="eastAsia"/>
          <w:b w:val="0"/>
          <w:bCs w:val="0"/>
          <w:lang w:val="en-US" w:eastAsia="zh-CN"/>
        </w:rPr>
        <w:t>，</w:t>
      </w:r>
      <w:r>
        <w:rPr>
          <w:rFonts w:hint="default"/>
          <w:b w:val="0"/>
          <w:bCs w:val="0"/>
          <w:lang w:val="en-US" w:eastAsia="zh-CN"/>
        </w:rPr>
        <w:t>立即开始</w:t>
      </w:r>
      <w:r>
        <w:rPr>
          <w:rFonts w:hint="eastAsia"/>
          <w:b w:val="0"/>
          <w:bCs w:val="0"/>
          <w:lang w:val="en-US" w:eastAsia="zh-CN"/>
        </w:rPr>
        <w:t>，</w:t>
      </w:r>
      <w:r>
        <w:rPr>
          <w:rFonts w:hint="default"/>
          <w:b w:val="0"/>
          <w:bCs w:val="0"/>
          <w:lang w:val="en-US" w:eastAsia="zh-CN"/>
        </w:rPr>
        <w:t>只运行一次,重复运行</w:t>
      </w:r>
      <w:r>
        <w:rPr>
          <w:rFonts w:hint="eastAsia"/>
          <w:b w:val="0"/>
          <w:bCs w:val="0"/>
          <w:lang w:val="en-US" w:eastAsia="zh-CN"/>
        </w:rPr>
        <w:t>。</w:t>
      </w:r>
    </w:p>
    <w:p w14:paraId="599BD9E4">
      <w:pPr>
        <w:pStyle w:val="56"/>
        <w:bidi w:val="0"/>
        <w:rPr>
          <w:rFonts w:hint="default"/>
          <w:lang w:val="en-US" w:eastAsia="zh-CN"/>
        </w:rPr>
      </w:pPr>
      <w:r>
        <w:rPr>
          <w:rFonts w:hint="default"/>
          <w:b/>
          <w:bCs/>
          <w:lang w:val="en-US" w:eastAsia="zh-CN"/>
        </w:rPr>
        <w:t>立即开始：</w:t>
      </w:r>
      <w:r>
        <w:rPr>
          <w:rFonts w:hint="default"/>
          <w:lang w:val="en-US" w:eastAsia="zh-CN"/>
        </w:rPr>
        <w:t>提交任务立刻开始比较。</w:t>
      </w:r>
    </w:p>
    <w:p w14:paraId="28A4CCB5">
      <w:pPr>
        <w:pStyle w:val="56"/>
        <w:bidi w:val="0"/>
        <w:rPr>
          <w:rFonts w:hint="default"/>
          <w:lang w:val="en-US" w:eastAsia="zh-CN"/>
        </w:rPr>
      </w:pPr>
      <w:r>
        <w:rPr>
          <w:rFonts w:hint="default"/>
          <w:b/>
          <w:bCs/>
          <w:lang w:val="en-US" w:eastAsia="zh-CN"/>
        </w:rPr>
        <w:t>只运行一次，预约时间：</w:t>
      </w:r>
      <w:r>
        <w:rPr>
          <w:rFonts w:hint="default"/>
          <w:lang w:val="en-US" w:eastAsia="zh-CN"/>
        </w:rPr>
        <w:t>在新建任务时</w:t>
      </w:r>
      <w:r>
        <w:rPr>
          <w:rFonts w:hint="eastAsia"/>
          <w:lang w:val="en-US" w:eastAsia="zh-CN"/>
        </w:rPr>
        <w:t>，</w:t>
      </w:r>
      <w:r>
        <w:rPr>
          <w:rFonts w:hint="default"/>
          <w:lang w:val="en-US" w:eastAsia="zh-CN"/>
        </w:rPr>
        <w:t>设置运行时间</w:t>
      </w:r>
      <w:r>
        <w:rPr>
          <w:rFonts w:hint="eastAsia"/>
          <w:lang w:val="en-US" w:eastAsia="zh-CN"/>
        </w:rPr>
        <w:t>，</w:t>
      </w:r>
      <w:r>
        <w:rPr>
          <w:rFonts w:hint="default"/>
          <w:lang w:val="en-US" w:eastAsia="zh-CN"/>
        </w:rPr>
        <w:t>到达设定时间时</w:t>
      </w:r>
      <w:r>
        <w:rPr>
          <w:rFonts w:hint="eastAsia"/>
          <w:lang w:val="en-US" w:eastAsia="zh-CN"/>
        </w:rPr>
        <w:t>，比较</w:t>
      </w:r>
      <w:r>
        <w:rPr>
          <w:rFonts w:hint="default"/>
          <w:lang w:val="en-US" w:eastAsia="zh-CN"/>
        </w:rPr>
        <w:t>任务开始执行。</w:t>
      </w:r>
    </w:p>
    <w:p w14:paraId="704CF9A9">
      <w:pPr>
        <w:pStyle w:val="56"/>
        <w:bidi w:val="0"/>
        <w:rPr>
          <w:rFonts w:hint="default"/>
          <w:lang w:val="en-US" w:eastAsia="zh-CN"/>
        </w:rPr>
      </w:pPr>
      <w:r>
        <w:rPr>
          <w:rFonts w:hint="default"/>
          <w:b/>
          <w:bCs/>
          <w:lang w:val="en-US" w:eastAsia="zh-CN"/>
        </w:rPr>
        <w:t>重复运行：</w:t>
      </w:r>
      <w:r>
        <w:rPr>
          <w:rFonts w:hint="eastAsia"/>
        </w:rPr>
        <w:t>定期执行比较任务</w:t>
      </w:r>
      <w:r>
        <w:rPr>
          <w:rFonts w:hint="eastAsia"/>
          <w:lang w:eastAsia="zh-CN"/>
        </w:rPr>
        <w:t>。</w:t>
      </w:r>
      <w:r>
        <w:rPr>
          <w:rFonts w:hint="eastAsia"/>
        </w:rPr>
        <w:t>目前支持四种运行策略</w:t>
      </w:r>
      <w:r>
        <w:rPr>
          <w:rFonts w:hint="eastAsia"/>
          <w:lang w:eastAsia="zh-CN"/>
        </w:rPr>
        <w:t>：</w:t>
      </w:r>
      <w:r>
        <w:rPr>
          <w:rFonts w:hint="eastAsia"/>
        </w:rPr>
        <w:t>每天</w:t>
      </w:r>
      <w:r>
        <w:rPr>
          <w:rFonts w:hint="eastAsia"/>
          <w:lang w:eastAsia="zh-CN"/>
        </w:rPr>
        <w:t>，</w:t>
      </w:r>
      <w:r>
        <w:rPr>
          <w:rFonts w:hint="eastAsia"/>
        </w:rPr>
        <w:t>每周</w:t>
      </w:r>
      <w:r>
        <w:rPr>
          <w:rFonts w:hint="eastAsia"/>
          <w:lang w:eastAsia="zh-CN"/>
        </w:rPr>
        <w:t>，</w:t>
      </w:r>
      <w:r>
        <w:rPr>
          <w:rFonts w:hint="eastAsia"/>
        </w:rPr>
        <w:t>每月</w:t>
      </w:r>
      <w:r>
        <w:rPr>
          <w:rFonts w:hint="eastAsia"/>
          <w:lang w:eastAsia="zh-CN"/>
        </w:rPr>
        <w:t>，</w:t>
      </w:r>
      <w:r>
        <w:rPr>
          <w:rFonts w:hint="eastAsia"/>
        </w:rPr>
        <w:t>每隔</w:t>
      </w:r>
      <w:r>
        <w:rPr>
          <w:rFonts w:hint="eastAsia"/>
          <w:lang w:eastAsia="zh-CN"/>
        </w:rPr>
        <w:t>。</w:t>
      </w:r>
    </w:p>
    <w:p w14:paraId="65B470FD">
      <w:pPr>
        <w:pStyle w:val="54"/>
        <w:bidi w:val="0"/>
        <w:ind w:left="1680" w:leftChars="0" w:firstLineChars="0"/>
        <w:rPr>
          <w:rFonts w:hint="default"/>
          <w:lang w:val="en-US" w:eastAsia="zh-CN"/>
        </w:rPr>
      </w:pPr>
      <w:r>
        <w:rPr>
          <w:rFonts w:hint="eastAsia"/>
          <w:b/>
          <w:bCs/>
          <w:lang w:val="en-US" w:eastAsia="zh-CN"/>
        </w:rPr>
        <w:t>开始时间：</w:t>
      </w:r>
      <w:r>
        <w:rPr>
          <w:rFonts w:hint="eastAsia"/>
          <w:lang w:val="en-US" w:eastAsia="zh-CN"/>
        </w:rPr>
        <w:t>用户自定义设置任务开始执行时间。</w:t>
      </w:r>
    </w:p>
    <w:p w14:paraId="522398E7">
      <w:pPr>
        <w:pStyle w:val="115"/>
        <w:tabs>
          <w:tab w:val="left" w:pos="2100"/>
        </w:tabs>
        <w:rPr>
          <w:rFonts w:hint="default"/>
        </w:rPr>
      </w:pPr>
      <w:r>
        <w:drawing>
          <wp:inline distT="0" distB="0" distL="114300" distR="114300">
            <wp:extent cx="457200" cy="152400"/>
            <wp:effectExtent l="0" t="0" r="0" b="0"/>
            <wp:docPr id="47" name="图片 72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721"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5CD738A1">
      <w:pPr>
        <w:pStyle w:val="116"/>
        <w:rPr>
          <w:rFonts w:hint="eastAsia"/>
          <w:lang w:val="en-US" w:eastAsia="zh-CN"/>
        </w:rPr>
      </w:pPr>
      <w:r>
        <w:rPr>
          <w:rFonts w:hint="eastAsia"/>
          <w:lang w:val="en-US" w:eastAsia="zh-CN"/>
        </w:rPr>
        <w:t>开始时间选项仅在任务运行时间选择为“只运行一次，预约时间”时才会显示。</w:t>
      </w:r>
    </w:p>
    <w:p w14:paraId="0DD88E38">
      <w:pPr>
        <w:pStyle w:val="54"/>
        <w:bidi w:val="0"/>
        <w:ind w:left="1680" w:leftChars="0" w:firstLineChars="0"/>
        <w:rPr>
          <w:rFonts w:hint="eastAsia"/>
          <w:b/>
          <w:bCs/>
          <w:lang w:val="en-US" w:eastAsia="zh-CN"/>
        </w:rPr>
      </w:pPr>
      <w:r>
        <w:rPr>
          <w:rFonts w:hint="eastAsia"/>
          <w:b/>
          <w:bCs/>
          <w:lang w:val="en-US" w:eastAsia="zh-CN"/>
        </w:rPr>
        <w:t>运行策略：</w:t>
      </w:r>
    </w:p>
    <w:p w14:paraId="32421322">
      <w:pPr>
        <w:pStyle w:val="56"/>
        <w:bidi w:val="0"/>
        <w:rPr>
          <w:rFonts w:hint="eastAsia"/>
          <w:lang w:val="en-US" w:eastAsia="zh-CN"/>
        </w:rPr>
      </w:pPr>
      <w:r>
        <w:rPr>
          <w:rFonts w:hint="eastAsia"/>
          <w:b/>
          <w:bCs/>
          <w:lang w:val="en-US" w:eastAsia="zh-CN"/>
        </w:rPr>
        <w:t>每天：</w:t>
      </w:r>
      <w:r>
        <w:rPr>
          <w:rFonts w:hint="eastAsia"/>
          <w:lang w:val="en-US" w:eastAsia="zh-CN"/>
        </w:rPr>
        <w:t>设定运行时间,到达设定时间开始执行。</w:t>
      </w:r>
    </w:p>
    <w:p w14:paraId="443D22CD">
      <w:pPr>
        <w:pStyle w:val="56"/>
        <w:bidi w:val="0"/>
        <w:rPr>
          <w:rFonts w:hint="eastAsia"/>
          <w:lang w:val="en-US" w:eastAsia="zh-CN"/>
        </w:rPr>
      </w:pPr>
      <w:r>
        <w:rPr>
          <w:rFonts w:hint="eastAsia"/>
          <w:b/>
          <w:bCs/>
          <w:lang w:val="en-US" w:eastAsia="zh-CN"/>
        </w:rPr>
        <w:t>每周：</w:t>
      </w:r>
      <w:r>
        <w:rPr>
          <w:rFonts w:hint="eastAsia"/>
          <w:lang w:val="en-US" w:eastAsia="zh-CN"/>
        </w:rPr>
        <w:t>设定任务在周几的某个时间点执行并设置保留数。</w:t>
      </w:r>
    </w:p>
    <w:p w14:paraId="5F240E95">
      <w:pPr>
        <w:pStyle w:val="56"/>
        <w:bidi w:val="0"/>
        <w:rPr>
          <w:rFonts w:hint="eastAsia"/>
          <w:lang w:val="en-US" w:eastAsia="zh-CN"/>
        </w:rPr>
      </w:pPr>
      <w:r>
        <w:rPr>
          <w:rFonts w:hint="eastAsia"/>
          <w:b/>
          <w:bCs/>
          <w:lang w:val="en-US" w:eastAsia="zh-CN"/>
        </w:rPr>
        <w:t>每月：</w:t>
      </w:r>
      <w:r>
        <w:rPr>
          <w:rFonts w:hint="eastAsia"/>
          <w:lang w:val="en-US" w:eastAsia="zh-CN"/>
        </w:rPr>
        <w:t>设置每月的某一天的特定时间开始执行任务并设置保留数。</w:t>
      </w:r>
    </w:p>
    <w:p w14:paraId="577C0AA6">
      <w:pPr>
        <w:pStyle w:val="56"/>
        <w:bidi w:val="0"/>
        <w:rPr>
          <w:rFonts w:hint="default"/>
          <w:lang w:val="en-US" w:eastAsia="zh-CN"/>
        </w:rPr>
      </w:pPr>
      <w:r>
        <w:rPr>
          <w:rFonts w:hint="eastAsia"/>
          <w:b/>
          <w:bCs/>
          <w:lang w:val="en-US" w:eastAsia="zh-CN"/>
        </w:rPr>
        <w:t>每隔：</w:t>
      </w:r>
      <w:r>
        <w:rPr>
          <w:rFonts w:hint="eastAsia"/>
          <w:lang w:val="en-US" w:eastAsia="zh-CN"/>
        </w:rPr>
        <w:t>设置每隔多久执行一次，并设置保留数。</w:t>
      </w:r>
    </w:p>
    <w:p w14:paraId="3CC8B0A2">
      <w:pPr>
        <w:pStyle w:val="56"/>
        <w:bidi w:val="0"/>
        <w:rPr>
          <w:rFonts w:hint="default"/>
          <w:lang w:val="en-US" w:eastAsia="zh-CN"/>
        </w:rPr>
      </w:pPr>
      <w:r>
        <w:rPr>
          <w:rFonts w:hint="eastAsia"/>
          <w:b/>
          <w:bCs/>
          <w:lang w:val="en-US" w:eastAsia="zh-CN"/>
        </w:rPr>
        <w:t>保留数：</w:t>
      </w:r>
      <w:r>
        <w:rPr>
          <w:rFonts w:hint="eastAsia"/>
          <w:lang w:val="en-US" w:eastAsia="zh-CN"/>
        </w:rPr>
        <w:t>当子任务的数量超过设定的保留数时，会从前往后删除。</w:t>
      </w:r>
    </w:p>
    <w:p w14:paraId="696A4127">
      <w:pPr>
        <w:pStyle w:val="115"/>
        <w:tabs>
          <w:tab w:val="left" w:pos="2100"/>
        </w:tabs>
        <w:rPr>
          <w:rFonts w:hint="default"/>
        </w:rPr>
      </w:pPr>
      <w:r>
        <w:drawing>
          <wp:inline distT="0" distB="0" distL="114300" distR="114300">
            <wp:extent cx="457200" cy="152400"/>
            <wp:effectExtent l="0" t="0" r="0" b="0"/>
            <wp:docPr id="54" name="图片 722"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722"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39E54E90">
      <w:pPr>
        <w:pStyle w:val="116"/>
        <w:rPr>
          <w:rFonts w:hint="eastAsia"/>
          <w:lang w:val="en-US" w:eastAsia="zh-CN"/>
        </w:rPr>
      </w:pPr>
      <w:r>
        <w:rPr>
          <w:rFonts w:hint="eastAsia"/>
          <w:lang w:val="en-US" w:eastAsia="zh-CN"/>
        </w:rPr>
        <w:t>运行仅任务运行时间选择“</w:t>
      </w:r>
      <w:r>
        <w:rPr>
          <w:rFonts w:hint="default"/>
          <w:lang w:val="en-US" w:eastAsia="zh-CN"/>
        </w:rPr>
        <w:t>重复运行</w:t>
      </w:r>
      <w:r>
        <w:rPr>
          <w:rFonts w:hint="eastAsia"/>
          <w:lang w:val="en-US" w:eastAsia="zh-CN"/>
        </w:rPr>
        <w:t>”才会显示。</w:t>
      </w:r>
    </w:p>
    <w:p w14:paraId="591EA0F7">
      <w:pPr>
        <w:pStyle w:val="116"/>
        <w:rPr>
          <w:rFonts w:hint="default"/>
          <w:lang w:val="en-US" w:eastAsia="zh-CN"/>
        </w:rPr>
      </w:pPr>
      <w:r>
        <w:rPr>
          <w:rFonts w:hint="eastAsia"/>
          <w:lang w:val="en-US" w:eastAsia="zh-CN"/>
        </w:rPr>
        <w:t>当规则为“每隔”同步，如果规则设置为每隔2分钟同步一次，而规则执行超过2分钟，则规则不会重新执行，而是等当前规则执行完毕。</w:t>
      </w:r>
    </w:p>
    <w:p w14:paraId="4737FFD5">
      <w:pPr>
        <w:pStyle w:val="116"/>
        <w:rPr>
          <w:rFonts w:hint="eastAsia"/>
          <w:lang w:val="en-US" w:eastAsia="zh-CN"/>
        </w:rPr>
      </w:pPr>
    </w:p>
    <w:p w14:paraId="140860DB">
      <w:pPr>
        <w:pStyle w:val="54"/>
        <w:bidi w:val="0"/>
        <w:ind w:left="1680" w:leftChars="0" w:firstLineChars="0"/>
        <w:rPr>
          <w:rFonts w:hint="default"/>
          <w:b/>
          <w:bCs/>
          <w:lang w:val="en-US" w:eastAsia="zh-CN"/>
        </w:rPr>
      </w:pPr>
      <w:r>
        <w:rPr>
          <w:rFonts w:hint="default"/>
          <w:b/>
          <w:bCs/>
          <w:lang w:eastAsia="zh-CN"/>
        </w:rPr>
        <w:t>遍历时镜像</w:t>
      </w:r>
      <w:r>
        <w:rPr>
          <w:rFonts w:hint="eastAsia"/>
          <w:b/>
          <w:bCs/>
          <w:lang w:val="en-US" w:eastAsia="zh-CN"/>
        </w:rPr>
        <w:t>：</w:t>
      </w:r>
      <w:r>
        <w:rPr>
          <w:rFonts w:hint="eastAsia"/>
          <w:b w:val="0"/>
          <w:bCs w:val="0"/>
          <w:lang w:val="en-US" w:eastAsia="zh-CN"/>
        </w:rPr>
        <w:t>启动遍历时镜像，复制规则在遍历过程中进行数据校验；不启用遍历时镜像，复制规则会在遍历结束后进行数据校验。</w:t>
      </w:r>
    </w:p>
    <w:p w14:paraId="21F91B0C">
      <w:pPr>
        <w:pStyle w:val="54"/>
        <w:bidi w:val="0"/>
        <w:ind w:left="1680" w:leftChars="0" w:firstLineChars="0"/>
        <w:rPr>
          <w:rFonts w:hint="eastAsia"/>
          <w:b/>
          <w:bCs/>
          <w:lang w:val="en-US" w:eastAsia="zh-CN"/>
        </w:rPr>
      </w:pPr>
      <w:r>
        <w:rPr>
          <w:rFonts w:hint="eastAsia"/>
          <w:b/>
          <w:bCs/>
          <w:lang w:val="en-US" w:eastAsia="zh-CN"/>
        </w:rPr>
        <w:t>类型过滤：</w:t>
      </w:r>
      <w:r>
        <w:rPr>
          <w:rFonts w:hint="default"/>
          <w:lang w:val="en-US" w:eastAsia="zh-CN"/>
        </w:rPr>
        <w:t>用户可以指定只保护某些后缀名的文件，或者排除某些后缀名的文件。</w:t>
      </w:r>
    </w:p>
    <w:p w14:paraId="40F0BE04">
      <w:pPr>
        <w:pStyle w:val="54"/>
        <w:bidi w:val="0"/>
        <w:ind w:left="1680" w:leftChars="0" w:firstLineChars="0"/>
        <w:rPr>
          <w:rFonts w:hint="default"/>
          <w:lang w:val="en-US" w:eastAsia="zh-CN"/>
        </w:rPr>
      </w:pPr>
      <w:r>
        <w:rPr>
          <w:rFonts w:hint="default"/>
          <w:b/>
          <w:bCs/>
          <w:lang w:val="en-US" w:eastAsia="zh-CN"/>
        </w:rPr>
        <w:t>比较的目录和文件</w:t>
      </w:r>
      <w:r>
        <w:rPr>
          <w:rFonts w:hint="eastAsia"/>
          <w:b/>
          <w:bCs/>
          <w:lang w:val="en-US" w:eastAsia="zh-CN"/>
        </w:rPr>
        <w:t>：</w:t>
      </w:r>
      <w:r>
        <w:rPr>
          <w:rFonts w:hint="eastAsia"/>
          <w:b w:val="0"/>
          <w:bCs w:val="0"/>
          <w:lang w:val="en-US" w:eastAsia="zh-CN"/>
        </w:rPr>
        <w:t>用户自定义</w:t>
      </w:r>
      <w:r>
        <w:rPr>
          <w:rFonts w:hint="default"/>
          <w:lang w:val="en-US" w:eastAsia="zh-CN"/>
        </w:rPr>
        <w:t>选择要比较</w:t>
      </w:r>
      <w:r>
        <w:rPr>
          <w:rFonts w:hint="eastAsia"/>
          <w:lang w:val="en-US" w:eastAsia="zh-CN"/>
        </w:rPr>
        <w:t>工作机中</w:t>
      </w:r>
      <w:r>
        <w:rPr>
          <w:rFonts w:hint="default"/>
          <w:lang w:val="en-US" w:eastAsia="zh-CN"/>
        </w:rPr>
        <w:t>文件的路径</w:t>
      </w:r>
      <w:r>
        <w:rPr>
          <w:rFonts w:hint="eastAsia"/>
          <w:lang w:val="en-US" w:eastAsia="zh-CN"/>
        </w:rPr>
        <w:t>。</w:t>
      </w:r>
    </w:p>
    <w:p w14:paraId="1E521731">
      <w:pPr>
        <w:pStyle w:val="54"/>
        <w:bidi w:val="0"/>
        <w:ind w:left="1680" w:leftChars="0" w:firstLineChars="0"/>
        <w:rPr>
          <w:rFonts w:hint="default"/>
          <w:lang w:val="en-US" w:eastAsia="zh-CN"/>
        </w:rPr>
      </w:pPr>
      <w:r>
        <w:rPr>
          <w:rFonts w:hint="default"/>
          <w:b/>
          <w:bCs/>
          <w:lang w:val="en-US" w:eastAsia="zh-CN"/>
        </w:rPr>
        <w:t>灾备机目标路径</w:t>
      </w:r>
      <w:r>
        <w:rPr>
          <w:rFonts w:hint="eastAsia"/>
          <w:b/>
          <w:bCs/>
          <w:lang w:val="en-US" w:eastAsia="zh-CN"/>
        </w:rPr>
        <w:t>：</w:t>
      </w:r>
      <w:r>
        <w:rPr>
          <w:rFonts w:hint="eastAsia"/>
          <w:b w:val="0"/>
          <w:bCs w:val="0"/>
          <w:lang w:val="en-US" w:eastAsia="zh-CN"/>
        </w:rPr>
        <w:t>用户自定义</w:t>
      </w:r>
      <w:r>
        <w:rPr>
          <w:rFonts w:hint="default"/>
          <w:lang w:val="en-US" w:eastAsia="zh-CN"/>
        </w:rPr>
        <w:t>选择</w:t>
      </w:r>
      <w:r>
        <w:rPr>
          <w:rFonts w:hint="eastAsia"/>
          <w:lang w:val="en-US" w:eastAsia="zh-CN"/>
        </w:rPr>
        <w:t>灾备机中</w:t>
      </w:r>
      <w:r>
        <w:rPr>
          <w:rFonts w:hint="default"/>
          <w:lang w:val="en-US" w:eastAsia="zh-CN"/>
        </w:rPr>
        <w:t>备份要同步文件路径</w:t>
      </w:r>
      <w:r>
        <w:rPr>
          <w:rFonts w:hint="eastAsia"/>
          <w:lang w:val="en-US" w:eastAsia="zh-CN"/>
        </w:rPr>
        <w:t>。</w:t>
      </w:r>
    </w:p>
    <w:p w14:paraId="454DCFF2">
      <w:pPr>
        <w:pStyle w:val="54"/>
        <w:bidi w:val="0"/>
        <w:ind w:left="1680" w:leftChars="0" w:firstLineChars="0"/>
        <w:rPr>
          <w:rFonts w:hint="default"/>
          <w:lang w:val="en-US" w:eastAsia="zh-CN"/>
        </w:rPr>
      </w:pPr>
      <w:r>
        <w:rPr>
          <w:rFonts w:hint="default"/>
          <w:b/>
          <w:bCs/>
          <w:lang w:val="en-US" w:eastAsia="zh-CN"/>
        </w:rPr>
        <w:t>不比较的文件和目录</w:t>
      </w:r>
      <w:r>
        <w:rPr>
          <w:rFonts w:hint="eastAsia"/>
          <w:b/>
          <w:bCs/>
          <w:lang w:val="en-US" w:eastAsia="zh-CN"/>
        </w:rPr>
        <w:t>：</w:t>
      </w:r>
      <w:r>
        <w:rPr>
          <w:rFonts w:hint="default"/>
          <w:lang w:val="en-US" w:eastAsia="zh-CN"/>
        </w:rPr>
        <w:t>选择不要同步到备端的文件和目录路径</w:t>
      </w:r>
      <w:r>
        <w:rPr>
          <w:rFonts w:hint="eastAsia"/>
          <w:lang w:val="en-US" w:eastAsia="zh-CN"/>
        </w:rPr>
        <w:t>。一般默认即可。</w:t>
      </w:r>
    </w:p>
    <w:p w14:paraId="687446EA">
      <w:pPr>
        <w:pStyle w:val="39"/>
        <w:bidi w:val="0"/>
        <w:rPr>
          <w:rFonts w:hint="eastAsia"/>
          <w:lang w:val="en-US" w:eastAsia="zh-CN"/>
        </w:rPr>
      </w:pPr>
    </w:p>
    <w:p w14:paraId="3EA3DD24">
      <w:pPr>
        <w:pStyle w:val="45"/>
        <w:bidi w:val="0"/>
        <w:rPr>
          <w:rFonts w:hint="default"/>
          <w:lang w:val="en-US" w:eastAsia="zh-CN"/>
        </w:rPr>
      </w:pPr>
      <w:r>
        <w:rPr>
          <w:rFonts w:hint="eastAsia"/>
          <w:lang w:val="en-US" w:eastAsia="zh-CN"/>
        </w:rPr>
        <w:t>新建·压缩加密</w:t>
      </w:r>
    </w:p>
    <w:p w14:paraId="194BE9F1">
      <w:pPr>
        <w:pStyle w:val="54"/>
        <w:bidi w:val="0"/>
        <w:ind w:left="1680" w:leftChars="0" w:firstLineChars="0"/>
        <w:rPr>
          <w:rFonts w:hint="eastAsia"/>
          <w:lang w:val="en-US" w:eastAsia="zh-CN"/>
        </w:rPr>
      </w:pPr>
      <w:r>
        <w:rPr>
          <w:rFonts w:hint="eastAsia"/>
          <w:b/>
          <w:bCs/>
          <w:lang w:val="en-US" w:eastAsia="zh-CN"/>
        </w:rPr>
        <w:t>传输压缩：</w:t>
      </w:r>
      <w:r>
        <w:rPr>
          <w:rFonts w:hint="eastAsia"/>
          <w:b w:val="0"/>
          <w:bCs w:val="0"/>
          <w:lang w:val="en-US" w:eastAsia="zh-CN"/>
        </w:rPr>
        <w:t>用户选择是否启用传输压缩。启用传输压缩后，源端对准备传输的数据进行压缩处理，目标端接收数据进行解压写入本地存储。提供四个压缩类型选择：极速压缩，普通压缩，快速压缩，均衡压缩。</w:t>
      </w:r>
    </w:p>
    <w:p w14:paraId="45C47B1E">
      <w:pPr>
        <w:pStyle w:val="56"/>
        <w:bidi w:val="0"/>
        <w:rPr>
          <w:rFonts w:hint="eastAsia"/>
          <w:b w:val="0"/>
          <w:bCs w:val="0"/>
          <w:lang w:val="en-US" w:eastAsia="zh-CN"/>
        </w:rPr>
      </w:pPr>
      <w:r>
        <w:rPr>
          <w:rFonts w:hint="eastAsia"/>
          <w:b/>
          <w:bCs/>
          <w:lang w:val="en-US" w:eastAsia="zh-CN"/>
        </w:rPr>
        <w:t>极速压缩：</w:t>
      </w:r>
      <w:r>
        <w:rPr>
          <w:rFonts w:hint="eastAsia"/>
          <w:b w:val="0"/>
          <w:bCs w:val="0"/>
          <w:lang w:val="en-US" w:eastAsia="zh-CN"/>
        </w:rPr>
        <w:t>极速压缩采用lz4。压缩速度最快，压缩率比较低。</w:t>
      </w:r>
    </w:p>
    <w:p w14:paraId="6F631717">
      <w:pPr>
        <w:pStyle w:val="56"/>
        <w:bidi w:val="0"/>
        <w:rPr>
          <w:rFonts w:hint="eastAsia"/>
          <w:b w:val="0"/>
          <w:bCs w:val="0"/>
          <w:lang w:val="en-US" w:eastAsia="zh-CN"/>
        </w:rPr>
      </w:pPr>
      <w:r>
        <w:rPr>
          <w:rFonts w:hint="eastAsia"/>
          <w:b/>
          <w:bCs/>
          <w:lang w:val="en-US" w:eastAsia="zh-CN"/>
        </w:rPr>
        <w:t>普通压缩：</w:t>
      </w:r>
      <w:r>
        <w:rPr>
          <w:rFonts w:hint="eastAsia"/>
          <w:b w:val="0"/>
          <w:bCs w:val="0"/>
          <w:lang w:val="en-US" w:eastAsia="zh-CN"/>
        </w:rPr>
        <w:t>普通压缩采用zip，压缩速度最慢，压缩率一般情况下最高。</w:t>
      </w:r>
    </w:p>
    <w:p w14:paraId="078E3C22">
      <w:pPr>
        <w:pStyle w:val="56"/>
        <w:bidi w:val="0"/>
        <w:rPr>
          <w:rFonts w:hint="eastAsia"/>
          <w:b w:val="0"/>
          <w:bCs w:val="0"/>
          <w:lang w:val="en-US" w:eastAsia="zh-CN"/>
        </w:rPr>
      </w:pPr>
      <w:r>
        <w:rPr>
          <w:rFonts w:hint="eastAsia"/>
          <w:b/>
          <w:bCs/>
          <w:lang w:val="en-US" w:eastAsia="zh-CN"/>
        </w:rPr>
        <w:t>快速压缩：</w:t>
      </w:r>
      <w:r>
        <w:rPr>
          <w:rFonts w:hint="eastAsia"/>
          <w:b w:val="0"/>
          <w:bCs w:val="0"/>
          <w:lang w:val="en-US" w:eastAsia="zh-CN"/>
        </w:rPr>
        <w:t>快速压缩采用snappy，压缩速度比极速压缩稍慢，但是压缩率一般比极速压缩要高。</w:t>
      </w:r>
    </w:p>
    <w:p w14:paraId="56D09844">
      <w:pPr>
        <w:pStyle w:val="56"/>
        <w:bidi w:val="0"/>
        <w:rPr>
          <w:rFonts w:hint="eastAsia"/>
          <w:lang w:val="en-US" w:eastAsia="zh-CN"/>
        </w:rPr>
      </w:pPr>
      <w:r>
        <w:rPr>
          <w:rFonts w:hint="eastAsia"/>
          <w:b/>
          <w:bCs/>
          <w:lang w:val="en-US" w:eastAsia="zh-CN"/>
        </w:rPr>
        <w:t>均衡压缩：</w:t>
      </w:r>
      <w:r>
        <w:rPr>
          <w:rFonts w:hint="eastAsia"/>
          <w:b w:val="0"/>
          <w:bCs w:val="0"/>
          <w:lang w:val="en-US" w:eastAsia="zh-CN"/>
        </w:rPr>
        <w:t>均衡压缩采用minilzo，压缩速度比极速压缩稍慢，但是压缩率一般比极速压缩要高。</w:t>
      </w:r>
    </w:p>
    <w:p w14:paraId="4A5D0115">
      <w:pPr>
        <w:pStyle w:val="115"/>
        <w:bidi w:val="0"/>
      </w:pPr>
      <w:r>
        <w:drawing>
          <wp:inline distT="0" distB="0" distL="114300" distR="114300">
            <wp:extent cx="457200" cy="152400"/>
            <wp:effectExtent l="0" t="0" r="0" b="0"/>
            <wp:docPr id="55" name="图片 32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2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08E4AEF4">
      <w:pPr>
        <w:pStyle w:val="116"/>
        <w:rPr>
          <w:rFonts w:hint="eastAsia"/>
          <w:lang w:val="en-US" w:eastAsia="zh-CN"/>
        </w:rPr>
      </w:pPr>
      <w:r>
        <w:rPr>
          <w:rFonts w:hint="eastAsia"/>
          <w:lang w:val="en-US" w:eastAsia="zh-CN"/>
        </w:rPr>
        <w:t>压缩速度：极速压缩&gt;普通压缩。压缩效果：普通压缩&gt;极速压缩。综合考虑时间和效果，推荐使用极速压缩。</w:t>
      </w:r>
    </w:p>
    <w:p w14:paraId="31BED54D">
      <w:pPr>
        <w:pStyle w:val="54"/>
        <w:bidi w:val="0"/>
        <w:ind w:left="1680" w:leftChars="0" w:firstLineChars="0"/>
        <w:rPr>
          <w:rFonts w:hint="eastAsia"/>
          <w:lang w:val="en-US" w:eastAsia="zh-CN"/>
        </w:rPr>
      </w:pPr>
      <w:r>
        <w:rPr>
          <w:rFonts w:hint="eastAsia"/>
          <w:b/>
          <w:bCs/>
          <w:lang w:val="en-US" w:eastAsia="zh-CN"/>
        </w:rPr>
        <w:t>传输加密：</w:t>
      </w:r>
      <w:r>
        <w:rPr>
          <w:rFonts w:hint="eastAsia"/>
          <w:b w:val="0"/>
          <w:bCs w:val="0"/>
          <w:lang w:val="en-US" w:eastAsia="zh-CN"/>
        </w:rPr>
        <w:t>用户选择是否启用传输</w:t>
      </w:r>
      <w:r>
        <w:rPr>
          <w:rFonts w:hint="eastAsia"/>
          <w:lang w:val="en-US" w:eastAsia="zh-CN"/>
        </w:rPr>
        <w:t>加密。启用传输加密后，工作机在准备发送数据过程时使用加密算法和密钥加密数据，当灾备机收到数据后将执行解密操作再写入灾备机的本地存储。此选项默认不加密。</w:t>
      </w:r>
    </w:p>
    <w:p w14:paraId="67D1C617">
      <w:pPr>
        <w:pStyle w:val="54"/>
        <w:bidi w:val="0"/>
        <w:ind w:left="1680" w:leftChars="0" w:firstLineChars="0"/>
        <w:rPr>
          <w:rFonts w:hint="eastAsia"/>
          <w:lang w:val="en-US" w:eastAsia="zh-CN"/>
        </w:rPr>
      </w:pPr>
      <w:r>
        <w:rPr>
          <w:rFonts w:hint="eastAsia"/>
          <w:b/>
          <w:bCs/>
          <w:lang w:val="en-US" w:eastAsia="zh-CN"/>
        </w:rPr>
        <w:t>加密类型：</w:t>
      </w:r>
      <w:r>
        <w:rPr>
          <w:rFonts w:hint="eastAsia"/>
          <w:lang w:val="en-US" w:eastAsia="zh-CN"/>
        </w:rPr>
        <w:t>提供AES加密算法选择。</w:t>
      </w:r>
    </w:p>
    <w:p w14:paraId="55B0E16F">
      <w:pPr>
        <w:pStyle w:val="39"/>
      </w:pPr>
    </w:p>
    <w:p w14:paraId="1E99E9CD">
      <w:pPr>
        <w:pStyle w:val="45"/>
        <w:bidi w:val="0"/>
        <w:rPr>
          <w:rFonts w:hint="default"/>
          <w:lang w:val="en-US" w:eastAsia="zh-CN"/>
        </w:rPr>
      </w:pPr>
      <w:r>
        <w:rPr>
          <w:rFonts w:hint="eastAsia"/>
          <w:lang w:val="en-US" w:eastAsia="zh-CN"/>
        </w:rPr>
        <w:t>新建·带宽控制</w:t>
      </w:r>
    </w:p>
    <w:p w14:paraId="3DE93502">
      <w:pPr>
        <w:pStyle w:val="39"/>
        <w:bidi w:val="0"/>
      </w:pPr>
      <w:r>
        <w:rPr>
          <w:rFonts w:hint="eastAsia"/>
          <w:lang w:val="en-US" w:eastAsia="zh-CN"/>
        </w:rPr>
        <w:t>当在某些情况下，用户想限定带宽的使用，可以通过带宽控制来实现。比如，通过Internet实现数据异地灾备，但同时用户又不想在上班时间影响员工的Internet访问速度，就可以限定工作机时间的带宽。</w:t>
      </w:r>
    </w:p>
    <w:p w14:paraId="5EDD6EDA">
      <w:pPr>
        <w:pStyle w:val="54"/>
        <w:bidi w:val="0"/>
        <w:ind w:left="1680" w:leftChars="0" w:firstLineChars="0"/>
        <w:rPr>
          <w:rFonts w:hint="eastAsia"/>
          <w:lang w:val="en-US" w:eastAsia="zh-CN"/>
        </w:rPr>
      </w:pPr>
      <w:r>
        <w:rPr>
          <w:rFonts w:hint="eastAsia"/>
          <w:b/>
          <w:bCs/>
          <w:lang w:val="en-US" w:eastAsia="zh-CN"/>
        </w:rPr>
        <w:t>时间范围：</w:t>
      </w:r>
      <w:r>
        <w:rPr>
          <w:rFonts w:hint="eastAsia"/>
          <w:b w:val="0"/>
          <w:bCs w:val="0"/>
          <w:lang w:val="en-US" w:eastAsia="zh-CN"/>
        </w:rPr>
        <w:t>用户自行</w:t>
      </w:r>
      <w:r>
        <w:rPr>
          <w:rFonts w:hint="eastAsia"/>
          <w:lang w:val="en-US" w:eastAsia="zh-CN"/>
        </w:rPr>
        <w:t>勾选具体的生效日。</w:t>
      </w:r>
    </w:p>
    <w:p w14:paraId="3AD6CAB1">
      <w:pPr>
        <w:pStyle w:val="54"/>
        <w:bidi w:val="0"/>
        <w:ind w:left="1680" w:leftChars="0" w:firstLineChars="0"/>
        <w:rPr>
          <w:rFonts w:hint="eastAsia"/>
          <w:lang w:val="en-US" w:eastAsia="zh-CN"/>
        </w:rPr>
      </w:pPr>
      <w:r>
        <w:rPr>
          <w:rFonts w:hint="eastAsia"/>
          <w:b/>
          <w:bCs/>
          <w:lang w:val="en-US" w:eastAsia="zh-CN"/>
        </w:rPr>
        <w:t>带宽：</w:t>
      </w:r>
      <w:r>
        <w:rPr>
          <w:rFonts w:hint="eastAsia"/>
          <w:lang w:val="en-US" w:eastAsia="zh-CN"/>
        </w:rPr>
        <w:t>根据用户需求选择需要执行限速的时间段；可以设定多个不重叠的限速规则，彼此独立；带宽设定为0，规则停止，带宽显示为0。</w:t>
      </w:r>
    </w:p>
    <w:p w14:paraId="21D8C8AF">
      <w:pPr>
        <w:pStyle w:val="39"/>
        <w:rPr>
          <w:rFonts w:hint="default"/>
          <w:lang w:val="en-US" w:eastAsia="zh-CN"/>
        </w:rPr>
      </w:pPr>
    </w:p>
    <w:p w14:paraId="10F36D2B">
      <w:pPr>
        <w:pStyle w:val="45"/>
        <w:bidi w:val="0"/>
        <w:rPr>
          <w:rFonts w:hint="default"/>
          <w:lang w:val="en-US" w:eastAsia="zh-CN"/>
        </w:rPr>
      </w:pPr>
      <w:r>
        <w:rPr>
          <w:rFonts w:hint="eastAsia"/>
          <w:lang w:val="en-US" w:eastAsia="zh-CN"/>
        </w:rPr>
        <w:t>新建·高级设置</w:t>
      </w:r>
    </w:p>
    <w:p w14:paraId="6B635FFD">
      <w:pPr>
        <w:pStyle w:val="113"/>
        <w:widowControl/>
        <w:jc w:val="left"/>
        <w:rPr>
          <w:rFonts w:hint="eastAsia"/>
        </w:rPr>
      </w:pPr>
      <w:r>
        <w:drawing>
          <wp:inline distT="0" distB="0" distL="114300" distR="114300">
            <wp:extent cx="857250" cy="400050"/>
            <wp:effectExtent l="0" t="0" r="0" b="0"/>
            <wp:docPr id="61" name="图片 729"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729"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6B81DD37">
      <w:pPr>
        <w:pStyle w:val="114"/>
        <w:numPr>
          <w:ilvl w:val="0"/>
          <w:numId w:val="58"/>
        </w:numPr>
        <w:tabs>
          <w:tab w:val="left" w:pos="2126"/>
        </w:tabs>
        <w:bidi w:val="0"/>
        <w:rPr>
          <w:rFonts w:hint="eastAsia"/>
          <w:lang w:val="en-US" w:eastAsia="zh-CN"/>
        </w:rPr>
      </w:pPr>
      <w:r>
        <w:rPr>
          <w:rFonts w:hint="eastAsia"/>
          <w:lang w:val="en-US" w:eastAsia="zh-CN"/>
        </w:rPr>
        <w:t>仅在基本设置中的任务类型选择“自动从工作机同步文件到灾备机”时，此处的高级设置才会生效。否则无效。</w:t>
      </w:r>
    </w:p>
    <w:p w14:paraId="19CC9542">
      <w:pPr>
        <w:pStyle w:val="54"/>
        <w:bidi w:val="0"/>
        <w:ind w:left="1680" w:leftChars="0" w:firstLineChars="0"/>
        <w:rPr>
          <w:rFonts w:hint="eastAsia"/>
          <w:b/>
          <w:bCs/>
        </w:rPr>
      </w:pPr>
      <w:r>
        <w:rPr>
          <w:rFonts w:hint="eastAsia"/>
          <w:b/>
          <w:bCs/>
          <w:lang w:val="en-US" w:eastAsia="zh-CN"/>
        </w:rPr>
        <w:t>并行任务数：</w:t>
      </w:r>
      <w:r>
        <w:rPr>
          <w:rFonts w:hint="eastAsia"/>
        </w:rPr>
        <w:t>设置并行任务数，设置软件并发连接数，对于海量小文件、单连接达到最大带宽时，可以大大提升备份速度</w:t>
      </w:r>
      <w:r>
        <w:rPr>
          <w:rFonts w:hint="eastAsia"/>
          <w:lang w:eastAsia="zh-CN"/>
        </w:rPr>
        <w:t>。</w:t>
      </w:r>
    </w:p>
    <w:p w14:paraId="27CACCDC">
      <w:pPr>
        <w:pStyle w:val="54"/>
        <w:bidi w:val="0"/>
        <w:ind w:left="1680" w:leftChars="0" w:firstLineChars="0"/>
        <w:rPr>
          <w:rFonts w:hint="eastAsia"/>
        </w:rPr>
      </w:pPr>
      <w:r>
        <w:rPr>
          <w:rFonts w:hint="eastAsia"/>
          <w:b/>
          <w:bCs/>
        </w:rPr>
        <w:t>文件名转换：</w:t>
      </w:r>
      <w:r>
        <w:rPr>
          <w:rFonts w:hint="eastAsia"/>
        </w:rPr>
        <w:t>软件可以通过文件名转换的方式，在备份到备端后，修改文件名，在其文件头、后缀尾，自动添加前缀或者后缀，或者修改文件名称中的大小写</w:t>
      </w:r>
      <w:r>
        <w:rPr>
          <w:rFonts w:hint="eastAsia"/>
          <w:lang w:eastAsia="zh-CN"/>
        </w:rPr>
        <w:t>。</w:t>
      </w:r>
    </w:p>
    <w:p w14:paraId="0BCA613D">
      <w:pPr>
        <w:pStyle w:val="54"/>
        <w:bidi w:val="0"/>
        <w:ind w:left="1680" w:leftChars="0" w:firstLineChars="0"/>
        <w:rPr>
          <w:rFonts w:hint="eastAsia"/>
        </w:rPr>
      </w:pPr>
      <w:r>
        <w:rPr>
          <w:rFonts w:hint="eastAsia"/>
          <w:b/>
          <w:bCs/>
        </w:rPr>
        <w:t>增加前缀：</w:t>
      </w:r>
      <w:r>
        <w:rPr>
          <w:rFonts w:hint="eastAsia"/>
        </w:rPr>
        <w:t>在</w:t>
      </w:r>
      <w:r>
        <w:rPr>
          <w:rFonts w:hint="eastAsia"/>
          <w:lang w:val="en-US" w:eastAsia="zh-CN"/>
        </w:rPr>
        <w:t>需要同步的</w:t>
      </w:r>
      <w:r>
        <w:rPr>
          <w:rFonts w:hint="eastAsia"/>
        </w:rPr>
        <w:t>文件</w:t>
      </w:r>
      <w:r>
        <w:rPr>
          <w:rFonts w:hint="eastAsia"/>
          <w:lang w:val="en-US" w:eastAsia="zh-CN"/>
        </w:rPr>
        <w:t>名前缀</w:t>
      </w:r>
      <w:r>
        <w:rPr>
          <w:rFonts w:hint="eastAsia"/>
        </w:rPr>
        <w:t>添加字符串</w:t>
      </w:r>
      <w:r>
        <w:rPr>
          <w:rFonts w:hint="eastAsia"/>
          <w:lang w:eastAsia="zh-CN"/>
        </w:rPr>
        <w:t>。</w:t>
      </w:r>
    </w:p>
    <w:p w14:paraId="658FF6B6">
      <w:pPr>
        <w:pStyle w:val="115"/>
        <w:tabs>
          <w:tab w:val="left" w:pos="2100"/>
        </w:tabs>
        <w:rPr>
          <w:rFonts w:hint="default"/>
        </w:rPr>
      </w:pPr>
      <w:r>
        <w:drawing>
          <wp:inline distT="0" distB="0" distL="114300" distR="114300">
            <wp:extent cx="457200" cy="152400"/>
            <wp:effectExtent l="0" t="0" r="0" b="0"/>
            <wp:docPr id="57" name="图片 72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725"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01CD51ED">
      <w:pPr>
        <w:pStyle w:val="116"/>
        <w:rPr>
          <w:rFonts w:hint="eastAsia"/>
          <w:lang w:val="en-US" w:eastAsia="zh-CN"/>
        </w:rPr>
      </w:pPr>
      <w:r>
        <w:rPr>
          <w:rFonts w:hint="eastAsia"/>
          <w:lang w:val="en-US" w:eastAsia="zh-CN"/>
        </w:rPr>
        <w:t>比如文件名为test.txt，前缀设置为prefix ，则备份后文件为prefixtest.txt。</w:t>
      </w:r>
    </w:p>
    <w:p w14:paraId="6F47FDAC">
      <w:pPr>
        <w:pStyle w:val="54"/>
        <w:bidi w:val="0"/>
        <w:ind w:left="1680" w:leftChars="0" w:firstLineChars="0"/>
        <w:rPr>
          <w:rFonts w:hint="eastAsia"/>
        </w:rPr>
      </w:pPr>
      <w:r>
        <w:rPr>
          <w:rFonts w:hint="eastAsia"/>
          <w:b/>
          <w:bCs/>
        </w:rPr>
        <w:t>增加后缀：</w:t>
      </w:r>
      <w:r>
        <w:rPr>
          <w:rFonts w:hint="eastAsia"/>
        </w:rPr>
        <w:t>在</w:t>
      </w:r>
      <w:r>
        <w:rPr>
          <w:rFonts w:hint="eastAsia"/>
          <w:lang w:val="en-US" w:eastAsia="zh-CN"/>
        </w:rPr>
        <w:t>需要同步的</w:t>
      </w:r>
      <w:r>
        <w:rPr>
          <w:rFonts w:hint="eastAsia"/>
        </w:rPr>
        <w:t>文件</w:t>
      </w:r>
      <w:r>
        <w:rPr>
          <w:rFonts w:hint="eastAsia"/>
          <w:lang w:val="en-US" w:eastAsia="zh-CN"/>
        </w:rPr>
        <w:t>名后缀</w:t>
      </w:r>
      <w:r>
        <w:rPr>
          <w:rFonts w:hint="eastAsia"/>
        </w:rPr>
        <w:t>添加字符串</w:t>
      </w:r>
      <w:r>
        <w:rPr>
          <w:rFonts w:hint="eastAsia"/>
          <w:lang w:eastAsia="zh-CN"/>
        </w:rPr>
        <w:t>。</w:t>
      </w:r>
    </w:p>
    <w:p w14:paraId="33B015F5">
      <w:pPr>
        <w:pStyle w:val="115"/>
        <w:tabs>
          <w:tab w:val="left" w:pos="2100"/>
        </w:tabs>
        <w:rPr>
          <w:rFonts w:hint="default"/>
        </w:rPr>
      </w:pPr>
      <w:r>
        <w:drawing>
          <wp:inline distT="0" distB="0" distL="114300" distR="114300">
            <wp:extent cx="457200" cy="152400"/>
            <wp:effectExtent l="0" t="0" r="0" b="0"/>
            <wp:docPr id="58" name="图片 72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72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4882CCA0">
      <w:pPr>
        <w:pStyle w:val="116"/>
        <w:rPr>
          <w:rFonts w:hint="eastAsia"/>
          <w:lang w:val="en-US" w:eastAsia="zh-CN"/>
        </w:rPr>
      </w:pPr>
      <w:r>
        <w:rPr>
          <w:rFonts w:hint="eastAsia"/>
          <w:lang w:val="en-US" w:eastAsia="zh-CN"/>
        </w:rPr>
        <w:t>比如文件名为test.txt，后缀设置为Suffix ，则备份后文件为test.txtSuffix。</w:t>
      </w:r>
    </w:p>
    <w:p w14:paraId="26C64BBA">
      <w:pPr>
        <w:pStyle w:val="54"/>
        <w:bidi w:val="0"/>
        <w:ind w:left="1680" w:leftChars="0" w:firstLineChars="0"/>
        <w:rPr>
          <w:rFonts w:hint="eastAsia"/>
        </w:rPr>
      </w:pPr>
      <w:r>
        <w:rPr>
          <w:rFonts w:hint="eastAsia"/>
          <w:b/>
          <w:bCs/>
        </w:rPr>
        <w:t>大小写：</w:t>
      </w:r>
      <w:r>
        <w:rPr>
          <w:rFonts w:hint="eastAsia"/>
        </w:rPr>
        <w:t>将文件名转换成设置的对应的格式。转大写、转小写或者保持不变。</w:t>
      </w:r>
    </w:p>
    <w:p w14:paraId="287AE808">
      <w:pPr>
        <w:pStyle w:val="115"/>
        <w:tabs>
          <w:tab w:val="left" w:pos="2100"/>
        </w:tabs>
        <w:rPr>
          <w:rFonts w:hint="default"/>
        </w:rPr>
      </w:pPr>
      <w:r>
        <w:drawing>
          <wp:inline distT="0" distB="0" distL="114300" distR="114300">
            <wp:extent cx="457200" cy="152400"/>
            <wp:effectExtent l="0" t="0" r="0" b="0"/>
            <wp:docPr id="60" name="图片 727"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727"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1BD42CF0">
      <w:pPr>
        <w:pStyle w:val="116"/>
        <w:rPr>
          <w:rFonts w:hint="eastAsia"/>
        </w:rPr>
      </w:pPr>
      <w:r>
        <w:rPr>
          <w:rFonts w:hint="eastAsia"/>
          <w:lang w:val="en-US" w:eastAsia="zh-CN"/>
        </w:rPr>
        <w:t>设置大小写时，必须先设置前缀后缀，大小写设置不能单独使用。</w:t>
      </w:r>
    </w:p>
    <w:p w14:paraId="3FBA76EB">
      <w:pPr>
        <w:pStyle w:val="54"/>
        <w:bidi w:val="0"/>
        <w:ind w:left="1680" w:leftChars="0" w:firstLineChars="0"/>
        <w:rPr>
          <w:rFonts w:hint="eastAsia"/>
          <w:lang w:val="en-US" w:eastAsia="zh-CN"/>
        </w:rPr>
      </w:pPr>
      <w:r>
        <w:rPr>
          <w:rFonts w:hint="eastAsia"/>
          <w:b/>
          <w:bCs/>
          <w:lang w:val="en-US" w:eastAsia="zh-CN"/>
        </w:rPr>
        <w:t>镜像前源端检测脚本：</w:t>
      </w:r>
      <w:r>
        <w:rPr>
          <w:rFonts w:hint="eastAsia"/>
          <w:lang w:val="en-US" w:eastAsia="zh-CN"/>
        </w:rPr>
        <w:t>规则开始镜像之前，允许用户在工作机配置脚本。规则在执行镜像之前，工作机会执行脚本，根据脚本返回的结果决定是否执行镜像。</w:t>
      </w:r>
    </w:p>
    <w:p w14:paraId="5648B82B">
      <w:pPr>
        <w:pStyle w:val="54"/>
        <w:bidi w:val="0"/>
        <w:ind w:left="1680" w:leftChars="0" w:firstLineChars="0"/>
        <w:rPr>
          <w:rFonts w:hint="default"/>
          <w:lang w:val="en-US" w:eastAsia="zh-CN"/>
        </w:rPr>
      </w:pPr>
      <w:r>
        <w:rPr>
          <w:rFonts w:hint="eastAsia"/>
          <w:b/>
          <w:bCs/>
          <w:lang w:val="en-US" w:eastAsia="zh-CN"/>
        </w:rPr>
        <w:t>镜像前备端检测脚本：</w:t>
      </w:r>
      <w:r>
        <w:rPr>
          <w:rFonts w:hint="eastAsia"/>
          <w:lang w:val="en-US" w:eastAsia="zh-CN"/>
        </w:rPr>
        <w:t>用</w:t>
      </w:r>
      <w:r>
        <w:rPr>
          <w:rFonts w:hint="eastAsia"/>
          <w:b w:val="0"/>
          <w:bCs w:val="0"/>
          <w:lang w:val="en-US" w:eastAsia="zh-CN"/>
        </w:rPr>
        <w:t>户选择脚本，满足自定义行为的需求，设置为空代表不执行脚本。</w:t>
      </w:r>
    </w:p>
    <w:p w14:paraId="2305EC64">
      <w:pPr>
        <w:pStyle w:val="54"/>
        <w:bidi w:val="0"/>
        <w:ind w:left="1680" w:leftChars="0" w:firstLineChars="0"/>
        <w:rPr>
          <w:rFonts w:hint="default"/>
          <w:lang w:val="en-US" w:eastAsia="zh-CN"/>
        </w:rPr>
      </w:pPr>
      <w:r>
        <w:rPr>
          <w:rFonts w:hint="eastAsia"/>
          <w:b/>
          <w:bCs/>
          <w:lang w:val="en-US" w:eastAsia="zh-CN"/>
        </w:rPr>
        <w:t>镜像后源端检测脚本：</w:t>
      </w:r>
      <w:r>
        <w:rPr>
          <w:rFonts w:hint="eastAsia"/>
          <w:lang w:val="en-US" w:eastAsia="zh-CN"/>
        </w:rPr>
        <w:t>用</w:t>
      </w:r>
      <w:r>
        <w:rPr>
          <w:rFonts w:hint="eastAsia"/>
          <w:b w:val="0"/>
          <w:bCs w:val="0"/>
          <w:lang w:val="en-US" w:eastAsia="zh-CN"/>
        </w:rPr>
        <w:t>户选择脚本，满足自定义行为的需求，设置为空代表不执行脚本。</w:t>
      </w:r>
    </w:p>
    <w:p w14:paraId="3B49DDA6">
      <w:pPr>
        <w:pStyle w:val="54"/>
        <w:bidi w:val="0"/>
        <w:ind w:left="1680" w:leftChars="0" w:firstLineChars="0"/>
        <w:rPr>
          <w:rFonts w:hint="default"/>
          <w:lang w:val="en-US" w:eastAsia="zh-CN"/>
        </w:rPr>
      </w:pPr>
      <w:r>
        <w:rPr>
          <w:rFonts w:hint="eastAsia"/>
          <w:b/>
          <w:bCs/>
          <w:lang w:val="en-US" w:eastAsia="zh-CN"/>
        </w:rPr>
        <w:t>镜像后备端检测脚本：</w:t>
      </w:r>
      <w:r>
        <w:rPr>
          <w:rFonts w:hint="eastAsia"/>
          <w:lang w:val="en-US" w:eastAsia="zh-CN"/>
        </w:rPr>
        <w:t>用</w:t>
      </w:r>
      <w:r>
        <w:rPr>
          <w:rFonts w:hint="eastAsia"/>
          <w:b w:val="0"/>
          <w:bCs w:val="0"/>
          <w:lang w:val="en-US" w:eastAsia="zh-CN"/>
        </w:rPr>
        <w:t>户选择脚本，满足自定义行为的需求，设置为空代表不执行脚本。</w:t>
      </w:r>
    </w:p>
    <w:p w14:paraId="097D9459">
      <w:pPr>
        <w:pStyle w:val="54"/>
        <w:bidi w:val="0"/>
        <w:ind w:left="1680" w:leftChars="0" w:firstLineChars="0"/>
        <w:rPr>
          <w:rFonts w:hint="default"/>
          <w:lang w:val="en-US" w:eastAsia="zh-CN"/>
        </w:rPr>
      </w:pPr>
      <w:bookmarkStart w:id="142" w:name="_Toc32291"/>
      <w:r>
        <w:rPr>
          <w:rFonts w:hint="eastAsia"/>
          <w:b/>
          <w:bCs/>
          <w:lang w:val="en-US" w:eastAsia="zh-CN"/>
        </w:rPr>
        <w:t>脚本超时时间：</w:t>
      </w:r>
      <w:r>
        <w:rPr>
          <w:rFonts w:hint="eastAsia"/>
          <w:b w:val="0"/>
          <w:bCs w:val="0"/>
          <w:lang w:val="en-US" w:eastAsia="zh-CN"/>
        </w:rPr>
        <w:t>如果执行的脚本超过超时时间，程序会主动杀死脚本，填写范围1-86400。</w:t>
      </w:r>
    </w:p>
    <w:p w14:paraId="2BBDF700">
      <w:pPr>
        <w:pStyle w:val="115"/>
        <w:tabs>
          <w:tab w:val="left" w:pos="2100"/>
        </w:tabs>
        <w:rPr>
          <w:rFonts w:hint="default"/>
        </w:rPr>
      </w:pPr>
      <w:r>
        <w:drawing>
          <wp:inline distT="0" distB="0" distL="114300" distR="114300">
            <wp:extent cx="457200" cy="152400"/>
            <wp:effectExtent l="0" t="0" r="0" b="0"/>
            <wp:docPr id="28" name="图片 346"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46"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7B7BE8B0">
      <w:pPr>
        <w:pStyle w:val="116"/>
        <w:rPr>
          <w:rFonts w:hint="eastAsia"/>
          <w:lang w:val="en-US" w:eastAsia="zh-CN"/>
        </w:rPr>
      </w:pPr>
      <w:r>
        <w:rPr>
          <w:rFonts w:hint="eastAsia"/>
          <w:lang w:val="en-US" w:eastAsia="zh-CN"/>
        </w:rPr>
        <w:t>1.检测脚本需要存放在节点的指定路径下：</w:t>
      </w:r>
    </w:p>
    <w:p w14:paraId="2F0B2895">
      <w:pPr>
        <w:pStyle w:val="116"/>
        <w:ind w:firstLine="416" w:firstLineChars="0"/>
        <w:rPr>
          <w:rFonts w:hint="eastAsia"/>
          <w:lang w:val="en-US" w:eastAsia="zh-CN"/>
        </w:rPr>
      </w:pPr>
      <w:r>
        <w:rPr>
          <w:rFonts w:hint="eastAsia"/>
          <w:lang w:val="en-US" w:eastAsia="zh-CN"/>
        </w:rPr>
        <w:t>节点是Window系统时，脚本文件需要放在&lt;drnode安装路径&gt;\drbksoft\drnode\scripts目录下，指定bat脚本文件；</w:t>
      </w:r>
    </w:p>
    <w:p w14:paraId="56DBC6A3">
      <w:pPr>
        <w:pStyle w:val="116"/>
        <w:ind w:firstLine="416" w:firstLineChars="0"/>
        <w:rPr>
          <w:rFonts w:hint="eastAsia"/>
          <w:lang w:val="en-US" w:eastAsia="zh-CN"/>
        </w:rPr>
      </w:pPr>
      <w:r>
        <w:rPr>
          <w:rFonts w:hint="eastAsia"/>
          <w:lang w:val="en-US" w:eastAsia="zh-CN"/>
        </w:rPr>
        <w:t>节点是Linux系统时，脚本文件需要放在/usr/drbksoft/drnode/etc/scripts/目录下，指定shell脚本文件，并赋予可执行权限。</w:t>
      </w:r>
    </w:p>
    <w:p w14:paraId="2BD25521">
      <w:pPr>
        <w:pStyle w:val="116"/>
        <w:rPr>
          <w:rFonts w:hint="eastAsia"/>
          <w:lang w:val="en-US" w:eastAsia="zh-CN"/>
        </w:rPr>
      </w:pPr>
      <w:r>
        <w:rPr>
          <w:rFonts w:hint="eastAsia"/>
          <w:lang w:val="en-US" w:eastAsia="zh-CN"/>
        </w:rPr>
        <w:t>2.如果脚本执行超时或阻塞时，根据镜像前后有不同的动作：</w:t>
      </w:r>
    </w:p>
    <w:p w14:paraId="1A5E5827">
      <w:pPr>
        <w:pStyle w:val="116"/>
        <w:ind w:firstLine="416" w:firstLineChars="0"/>
        <w:rPr>
          <w:rFonts w:hint="eastAsia"/>
          <w:lang w:val="en-US" w:eastAsia="zh-CN"/>
        </w:rPr>
      </w:pPr>
      <w:r>
        <w:rPr>
          <w:rFonts w:hint="eastAsia"/>
          <w:lang w:val="en-US" w:eastAsia="zh-CN"/>
        </w:rPr>
        <w:t>如果是镜像前的脚本超时/阻塞，则规则会终止脚本并</w:t>
      </w:r>
      <w:r>
        <w:rPr>
          <w:rFonts w:hint="default"/>
          <w:lang w:val="en-US" w:eastAsia="zh-CN"/>
        </w:rPr>
        <w:t>规则停止</w:t>
      </w:r>
      <w:r>
        <w:rPr>
          <w:rFonts w:hint="eastAsia"/>
          <w:lang w:val="en-US" w:eastAsia="zh-CN"/>
        </w:rPr>
        <w:t>；</w:t>
      </w:r>
    </w:p>
    <w:p w14:paraId="3383FC74">
      <w:pPr>
        <w:pStyle w:val="116"/>
        <w:ind w:firstLine="416" w:firstLineChars="0"/>
        <w:rPr>
          <w:rFonts w:hint="default"/>
          <w:lang w:val="en-US" w:eastAsia="zh-CN"/>
        </w:rPr>
      </w:pPr>
      <w:r>
        <w:rPr>
          <w:rFonts w:hint="eastAsia"/>
          <w:lang w:val="en-US" w:eastAsia="zh-CN"/>
        </w:rPr>
        <w:t>如果是镜像后的脚本超时/阻塞，则规则会正常执行完成，并将脚本执行的错误原因记录在日志中。</w:t>
      </w:r>
    </w:p>
    <w:p w14:paraId="31EB12FF">
      <w:pPr>
        <w:pStyle w:val="116"/>
        <w:rPr>
          <w:rFonts w:hint="eastAsia"/>
          <w:lang w:val="en-US" w:eastAsia="zh-CN"/>
        </w:rPr>
      </w:pPr>
      <w:r>
        <w:rPr>
          <w:rFonts w:hint="eastAsia"/>
          <w:lang w:val="en-US" w:eastAsia="zh-CN"/>
        </w:rPr>
        <w:t>3.</w:t>
      </w:r>
      <w:r>
        <w:rPr>
          <w:rFonts w:hint="default"/>
          <w:lang w:val="en-US" w:eastAsia="zh-CN"/>
        </w:rPr>
        <w:t>脚本</w:t>
      </w:r>
      <w:r>
        <w:rPr>
          <w:rFonts w:hint="eastAsia"/>
          <w:lang w:val="en-US" w:eastAsia="zh-CN"/>
        </w:rPr>
        <w:t>执行到最后</w:t>
      </w:r>
      <w:r>
        <w:rPr>
          <w:rFonts w:hint="default"/>
          <w:lang w:val="en-US" w:eastAsia="zh-CN"/>
        </w:rPr>
        <w:t>输出结果必须</w:t>
      </w:r>
      <w:r>
        <w:rPr>
          <w:rFonts w:hint="eastAsia"/>
          <w:lang w:val="en-US" w:eastAsia="zh-CN"/>
        </w:rPr>
        <w:t>是</w:t>
      </w:r>
      <w:r>
        <w:rPr>
          <w:rFonts w:hint="default"/>
          <w:lang w:val="en-US" w:eastAsia="zh-CN"/>
        </w:rPr>
        <w:t>[result:true]或</w:t>
      </w:r>
      <w:r>
        <w:rPr>
          <w:rFonts w:hint="eastAsia"/>
          <w:lang w:val="en-US" w:eastAsia="zh-CN"/>
        </w:rPr>
        <w:t>者</w:t>
      </w:r>
      <w:r>
        <w:rPr>
          <w:rFonts w:hint="default"/>
          <w:lang w:val="en-US" w:eastAsia="zh-CN"/>
        </w:rPr>
        <w:t>[result:false]</w:t>
      </w:r>
      <w:r>
        <w:rPr>
          <w:rFonts w:hint="eastAsia"/>
          <w:lang w:val="en-US" w:eastAsia="zh-CN"/>
        </w:rPr>
        <w:t>：</w:t>
      </w:r>
    </w:p>
    <w:p w14:paraId="745810ED">
      <w:pPr>
        <w:pStyle w:val="116"/>
        <w:ind w:firstLine="416" w:firstLineChars="0"/>
        <w:rPr>
          <w:rFonts w:hint="eastAsia"/>
          <w:lang w:val="en-US" w:eastAsia="zh-CN"/>
        </w:rPr>
      </w:pPr>
      <w:r>
        <w:rPr>
          <w:rFonts w:hint="eastAsia"/>
          <w:lang w:val="en-US" w:eastAsia="zh-CN"/>
        </w:rPr>
        <w:t>输出</w:t>
      </w:r>
      <w:r>
        <w:rPr>
          <w:rFonts w:hint="default"/>
          <w:lang w:val="en-US" w:eastAsia="zh-CN"/>
        </w:rPr>
        <w:t>[result:true]表示脚本输出符合规则继续运行的要求，可继续运行规则</w:t>
      </w:r>
      <w:r>
        <w:rPr>
          <w:rFonts w:hint="eastAsia"/>
          <w:lang w:val="en-US" w:eastAsia="zh-CN"/>
        </w:rPr>
        <w:t>；</w:t>
      </w:r>
    </w:p>
    <w:p w14:paraId="506E691C">
      <w:pPr>
        <w:pStyle w:val="116"/>
        <w:ind w:firstLine="416" w:firstLineChars="0"/>
        <w:rPr>
          <w:rFonts w:hint="eastAsia"/>
          <w:lang w:val="en-US" w:eastAsia="zh-CN"/>
        </w:rPr>
      </w:pPr>
      <w:r>
        <w:rPr>
          <w:rFonts w:hint="eastAsia"/>
          <w:lang w:val="en-US" w:eastAsia="zh-CN"/>
        </w:rPr>
        <w:t>输出</w:t>
      </w:r>
      <w:r>
        <w:rPr>
          <w:rFonts w:hint="default"/>
          <w:lang w:val="en-US" w:eastAsia="zh-CN"/>
        </w:rPr>
        <w:t>[result:false]表示脚本输出不符合规则继续运行的要求，需在镜像前就停止规则</w:t>
      </w:r>
      <w:r>
        <w:rPr>
          <w:rFonts w:hint="eastAsia"/>
          <w:lang w:val="en-US" w:eastAsia="zh-CN"/>
        </w:rPr>
        <w:t>（如果脚本无输出，则也按照执行失败处理）；</w:t>
      </w:r>
    </w:p>
    <w:p w14:paraId="6D3158DB">
      <w:pPr>
        <w:pStyle w:val="116"/>
        <w:rPr>
          <w:rFonts w:hint="eastAsia"/>
          <w:b/>
          <w:bCs/>
          <w:lang w:val="en-US" w:eastAsia="zh-CN"/>
        </w:rPr>
      </w:pPr>
      <w:r>
        <w:rPr>
          <w:rFonts w:hint="eastAsia"/>
          <w:b/>
          <w:bCs/>
          <w:lang w:val="en-US" w:eastAsia="zh-CN"/>
        </w:rPr>
        <w:t>脚本示例参考：</w:t>
      </w:r>
    </w:p>
    <w:p w14:paraId="3A2E6BBC">
      <w:pPr>
        <w:pStyle w:val="116"/>
        <w:rPr>
          <w:rFonts w:hint="eastAsia"/>
          <w:lang w:val="en-US" w:eastAsia="zh-CN"/>
        </w:rPr>
      </w:pPr>
      <w:r>
        <w:rPr>
          <w:rFonts w:hint="eastAsia"/>
          <w:lang w:val="en-US" w:eastAsia="zh-CN"/>
        </w:rPr>
        <w:t>Windows系统Bat脚本示例：</w:t>
      </w:r>
    </w:p>
    <w:p w14:paraId="51A02A69">
      <w:pPr>
        <w:pStyle w:val="47"/>
        <w:bidi w:val="0"/>
        <w:rPr>
          <w:rFonts w:hint="default"/>
          <w:lang w:val="en-US" w:eastAsia="zh-CN"/>
        </w:rPr>
      </w:pPr>
      <w:r>
        <w:rPr>
          <w:rFonts w:hint="default"/>
          <w:lang w:val="en-US" w:eastAsia="zh-CN"/>
        </w:rPr>
        <w:t>@echo off</w:t>
      </w:r>
    </w:p>
    <w:p w14:paraId="2DA8B6C6">
      <w:pPr>
        <w:pStyle w:val="47"/>
        <w:bidi w:val="0"/>
        <w:rPr>
          <w:rFonts w:hint="default"/>
          <w:lang w:val="en-US" w:eastAsia="zh-CN"/>
        </w:rPr>
      </w:pPr>
      <w:r>
        <w:rPr>
          <w:rFonts w:hint="default"/>
          <w:lang w:val="en-US" w:eastAsia="zh-CN"/>
        </w:rPr>
        <w:t>sc query MSSQLSERVER</w:t>
      </w:r>
    </w:p>
    <w:p w14:paraId="3E4E0FBA">
      <w:pPr>
        <w:pStyle w:val="47"/>
        <w:bidi w:val="0"/>
        <w:rPr>
          <w:rFonts w:hint="default"/>
          <w:lang w:val="en-US" w:eastAsia="zh-CN"/>
        </w:rPr>
      </w:pPr>
      <w:r>
        <w:rPr>
          <w:rFonts w:hint="default"/>
          <w:lang w:val="en-US" w:eastAsia="zh-CN"/>
        </w:rPr>
        <w:t>SET RET=%ERRORLEVEL%</w:t>
      </w:r>
    </w:p>
    <w:p w14:paraId="73C25E09">
      <w:pPr>
        <w:pStyle w:val="47"/>
        <w:bidi w:val="0"/>
        <w:rPr>
          <w:rFonts w:hint="default"/>
          <w:lang w:val="en-US" w:eastAsia="zh-CN"/>
        </w:rPr>
      </w:pPr>
      <w:r>
        <w:rPr>
          <w:rFonts w:hint="default"/>
          <w:lang w:val="en-US" w:eastAsia="zh-CN"/>
        </w:rPr>
        <w:t>IF %RET% EQU 0 echo [result:</w:t>
      </w:r>
      <w:r>
        <w:rPr>
          <w:rFonts w:hint="eastAsia"/>
          <w:lang w:val="en-US" w:eastAsia="zh-CN"/>
        </w:rPr>
        <w:t>true</w:t>
      </w:r>
      <w:r>
        <w:rPr>
          <w:rFonts w:hint="default"/>
          <w:lang w:val="en-US" w:eastAsia="zh-CN"/>
        </w:rPr>
        <w:t>]</w:t>
      </w:r>
    </w:p>
    <w:p w14:paraId="61E4C902">
      <w:pPr>
        <w:pStyle w:val="47"/>
        <w:bidi w:val="0"/>
        <w:rPr>
          <w:rFonts w:hint="default"/>
          <w:lang w:val="en-US" w:eastAsia="zh-CN"/>
        </w:rPr>
      </w:pPr>
      <w:r>
        <w:rPr>
          <w:rFonts w:hint="default"/>
          <w:lang w:val="en-US" w:eastAsia="zh-CN"/>
        </w:rPr>
        <w:t>IF %RET% NEQ 0 echo [result:</w:t>
      </w:r>
      <w:r>
        <w:rPr>
          <w:rFonts w:hint="eastAsia"/>
          <w:lang w:val="en-US" w:eastAsia="zh-CN"/>
        </w:rPr>
        <w:t>false</w:t>
      </w:r>
      <w:r>
        <w:rPr>
          <w:rFonts w:hint="default"/>
          <w:lang w:val="en-US" w:eastAsia="zh-CN"/>
        </w:rPr>
        <w:t>]</w:t>
      </w:r>
    </w:p>
    <w:p w14:paraId="683A033D">
      <w:pPr>
        <w:pStyle w:val="116"/>
        <w:rPr>
          <w:rFonts w:hint="default"/>
          <w:lang w:val="en-US" w:eastAsia="zh-CN"/>
        </w:rPr>
      </w:pPr>
      <w:r>
        <w:rPr>
          <w:rFonts w:hint="eastAsia"/>
          <w:lang w:val="en-US" w:eastAsia="zh-CN"/>
        </w:rPr>
        <w:t>Linux系统Shell脚本示例：</w:t>
      </w:r>
    </w:p>
    <w:p w14:paraId="53CDE302">
      <w:pPr>
        <w:pStyle w:val="47"/>
        <w:bidi w:val="0"/>
        <w:rPr>
          <w:rFonts w:hint="eastAsia"/>
          <w:lang w:val="en-US" w:eastAsia="zh-CN"/>
        </w:rPr>
      </w:pPr>
      <w:r>
        <w:rPr>
          <w:rFonts w:hint="eastAsia"/>
          <w:lang w:val="en-US" w:eastAsia="zh-CN"/>
        </w:rPr>
        <w:t>#!/bin/bash</w:t>
      </w:r>
    </w:p>
    <w:p w14:paraId="72B211E3">
      <w:pPr>
        <w:pStyle w:val="47"/>
        <w:bidi w:val="0"/>
        <w:rPr>
          <w:rFonts w:hint="default"/>
          <w:lang w:val="en-US" w:eastAsia="zh-CN"/>
        </w:rPr>
      </w:pPr>
      <w:r>
        <w:rPr>
          <w:rFonts w:hint="eastAsia"/>
          <w:lang w:val="en-US" w:eastAsia="zh-CN"/>
        </w:rPr>
        <w:t>systemctl status mysqld</w:t>
      </w:r>
    </w:p>
    <w:p w14:paraId="4829A735">
      <w:pPr>
        <w:pStyle w:val="47"/>
        <w:bidi w:val="0"/>
        <w:rPr>
          <w:rFonts w:hint="eastAsia"/>
          <w:lang w:val="en-US" w:eastAsia="zh-CN"/>
        </w:rPr>
      </w:pPr>
      <w:r>
        <w:rPr>
          <w:rFonts w:hint="eastAsia"/>
          <w:lang w:val="en-US" w:eastAsia="zh-CN"/>
        </w:rPr>
        <w:t>if [ $? = 0 ];then</w:t>
      </w:r>
    </w:p>
    <w:p w14:paraId="4131F81E">
      <w:pPr>
        <w:pStyle w:val="47"/>
        <w:bidi w:val="0"/>
        <w:ind w:firstLine="320" w:firstLineChars="200"/>
        <w:rPr>
          <w:rFonts w:hint="default"/>
          <w:lang w:val="en-US" w:eastAsia="zh-CN"/>
        </w:rPr>
      </w:pPr>
      <w:r>
        <w:rPr>
          <w:rFonts w:hint="eastAsia"/>
          <w:lang w:val="en-US" w:eastAsia="zh-CN"/>
        </w:rPr>
        <w:t xml:space="preserve">echo </w:t>
      </w:r>
      <w:r>
        <w:rPr>
          <w:rFonts w:hint="default"/>
          <w:lang w:val="en-US" w:eastAsia="zh-CN"/>
        </w:rPr>
        <w:t>[result:</w:t>
      </w:r>
      <w:r>
        <w:rPr>
          <w:rFonts w:hint="eastAsia"/>
          <w:lang w:val="en-US" w:eastAsia="zh-CN"/>
        </w:rPr>
        <w:t>true</w:t>
      </w:r>
      <w:r>
        <w:rPr>
          <w:rFonts w:hint="default"/>
          <w:lang w:val="en-US" w:eastAsia="zh-CN"/>
        </w:rPr>
        <w:t>]</w:t>
      </w:r>
    </w:p>
    <w:p w14:paraId="191EDE94">
      <w:pPr>
        <w:pStyle w:val="47"/>
        <w:bidi w:val="0"/>
        <w:rPr>
          <w:rFonts w:hint="eastAsia"/>
          <w:lang w:val="en-US" w:eastAsia="zh-CN"/>
        </w:rPr>
      </w:pPr>
      <w:r>
        <w:rPr>
          <w:rFonts w:hint="eastAsia"/>
          <w:lang w:val="en-US" w:eastAsia="zh-CN"/>
        </w:rPr>
        <w:t>else</w:t>
      </w:r>
    </w:p>
    <w:p w14:paraId="187400D0">
      <w:pPr>
        <w:pStyle w:val="47"/>
        <w:bidi w:val="0"/>
        <w:ind w:firstLine="320"/>
        <w:rPr>
          <w:rFonts w:hint="default"/>
          <w:lang w:val="en-US" w:eastAsia="zh-CN"/>
        </w:rPr>
      </w:pPr>
      <w:r>
        <w:rPr>
          <w:rFonts w:hint="eastAsia"/>
          <w:lang w:val="en-US" w:eastAsia="zh-CN"/>
        </w:rPr>
        <w:t xml:space="preserve">echo </w:t>
      </w:r>
      <w:r>
        <w:rPr>
          <w:rFonts w:hint="default"/>
          <w:lang w:val="en-US" w:eastAsia="zh-CN"/>
        </w:rPr>
        <w:t>[result:</w:t>
      </w:r>
      <w:r>
        <w:rPr>
          <w:rFonts w:hint="eastAsia"/>
          <w:lang w:val="en-US" w:eastAsia="zh-CN"/>
        </w:rPr>
        <w:t>false</w:t>
      </w:r>
      <w:r>
        <w:rPr>
          <w:rFonts w:hint="default"/>
          <w:lang w:val="en-US" w:eastAsia="zh-CN"/>
        </w:rPr>
        <w:t>]</w:t>
      </w:r>
    </w:p>
    <w:p w14:paraId="4ACC61D6">
      <w:pPr>
        <w:pStyle w:val="47"/>
        <w:bidi w:val="0"/>
        <w:rPr>
          <w:rFonts w:hint="default"/>
          <w:lang w:val="en-US" w:eastAsia="zh-CN"/>
        </w:rPr>
      </w:pPr>
      <w:r>
        <w:rPr>
          <w:rFonts w:hint="eastAsia"/>
          <w:lang w:val="en-US" w:eastAsia="zh-CN"/>
        </w:rPr>
        <w:t>fi</w:t>
      </w:r>
    </w:p>
    <w:p w14:paraId="7A656742">
      <w:pPr>
        <w:pStyle w:val="43"/>
        <w:bidi w:val="0"/>
        <w:rPr>
          <w:rFonts w:hint="default"/>
        </w:rPr>
      </w:pPr>
      <w:r>
        <w:rPr>
          <w:rFonts w:hint="eastAsia"/>
          <w:lang w:val="en-US" w:eastAsia="zh-CN"/>
        </w:rPr>
        <w:t>容灾&amp;迁移·文件复制·比较和同步·界面</w:t>
      </w:r>
      <w:bookmarkEnd w:id="138"/>
      <w:bookmarkEnd w:id="139"/>
      <w:bookmarkEnd w:id="140"/>
      <w:bookmarkEnd w:id="141"/>
      <w:bookmarkEnd w:id="142"/>
    </w:p>
    <w:p w14:paraId="67600A3B">
      <w:pPr>
        <w:pStyle w:val="39"/>
        <w:rPr>
          <w:rFonts w:hint="default"/>
          <w:b/>
          <w:bCs/>
          <w:lang w:val="en-US" w:eastAsia="zh-CN"/>
        </w:rPr>
      </w:pPr>
      <w:r>
        <w:rPr>
          <w:rFonts w:hint="eastAsia"/>
          <w:b/>
          <w:bCs/>
          <w:lang w:val="en-US" w:eastAsia="zh-CN"/>
        </w:rPr>
        <w:t>比较和同步信息栏说明：</w:t>
      </w:r>
    </w:p>
    <w:p w14:paraId="17653488">
      <w:pPr>
        <w:pStyle w:val="54"/>
        <w:bidi w:val="0"/>
        <w:ind w:left="1680" w:leftChars="0" w:firstLineChars="0"/>
        <w:rPr>
          <w:rFonts w:hint="eastAsia"/>
          <w:lang w:val="en-US" w:eastAsia="zh-CN"/>
        </w:rPr>
      </w:pPr>
      <w:r>
        <w:rPr>
          <w:rFonts w:hint="eastAsia"/>
          <w:b/>
          <w:bCs/>
          <w:lang w:val="en-US" w:eastAsia="zh-CN"/>
        </w:rPr>
        <w:t>任务</w:t>
      </w:r>
      <w:r>
        <w:rPr>
          <w:rFonts w:hint="default"/>
          <w:b/>
          <w:bCs/>
          <w:lang w:eastAsia="zh-CN"/>
        </w:rPr>
        <w:t>下发</w:t>
      </w:r>
      <w:r>
        <w:rPr>
          <w:rFonts w:hint="eastAsia"/>
          <w:b/>
          <w:bCs/>
          <w:lang w:val="en-US" w:eastAsia="zh-CN"/>
        </w:rPr>
        <w:t>时间：</w:t>
      </w:r>
      <w:r>
        <w:rPr>
          <w:rFonts w:hint="eastAsia"/>
          <w:lang w:val="en-US" w:eastAsia="zh-CN"/>
        </w:rPr>
        <w:t>显示此比较和同步规则开始运行的时间。</w:t>
      </w:r>
    </w:p>
    <w:p w14:paraId="078CBAC8">
      <w:pPr>
        <w:pStyle w:val="54"/>
        <w:bidi w:val="0"/>
        <w:ind w:left="1680" w:leftChars="0" w:firstLineChars="0"/>
        <w:rPr>
          <w:rFonts w:hint="eastAsia"/>
          <w:lang w:val="en-US" w:eastAsia="zh-CN"/>
        </w:rPr>
      </w:pPr>
      <w:r>
        <w:rPr>
          <w:rFonts w:hint="eastAsia"/>
          <w:b/>
          <w:bCs/>
          <w:lang w:val="en-US" w:eastAsia="zh-CN"/>
        </w:rPr>
        <w:t>名称：</w:t>
      </w:r>
      <w:r>
        <w:rPr>
          <w:rFonts w:hint="eastAsia"/>
          <w:lang w:val="en-US" w:eastAsia="zh-CN"/>
        </w:rPr>
        <w:t>显示此比较和同步规则名称。</w:t>
      </w:r>
    </w:p>
    <w:p w14:paraId="28BE6947">
      <w:pPr>
        <w:pStyle w:val="54"/>
        <w:bidi w:val="0"/>
        <w:ind w:left="1680" w:leftChars="0" w:firstLineChars="0"/>
        <w:rPr>
          <w:rFonts w:hint="eastAsia"/>
          <w:lang w:val="en-US" w:eastAsia="zh-CN"/>
        </w:rPr>
      </w:pPr>
      <w:r>
        <w:rPr>
          <w:rFonts w:hint="eastAsia"/>
          <w:b/>
          <w:bCs/>
          <w:lang w:val="en-US" w:eastAsia="zh-CN"/>
        </w:rPr>
        <w:t>状态：</w:t>
      </w:r>
      <w:r>
        <w:rPr>
          <w:rFonts w:hint="eastAsia"/>
          <w:lang w:val="en-US" w:eastAsia="zh-CN"/>
        </w:rPr>
        <w:t>显示当前比较和同步规则的运行状态。</w:t>
      </w:r>
    </w:p>
    <w:p w14:paraId="139E4E55">
      <w:pPr>
        <w:pStyle w:val="115"/>
        <w:tabs>
          <w:tab w:val="left" w:pos="2100"/>
        </w:tabs>
        <w:rPr>
          <w:rFonts w:hint="default"/>
        </w:rPr>
      </w:pPr>
      <w:r>
        <w:drawing>
          <wp:inline distT="0" distB="0" distL="114300" distR="114300">
            <wp:extent cx="457200" cy="152400"/>
            <wp:effectExtent l="0" t="0" r="0" b="0"/>
            <wp:docPr id="64" name="图片 375"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375"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24B6B795">
      <w:pPr>
        <w:pStyle w:val="116"/>
        <w:rPr>
          <w:rFonts w:hint="eastAsia"/>
          <w:lang w:val="en-US" w:eastAsia="zh-CN"/>
        </w:rPr>
      </w:pPr>
      <w:r>
        <w:rPr>
          <w:rFonts w:hint="eastAsia"/>
          <w:lang w:val="en-US" w:eastAsia="zh-CN"/>
        </w:rPr>
        <w:t>在规则的扫描阶段，进度默认显示为“遍历:xxxx”；开启“遍历时镜像”功能，则显示“遍历:xxxx/xxxx”，分子为：已经镜像/比对完成的文件数量；分母为：已经扫描出来的文件总数。</w:t>
      </w:r>
    </w:p>
    <w:p w14:paraId="04ADB5FB">
      <w:pPr>
        <w:pStyle w:val="54"/>
        <w:bidi w:val="0"/>
        <w:ind w:left="1680" w:leftChars="0" w:firstLineChars="0"/>
        <w:rPr>
          <w:rFonts w:hint="eastAsia"/>
          <w:lang w:val="en-US" w:eastAsia="zh-CN"/>
        </w:rPr>
      </w:pPr>
      <w:r>
        <w:rPr>
          <w:rFonts w:hint="eastAsia"/>
          <w:b/>
          <w:bCs/>
          <w:lang w:val="en-US" w:eastAsia="zh-CN"/>
        </w:rPr>
        <w:t>工作机：</w:t>
      </w:r>
      <w:r>
        <w:rPr>
          <w:rFonts w:hint="eastAsia"/>
          <w:lang w:val="en-US" w:eastAsia="zh-CN"/>
        </w:rPr>
        <w:t>显示此比较和同步规则对应的工作机节点的名称。</w:t>
      </w:r>
    </w:p>
    <w:p w14:paraId="1AFBD519">
      <w:pPr>
        <w:pStyle w:val="54"/>
        <w:bidi w:val="0"/>
        <w:ind w:left="1680" w:leftChars="0" w:firstLineChars="0"/>
        <w:rPr>
          <w:rFonts w:hint="eastAsia"/>
          <w:lang w:val="en-US" w:eastAsia="zh-CN"/>
        </w:rPr>
      </w:pPr>
      <w:r>
        <w:rPr>
          <w:rFonts w:hint="default"/>
          <w:b/>
          <w:bCs/>
          <w:lang w:eastAsia="zh-CN"/>
        </w:rPr>
        <w:t>代理：</w:t>
      </w:r>
      <w:r>
        <w:rPr>
          <w:rFonts w:hint="default"/>
          <w:lang w:eastAsia="zh-CN"/>
        </w:rPr>
        <w:t>用户自行选择已创建的代理，该代理要有对应数据传输端口方可使用。</w:t>
      </w:r>
    </w:p>
    <w:p w14:paraId="38931022">
      <w:pPr>
        <w:pStyle w:val="54"/>
        <w:bidi w:val="0"/>
        <w:ind w:left="1680" w:leftChars="0" w:firstLineChars="0"/>
        <w:rPr>
          <w:rFonts w:hint="eastAsia"/>
          <w:lang w:val="en-US" w:eastAsia="zh-CN"/>
        </w:rPr>
      </w:pPr>
      <w:r>
        <w:rPr>
          <w:rFonts w:hint="eastAsia"/>
          <w:b/>
          <w:bCs/>
          <w:lang w:val="en-US" w:eastAsia="zh-CN"/>
        </w:rPr>
        <w:t>灾备机：</w:t>
      </w:r>
      <w:r>
        <w:rPr>
          <w:rFonts w:hint="eastAsia"/>
          <w:lang w:val="en-US" w:eastAsia="zh-CN"/>
        </w:rPr>
        <w:t>显示此比较和同步规则对应的灾备机节点的名称。</w:t>
      </w:r>
    </w:p>
    <w:p w14:paraId="429AE5C2">
      <w:pPr>
        <w:pStyle w:val="54"/>
        <w:bidi w:val="0"/>
        <w:ind w:left="1680" w:leftChars="0" w:firstLineChars="0"/>
        <w:rPr>
          <w:rFonts w:hint="eastAsia"/>
          <w:lang w:val="en-US" w:eastAsia="zh-CN"/>
        </w:rPr>
      </w:pPr>
      <w:r>
        <w:rPr>
          <w:rFonts w:hint="eastAsia"/>
          <w:b/>
          <w:bCs/>
          <w:lang w:val="en-US" w:eastAsia="zh-CN"/>
        </w:rPr>
        <w:t>所有者：</w:t>
      </w:r>
      <w:r>
        <w:rPr>
          <w:rFonts w:hint="eastAsia"/>
          <w:lang w:val="en-US" w:eastAsia="zh-CN"/>
        </w:rPr>
        <w:t>显示创建此比较和同步规则的控制台用户。</w:t>
      </w:r>
    </w:p>
    <w:p w14:paraId="39093EDD">
      <w:pPr>
        <w:pStyle w:val="54"/>
        <w:bidi w:val="0"/>
        <w:ind w:left="1680" w:leftChars="0" w:firstLineChars="0"/>
        <w:rPr>
          <w:rFonts w:hint="eastAsia"/>
          <w:lang w:val="en-US" w:eastAsia="zh-CN"/>
        </w:rPr>
      </w:pPr>
      <w:r>
        <w:rPr>
          <w:rFonts w:hint="eastAsia"/>
          <w:b/>
          <w:bCs/>
          <w:lang w:val="en-US" w:eastAsia="zh-CN"/>
        </w:rPr>
        <w:t>上一次任务结果：</w:t>
      </w:r>
      <w:r>
        <w:rPr>
          <w:rFonts w:hint="eastAsia"/>
          <w:lang w:val="en-US" w:eastAsia="zh-CN"/>
        </w:rPr>
        <w:t>显示此比较和同步规则上一次的任务结果。</w:t>
      </w:r>
    </w:p>
    <w:p w14:paraId="3EE24185">
      <w:pPr>
        <w:pStyle w:val="54"/>
        <w:bidi w:val="0"/>
        <w:ind w:left="1680" w:leftChars="0" w:firstLineChars="0"/>
        <w:rPr>
          <w:rFonts w:hint="eastAsia"/>
          <w:lang w:val="en-US" w:eastAsia="zh-CN"/>
        </w:rPr>
      </w:pPr>
      <w:r>
        <w:rPr>
          <w:rFonts w:hint="eastAsia"/>
          <w:b/>
          <w:bCs/>
          <w:lang w:val="en-US" w:eastAsia="zh-CN"/>
        </w:rPr>
        <w:t>消耗时间：</w:t>
      </w:r>
      <w:r>
        <w:rPr>
          <w:rFonts w:hint="eastAsia"/>
          <w:lang w:val="en-US" w:eastAsia="zh-CN"/>
        </w:rPr>
        <w:t>显示此比较和同步规则上一次运行到结束所消耗的时间。</w:t>
      </w:r>
    </w:p>
    <w:p w14:paraId="637EC4FB">
      <w:pPr>
        <w:pStyle w:val="54"/>
        <w:bidi w:val="0"/>
        <w:ind w:left="1680" w:leftChars="0" w:firstLineChars="0"/>
        <w:rPr>
          <w:rFonts w:hint="eastAsia"/>
          <w:lang w:val="en-US" w:eastAsia="zh-CN"/>
        </w:rPr>
      </w:pPr>
      <w:r>
        <w:rPr>
          <w:rFonts w:hint="eastAsia"/>
          <w:b/>
          <w:bCs/>
          <w:lang w:val="en-US" w:eastAsia="zh-CN"/>
        </w:rPr>
        <w:t>结束时间：</w:t>
      </w:r>
      <w:r>
        <w:rPr>
          <w:rFonts w:hint="eastAsia"/>
          <w:lang w:val="en-US" w:eastAsia="zh-CN"/>
        </w:rPr>
        <w:t>显示此比较和同步规则上一次结束任务的时间。</w:t>
      </w:r>
    </w:p>
    <w:p w14:paraId="04E712FE">
      <w:pPr>
        <w:pStyle w:val="54"/>
        <w:bidi w:val="0"/>
        <w:ind w:left="1680" w:leftChars="0" w:firstLineChars="0"/>
        <w:rPr>
          <w:rFonts w:hint="eastAsia"/>
          <w:lang w:val="en-US" w:eastAsia="zh-CN"/>
        </w:rPr>
      </w:pPr>
      <w:r>
        <w:rPr>
          <w:rFonts w:hint="eastAsia"/>
          <w:b/>
          <w:bCs/>
          <w:lang w:val="en-US" w:eastAsia="zh-CN"/>
        </w:rPr>
        <w:t>已传输数据量：</w:t>
      </w:r>
      <w:r>
        <w:rPr>
          <w:rFonts w:hint="eastAsia"/>
          <w:lang w:val="en-US" w:eastAsia="zh-CN"/>
        </w:rPr>
        <w:t>显示此比较和同步规则上一次任务传输的数据量。</w:t>
      </w:r>
    </w:p>
    <w:p w14:paraId="0BB12943">
      <w:pPr>
        <w:pStyle w:val="54"/>
        <w:numPr>
          <w:ilvl w:val="0"/>
          <w:numId w:val="0"/>
        </w:numPr>
        <w:bidi w:val="0"/>
        <w:ind w:left="1680" w:leftChars="0"/>
        <w:rPr>
          <w:rFonts w:hint="eastAsia"/>
          <w:lang w:val="en-US" w:eastAsia="zh-CN"/>
        </w:rPr>
      </w:pPr>
    </w:p>
    <w:p w14:paraId="2B4C240C">
      <w:pPr>
        <w:pStyle w:val="39"/>
        <w:rPr>
          <w:rFonts w:hint="eastAsia"/>
          <w:b/>
          <w:bCs/>
          <w:lang w:val="en-US" w:eastAsia="zh-CN"/>
        </w:rPr>
      </w:pPr>
      <w:r>
        <w:rPr>
          <w:rFonts w:hint="eastAsia"/>
          <w:b/>
          <w:bCs/>
          <w:lang w:val="en-US" w:eastAsia="zh-CN"/>
        </w:rPr>
        <w:t>操作列说明：</w:t>
      </w:r>
    </w:p>
    <w:p w14:paraId="7E1A7AA2">
      <w:pPr>
        <w:pStyle w:val="54"/>
        <w:bidi w:val="0"/>
        <w:ind w:left="1680" w:leftChars="0" w:firstLineChars="0"/>
        <w:rPr>
          <w:rFonts w:hint="default"/>
          <w:lang w:val="en-US" w:eastAsia="zh-CN"/>
        </w:rPr>
      </w:pPr>
      <w:r>
        <w:rPr>
          <w:rFonts w:hint="eastAsia"/>
          <w:b/>
          <w:bCs/>
          <w:lang w:val="en-US" w:eastAsia="zh-CN"/>
        </w:rPr>
        <w:t>启动：</w:t>
      </w:r>
      <w:r>
        <w:rPr>
          <w:rFonts w:hint="eastAsia"/>
          <w:lang w:val="en-US" w:eastAsia="zh-CN"/>
        </w:rPr>
        <w:t>启动比较和同步规则。</w:t>
      </w:r>
    </w:p>
    <w:p w14:paraId="576EFA96">
      <w:pPr>
        <w:pStyle w:val="54"/>
        <w:bidi w:val="0"/>
        <w:ind w:left="1680" w:leftChars="0" w:firstLineChars="0"/>
        <w:rPr>
          <w:rFonts w:hint="default"/>
          <w:lang w:val="en-US" w:eastAsia="zh-CN"/>
        </w:rPr>
      </w:pPr>
      <w:r>
        <w:rPr>
          <w:rFonts w:hint="eastAsia"/>
          <w:b/>
          <w:bCs/>
          <w:lang w:val="en-US" w:eastAsia="zh-CN"/>
        </w:rPr>
        <w:t>停止：</w:t>
      </w:r>
      <w:r>
        <w:rPr>
          <w:rFonts w:hint="eastAsia"/>
          <w:lang w:val="en-US" w:eastAsia="zh-CN"/>
        </w:rPr>
        <w:t>停止比较和同步规则。</w:t>
      </w:r>
    </w:p>
    <w:p w14:paraId="4AC8927A">
      <w:pPr>
        <w:pStyle w:val="54"/>
        <w:bidi w:val="0"/>
        <w:ind w:left="1680" w:leftChars="0" w:firstLineChars="0"/>
        <w:rPr>
          <w:rFonts w:hint="default"/>
          <w:lang w:val="en-US" w:eastAsia="zh-CN"/>
        </w:rPr>
      </w:pPr>
      <w:r>
        <w:rPr>
          <w:rFonts w:hint="eastAsia"/>
          <w:b/>
          <w:bCs/>
          <w:lang w:val="en-US" w:eastAsia="zh-CN"/>
        </w:rPr>
        <w:t>比较结果：</w:t>
      </w:r>
      <w:r>
        <w:rPr>
          <w:rFonts w:hint="eastAsia"/>
          <w:lang w:val="en-US" w:eastAsia="zh-CN"/>
        </w:rPr>
        <w:t>可单击“比较结果”，查看到此比较和同步的比较结果，任务开始、结束时间，文件数量，总的文件数量，缺失的文件数量和不同的文件数量可以查看详情。</w:t>
      </w:r>
      <w:r>
        <w:rPr>
          <w:rFonts w:hint="default"/>
          <w:lang w:eastAsia="zh-CN"/>
        </w:rPr>
        <w:t>查看缺失的文件数量的详情，详情中最多显示999个缺失的文件。</w:t>
      </w:r>
    </w:p>
    <w:p w14:paraId="6973E689">
      <w:pPr>
        <w:pStyle w:val="54"/>
        <w:bidi w:val="0"/>
        <w:ind w:left="1680" w:leftChars="0" w:firstLineChars="0"/>
        <w:rPr>
          <w:rFonts w:hint="default"/>
          <w:lang w:val="en-US" w:eastAsia="zh-CN"/>
        </w:rPr>
      </w:pPr>
      <w:r>
        <w:rPr>
          <w:rFonts w:hint="eastAsia"/>
          <w:b/>
          <w:bCs/>
          <w:lang w:val="en-US" w:eastAsia="zh-CN"/>
        </w:rPr>
        <w:t>查看配置：</w:t>
      </w:r>
      <w:r>
        <w:rPr>
          <w:rFonts w:hint="eastAsia"/>
          <w:lang w:val="en-US" w:eastAsia="zh-CN"/>
        </w:rPr>
        <w:t>可查看用户创建此比较和同步规则的所有配置情况。</w:t>
      </w:r>
    </w:p>
    <w:p w14:paraId="37F24563">
      <w:pPr>
        <w:pStyle w:val="54"/>
        <w:bidi w:val="0"/>
        <w:ind w:left="1680" w:leftChars="0" w:firstLineChars="0"/>
        <w:rPr>
          <w:rFonts w:hint="eastAsia"/>
          <w:lang w:val="en-US" w:eastAsia="zh-CN"/>
        </w:rPr>
      </w:pPr>
      <w:r>
        <w:rPr>
          <w:rFonts w:hint="eastAsia"/>
          <w:b/>
          <w:bCs/>
          <w:lang w:val="en-US" w:eastAsia="zh-CN"/>
        </w:rPr>
        <w:t>删除：</w:t>
      </w:r>
      <w:r>
        <w:rPr>
          <w:rFonts w:hint="eastAsia"/>
          <w:lang w:val="en-US" w:eastAsia="zh-CN"/>
        </w:rPr>
        <w:t>删除当前的比较和同步规则。</w:t>
      </w:r>
    </w:p>
    <w:p w14:paraId="2025338D">
      <w:pPr>
        <w:pStyle w:val="54"/>
        <w:bidi w:val="0"/>
        <w:ind w:left="1680" w:leftChars="0" w:firstLineChars="0"/>
        <w:rPr>
          <w:rFonts w:hint="default"/>
          <w:lang w:val="en-US" w:eastAsia="zh-CN"/>
        </w:rPr>
      </w:pPr>
      <w:r>
        <w:rPr>
          <w:rFonts w:hint="eastAsia"/>
          <w:b/>
          <w:bCs/>
          <w:lang w:val="en-US" w:eastAsia="zh-CN"/>
        </w:rPr>
        <w:t>更多·下载比较结果：</w:t>
      </w:r>
      <w:r>
        <w:rPr>
          <w:rFonts w:hint="eastAsia"/>
          <w:lang w:val="en-US" w:eastAsia="zh-CN"/>
        </w:rPr>
        <w:t>可将比较结果下载保存。</w:t>
      </w:r>
    </w:p>
    <w:p w14:paraId="0E370DF4">
      <w:pPr>
        <w:pStyle w:val="54"/>
        <w:bidi w:val="0"/>
        <w:ind w:left="1680" w:leftChars="0" w:firstLineChars="0"/>
        <w:rPr>
          <w:rFonts w:hint="default"/>
          <w:lang w:val="en-US" w:eastAsia="zh-CN"/>
        </w:rPr>
      </w:pPr>
      <w:r>
        <w:rPr>
          <w:rFonts w:hint="eastAsia"/>
          <w:b/>
          <w:bCs/>
          <w:lang w:val="en-US" w:eastAsia="zh-CN"/>
        </w:rPr>
        <w:t>更多·查看数据流量：</w:t>
      </w:r>
      <w:r>
        <w:rPr>
          <w:rFonts w:hint="eastAsia"/>
          <w:lang w:val="en-US" w:eastAsia="zh-CN"/>
        </w:rPr>
        <w:t>用户可以查看该比较与同步规则的数据流量的情况。</w:t>
      </w:r>
    </w:p>
    <w:p w14:paraId="7BE8B8A0">
      <w:pPr>
        <w:pStyle w:val="54"/>
        <w:widowControl/>
        <w:numPr>
          <w:ilvl w:val="0"/>
          <w:numId w:val="0"/>
        </w:numPr>
        <w:topLinePunct w:val="0"/>
        <w:bidi w:val="0"/>
        <w:adjustRightInd w:val="0"/>
        <w:snapToGrid w:val="0"/>
        <w:spacing w:before="80" w:after="80" w:line="240" w:lineRule="atLeast"/>
        <w:jc w:val="left"/>
        <w:rPr>
          <w:rFonts w:hint="eastAsia"/>
          <w:lang w:val="en-US" w:eastAsia="zh-CN"/>
        </w:rPr>
      </w:pPr>
    </w:p>
    <w:p w14:paraId="27765469">
      <w:pPr>
        <w:pStyle w:val="39"/>
        <w:bidi w:val="0"/>
        <w:rPr>
          <w:rFonts w:hint="eastAsia"/>
          <w:b/>
          <w:bCs/>
          <w:lang w:val="en-US" w:eastAsia="zh-CN"/>
        </w:rPr>
      </w:pPr>
      <w:r>
        <w:rPr>
          <w:rFonts w:hint="eastAsia"/>
          <w:b/>
          <w:bCs/>
          <w:lang w:val="en-US" w:eastAsia="zh-CN"/>
        </w:rPr>
        <w:t>比较和同步菜单说明：</w:t>
      </w:r>
    </w:p>
    <w:p w14:paraId="1926B988">
      <w:pPr>
        <w:pStyle w:val="54"/>
        <w:bidi w:val="0"/>
        <w:ind w:left="1680" w:leftChars="0" w:firstLineChars="0"/>
        <w:rPr>
          <w:rFonts w:hint="eastAsia"/>
          <w:lang w:val="en-US" w:eastAsia="zh-CN"/>
        </w:rPr>
      </w:pPr>
      <w:r>
        <w:rPr>
          <w:rFonts w:hint="eastAsia"/>
          <w:b/>
          <w:bCs/>
          <w:lang w:val="en-US" w:eastAsia="zh-CN"/>
        </w:rPr>
        <w:t>新建：</w:t>
      </w:r>
      <w:r>
        <w:rPr>
          <w:rFonts w:hint="eastAsia"/>
          <w:lang w:val="en-US" w:eastAsia="zh-CN"/>
        </w:rPr>
        <w:t>新建比较和同步规则。</w:t>
      </w:r>
    </w:p>
    <w:p w14:paraId="5B69FC45">
      <w:pPr>
        <w:pStyle w:val="54"/>
        <w:bidi w:val="0"/>
        <w:ind w:left="1680" w:leftChars="0" w:firstLineChars="0"/>
        <w:rPr>
          <w:rFonts w:hint="eastAsia"/>
          <w:lang w:val="en-US" w:eastAsia="zh-CN"/>
        </w:rPr>
      </w:pPr>
      <w:r>
        <w:rPr>
          <w:rFonts w:hint="eastAsia"/>
          <w:b/>
          <w:bCs/>
          <w:lang w:val="en-US" w:eastAsia="zh-CN"/>
        </w:rPr>
        <w:t>删除：</w:t>
      </w:r>
      <w:r>
        <w:rPr>
          <w:rFonts w:hint="eastAsia"/>
          <w:lang w:val="en-US" w:eastAsia="zh-CN"/>
        </w:rPr>
        <w:t>通过单击复选框可以批量删除比较和同步规则。</w:t>
      </w:r>
    </w:p>
    <w:p w14:paraId="0B01ADE1">
      <w:pPr>
        <w:pStyle w:val="54"/>
        <w:bidi w:val="0"/>
        <w:ind w:left="1680" w:leftChars="0" w:firstLineChars="0"/>
        <w:rPr>
          <w:rFonts w:hint="eastAsia"/>
          <w:lang w:val="en-US" w:eastAsia="zh-CN"/>
        </w:rPr>
      </w:pPr>
      <w:r>
        <w:rPr>
          <w:rFonts w:hint="eastAsia"/>
          <w:b/>
          <w:bCs/>
          <w:lang w:val="en-US" w:eastAsia="zh-CN"/>
        </w:rPr>
        <w:t>下载比较结果：</w:t>
      </w:r>
      <w:r>
        <w:rPr>
          <w:rFonts w:hint="eastAsia"/>
          <w:lang w:val="en-US" w:eastAsia="zh-CN"/>
        </w:rPr>
        <w:t>通过单击复选框可以批量下载比较和同步规则的比较结果。</w:t>
      </w:r>
    </w:p>
    <w:p w14:paraId="4847CD44">
      <w:pPr>
        <w:pStyle w:val="54"/>
        <w:bidi w:val="0"/>
        <w:ind w:left="1680" w:leftChars="0" w:firstLineChars="0"/>
        <w:rPr>
          <w:rFonts w:hint="default"/>
          <w:lang w:val="en-US" w:eastAsia="zh-CN"/>
        </w:rPr>
      </w:pPr>
      <w:r>
        <w:rPr>
          <w:rFonts w:hint="eastAsia"/>
          <w:b/>
          <w:bCs/>
          <w:lang w:val="en-US" w:eastAsia="zh-CN"/>
        </w:rPr>
        <w:t>刷新：</w:t>
      </w:r>
      <w:r>
        <w:rPr>
          <w:rFonts w:hint="eastAsia"/>
          <w:lang w:val="en-US" w:eastAsia="zh-CN"/>
        </w:rPr>
        <w:t>刷新当前所有比较和同步规则的状态。</w:t>
      </w:r>
    </w:p>
    <w:p w14:paraId="06C3DF36">
      <w:pPr>
        <w:pStyle w:val="54"/>
        <w:bidi w:val="0"/>
        <w:ind w:left="1680" w:leftChars="0" w:firstLineChars="0"/>
        <w:rPr>
          <w:rFonts w:hint="default"/>
          <w:lang w:val="en-US" w:eastAsia="zh-CN"/>
        </w:rPr>
      </w:pPr>
      <w:r>
        <w:rPr>
          <w:rFonts w:hint="default"/>
          <w:b/>
          <w:bCs/>
          <w:lang w:eastAsia="zh-CN"/>
        </w:rPr>
        <w:t>导出：</w:t>
      </w:r>
      <w:r>
        <w:rPr>
          <w:rFonts w:hint="default"/>
          <w:b w:val="0"/>
          <w:bCs w:val="0"/>
          <w:lang w:eastAsia="zh-CN"/>
        </w:rPr>
        <w:t>导出当前所有复制规则的相关信息，导出的文件类型可以选择</w:t>
      </w:r>
      <w:r>
        <w:rPr>
          <w:rFonts w:hint="eastAsia" w:ascii="宋体" w:hAnsi="宋体" w:eastAsia="宋体" w:cs="宋体"/>
          <w:b w:val="0"/>
          <w:bCs w:val="0"/>
          <w:lang w:eastAsia="zh-CN"/>
        </w:rPr>
        <w:t>“</w:t>
      </w:r>
      <w:r>
        <w:rPr>
          <w:rFonts w:hint="default" w:ascii="宋体" w:hAnsi="宋体" w:eastAsia="宋体" w:cs="宋体"/>
          <w:b w:val="0"/>
          <w:bCs w:val="0"/>
          <w:lang w:eastAsia="zh-CN"/>
        </w:rPr>
        <w:t>.csv</w:t>
      </w:r>
      <w:r>
        <w:rPr>
          <w:rFonts w:hint="eastAsia" w:ascii="宋体" w:hAnsi="宋体" w:eastAsia="宋体" w:cs="宋体"/>
          <w:b w:val="0"/>
          <w:bCs w:val="0"/>
          <w:lang w:eastAsia="zh-CN"/>
        </w:rPr>
        <w:t>”</w:t>
      </w:r>
      <w:r>
        <w:rPr>
          <w:rFonts w:hint="default" w:ascii="宋体" w:hAnsi="宋体" w:eastAsia="宋体" w:cs="宋体"/>
          <w:b w:val="0"/>
          <w:bCs w:val="0"/>
          <w:lang w:eastAsia="zh-CN"/>
        </w:rPr>
        <w:t>或</w:t>
      </w:r>
      <w:r>
        <w:rPr>
          <w:rFonts w:hint="eastAsia" w:ascii="宋体" w:hAnsi="宋体" w:eastAsia="宋体" w:cs="宋体"/>
          <w:b w:val="0"/>
          <w:bCs w:val="0"/>
          <w:lang w:eastAsia="zh-CN"/>
        </w:rPr>
        <w:t>“</w:t>
      </w:r>
      <w:r>
        <w:rPr>
          <w:rFonts w:hint="default" w:ascii="宋体" w:hAnsi="宋体" w:eastAsia="宋体" w:cs="宋体"/>
          <w:b w:val="0"/>
          <w:bCs w:val="0"/>
          <w:lang w:eastAsia="zh-CN"/>
        </w:rPr>
        <w:t>.xlsx</w:t>
      </w:r>
      <w:r>
        <w:rPr>
          <w:rFonts w:hint="eastAsia" w:ascii="宋体" w:hAnsi="宋体" w:eastAsia="宋体" w:cs="宋体"/>
          <w:b w:val="0"/>
          <w:bCs w:val="0"/>
          <w:lang w:eastAsia="zh-CN"/>
        </w:rPr>
        <w:t>”</w:t>
      </w:r>
      <w:r>
        <w:rPr>
          <w:rFonts w:hint="default" w:ascii="宋体" w:hAnsi="宋体" w:eastAsia="宋体" w:cs="宋体"/>
          <w:b w:val="0"/>
          <w:bCs w:val="0"/>
          <w:lang w:eastAsia="zh-CN"/>
        </w:rPr>
        <w:t>。如果当前没有相关规则，则提示“不存在规则”。</w:t>
      </w:r>
    </w:p>
    <w:p w14:paraId="1151BF18">
      <w:pPr>
        <w:pStyle w:val="54"/>
        <w:numPr>
          <w:ilvl w:val="0"/>
          <w:numId w:val="0"/>
        </w:numPr>
        <w:bidi w:val="0"/>
        <w:ind w:left="1680" w:leftChars="0"/>
        <w:rPr>
          <w:rFonts w:hint="default" w:ascii="宋体" w:hAnsi="宋体" w:eastAsia="宋体" w:cs="宋体"/>
          <w:b w:val="0"/>
          <w:bCs w:val="0"/>
          <w:lang w:eastAsia="zh-CN"/>
        </w:rPr>
      </w:pPr>
    </w:p>
    <w:p w14:paraId="4C69D836">
      <w:pPr>
        <w:pStyle w:val="115"/>
        <w:tabs>
          <w:tab w:val="left" w:pos="2100"/>
        </w:tabs>
        <w:rPr>
          <w:rFonts w:hint="default"/>
        </w:rPr>
      </w:pPr>
      <w:r>
        <w:drawing>
          <wp:inline distT="0" distB="0" distL="114300" distR="114300">
            <wp:extent cx="457200" cy="152400"/>
            <wp:effectExtent l="0" t="0" r="0" b="0"/>
            <wp:docPr id="16" name="图片 728"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28"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1F6ADE1C">
      <w:pPr>
        <w:pStyle w:val="116"/>
        <w:rPr>
          <w:rFonts w:hint="default"/>
          <w:lang w:val="en-US" w:eastAsia="zh-CN"/>
        </w:rPr>
      </w:pPr>
      <w:r>
        <w:rPr>
          <w:rFonts w:hint="eastAsia"/>
          <w:lang w:val="en-US" w:eastAsia="zh-CN"/>
        </w:rPr>
        <w:t>比较与同步任务，任务类型选择“自动从工作机同步文件到灾备机”，任务在运行时，可修改“带宽控制”选项内容；任务在停止时，可修改</w:t>
      </w:r>
    </w:p>
    <w:p w14:paraId="0CD81AB8">
      <w:pPr>
        <w:pStyle w:val="54"/>
        <w:numPr>
          <w:ilvl w:val="0"/>
          <w:numId w:val="0"/>
        </w:numPr>
        <w:bidi w:val="0"/>
        <w:ind w:left="1680" w:leftChars="0"/>
        <w:rPr>
          <w:rFonts w:hint="default" w:ascii="宋体" w:hAnsi="宋体" w:eastAsia="宋体" w:cs="宋体"/>
          <w:b w:val="0"/>
          <w:bCs w:val="0"/>
          <w:lang w:val="en-US" w:eastAsia="zh-CN"/>
        </w:rPr>
      </w:pPr>
    </w:p>
    <w:p w14:paraId="4DDCA7E6">
      <w:pPr>
        <w:pStyle w:val="43"/>
        <w:bidi w:val="0"/>
        <w:rPr>
          <w:rFonts w:hint="eastAsia"/>
          <w:lang w:val="en-US" w:eastAsia="zh-CN"/>
        </w:rPr>
      </w:pPr>
      <w:bookmarkStart w:id="143" w:name="_Toc3780"/>
      <w:bookmarkStart w:id="144" w:name="_Toc12079"/>
      <w:bookmarkStart w:id="145" w:name="_Toc28366"/>
      <w:bookmarkStart w:id="146" w:name="_Toc11810"/>
      <w:bookmarkStart w:id="147" w:name="_Toc12939"/>
      <w:bookmarkStart w:id="148" w:name="比较和同步更多下载比较结果"/>
      <w:r>
        <w:rPr>
          <w:rFonts w:hint="eastAsia"/>
          <w:lang w:val="en-US" w:eastAsia="zh-CN"/>
        </w:rPr>
        <w:t>下载比较结果</w:t>
      </w:r>
      <w:bookmarkEnd w:id="143"/>
      <w:bookmarkEnd w:id="144"/>
      <w:bookmarkEnd w:id="145"/>
      <w:bookmarkEnd w:id="146"/>
      <w:bookmarkEnd w:id="147"/>
      <w:bookmarkEnd w:id="148"/>
    </w:p>
    <w:p w14:paraId="1A2DB49A">
      <w:pPr>
        <w:pStyle w:val="39"/>
        <w:bidi w:val="0"/>
        <w:rPr>
          <w:rFonts w:hint="eastAsia"/>
          <w:lang w:val="en-US" w:eastAsia="zh-CN"/>
        </w:rPr>
      </w:pPr>
      <w:r>
        <w:rPr>
          <w:rFonts w:hint="eastAsia"/>
          <w:lang w:val="en-US" w:eastAsia="zh-CN"/>
        </w:rPr>
        <w:t>英方可以通过下载比较结果的报告的方式来保存或者查看。比较和同步·更多·下载比较结果的具体操作步骤如下：</w:t>
      </w:r>
    </w:p>
    <w:p w14:paraId="152F3043">
      <w:pPr>
        <w:pStyle w:val="51"/>
        <w:numPr>
          <w:ilvl w:val="0"/>
          <w:numId w:val="59"/>
        </w:numPr>
        <w:tabs>
          <w:tab w:val="left" w:pos="2126"/>
        </w:tabs>
        <w:bidi w:val="0"/>
        <w:rPr>
          <w:rFonts w:hint="default"/>
          <w:lang w:val="en-US" w:eastAsia="zh-CN"/>
        </w:rPr>
      </w:pPr>
      <w:r>
        <w:rPr>
          <w:rFonts w:hint="eastAsia"/>
          <w:lang w:val="en-US" w:eastAsia="zh-CN"/>
        </w:rPr>
        <w:t>进入比较和同步界面。</w:t>
      </w:r>
    </w:p>
    <w:p w14:paraId="2825C2CF">
      <w:pPr>
        <w:pStyle w:val="51"/>
        <w:numPr>
          <w:ilvl w:val="0"/>
          <w:numId w:val="59"/>
        </w:numPr>
        <w:tabs>
          <w:tab w:val="left" w:pos="2126"/>
        </w:tabs>
        <w:bidi w:val="0"/>
        <w:rPr>
          <w:rFonts w:hint="default"/>
          <w:lang w:val="en-US" w:eastAsia="zh-CN"/>
        </w:rPr>
      </w:pPr>
      <w:r>
        <w:rPr>
          <w:rFonts w:hint="eastAsia"/>
          <w:lang w:val="en-US" w:eastAsia="zh-CN"/>
        </w:rPr>
        <w:t>在比较和同步界面中，在操作列中，单击“更多”→“下载比较结果”。</w:t>
      </w:r>
    </w:p>
    <w:p w14:paraId="3F4C57B6">
      <w:pPr>
        <w:pStyle w:val="51"/>
        <w:numPr>
          <w:ilvl w:val="0"/>
          <w:numId w:val="59"/>
        </w:numPr>
        <w:tabs>
          <w:tab w:val="left" w:pos="2126"/>
        </w:tabs>
        <w:bidi w:val="0"/>
        <w:rPr>
          <w:rFonts w:hint="default"/>
          <w:lang w:val="en-US" w:eastAsia="zh-CN"/>
        </w:rPr>
      </w:pPr>
      <w:r>
        <w:rPr>
          <w:rFonts w:hint="eastAsia"/>
          <w:lang w:val="en-US" w:eastAsia="zh-CN"/>
        </w:rPr>
        <w:t>此时会自动下载一个zip文件，命名为“CPR_时间”。</w:t>
      </w:r>
    </w:p>
    <w:p w14:paraId="7FEC1A83">
      <w:pPr>
        <w:pStyle w:val="51"/>
        <w:numPr>
          <w:ilvl w:val="0"/>
          <w:numId w:val="59"/>
        </w:numPr>
        <w:tabs>
          <w:tab w:val="left" w:pos="2126"/>
        </w:tabs>
        <w:bidi w:val="0"/>
        <w:rPr>
          <w:rFonts w:hint="default"/>
          <w:lang w:val="en-US" w:eastAsia="zh-CN"/>
        </w:rPr>
      </w:pPr>
      <w:r>
        <w:rPr>
          <w:rFonts w:hint="eastAsia"/>
          <w:lang w:val="en-US" w:eastAsia="zh-CN"/>
        </w:rPr>
        <w:t>解压后，会有一个相同命名的txt文件，打开即可查看。</w:t>
      </w:r>
    </w:p>
    <w:p w14:paraId="22B5F545">
      <w:pPr>
        <w:pStyle w:val="115"/>
        <w:tabs>
          <w:tab w:val="left" w:pos="2100"/>
        </w:tabs>
        <w:rPr>
          <w:rFonts w:hint="default"/>
        </w:rPr>
      </w:pPr>
      <w:r>
        <w:drawing>
          <wp:inline distT="0" distB="0" distL="114300" distR="114300">
            <wp:extent cx="457200" cy="152400"/>
            <wp:effectExtent l="0" t="0" r="0" b="0"/>
            <wp:docPr id="733" name="图片 731" descr="说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 name="图片 731" descr="说明"/>
                    <pic:cNvPicPr>
                      <a:picLocks noChangeAspect="1"/>
                    </pic:cNvPicPr>
                  </pic:nvPicPr>
                  <pic:blipFill>
                    <a:blip r:embed="rId17"/>
                    <a:stretch>
                      <a:fillRect/>
                    </a:stretch>
                  </pic:blipFill>
                  <pic:spPr>
                    <a:xfrm>
                      <a:off x="0" y="0"/>
                      <a:ext cx="457200" cy="152400"/>
                    </a:xfrm>
                    <a:prstGeom prst="rect">
                      <a:avLst/>
                    </a:prstGeom>
                    <a:noFill/>
                    <a:ln>
                      <a:noFill/>
                    </a:ln>
                  </pic:spPr>
                </pic:pic>
              </a:graphicData>
            </a:graphic>
          </wp:inline>
        </w:drawing>
      </w:r>
    </w:p>
    <w:p w14:paraId="2652FBBF">
      <w:pPr>
        <w:pStyle w:val="116"/>
        <w:rPr>
          <w:rFonts w:hint="eastAsia"/>
          <w:lang w:val="en-US" w:eastAsia="zh-CN"/>
        </w:rPr>
      </w:pPr>
      <w:r>
        <w:rPr>
          <w:rFonts w:hint="eastAsia"/>
          <w:lang w:val="en-US" w:eastAsia="zh-CN"/>
        </w:rPr>
        <w:t>如若通过比较和同步的菜单栏中的下载比较结果（批量），此时会有两份txt文件。</w:t>
      </w:r>
    </w:p>
    <w:p w14:paraId="6AA14FF0">
      <w:pPr>
        <w:pStyle w:val="54"/>
        <w:numPr>
          <w:ilvl w:val="0"/>
          <w:numId w:val="0"/>
        </w:numPr>
        <w:bidi w:val="0"/>
        <w:ind w:left="1701" w:leftChars="0"/>
        <w:rPr>
          <w:rFonts w:hint="default"/>
          <w:lang w:val="en-US" w:eastAsia="zh-CN"/>
        </w:rPr>
      </w:pPr>
    </w:p>
    <w:p w14:paraId="058A6115">
      <w:pPr>
        <w:pStyle w:val="113"/>
        <w:widowControl/>
        <w:jc w:val="left"/>
        <w:rPr>
          <w:rFonts w:hint="eastAsia"/>
          <w:lang w:val="en-US" w:eastAsia="zh-CN"/>
        </w:rPr>
      </w:pPr>
      <w:r>
        <w:drawing>
          <wp:inline distT="0" distB="0" distL="114300" distR="114300">
            <wp:extent cx="857250" cy="400050"/>
            <wp:effectExtent l="0" t="0" r="0" b="0"/>
            <wp:docPr id="790" name="图片 335"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 name="图片 335" descr="注意"/>
                    <pic:cNvPicPr>
                      <a:picLocks noChangeAspect="1"/>
                    </pic:cNvPicPr>
                  </pic:nvPicPr>
                  <pic:blipFill>
                    <a:blip r:embed="rId16"/>
                    <a:stretch>
                      <a:fillRect/>
                    </a:stretch>
                  </pic:blipFill>
                  <pic:spPr>
                    <a:xfrm>
                      <a:off x="0" y="0"/>
                      <a:ext cx="857250" cy="400050"/>
                    </a:xfrm>
                    <a:prstGeom prst="rect">
                      <a:avLst/>
                    </a:prstGeom>
                    <a:noFill/>
                    <a:ln>
                      <a:noFill/>
                    </a:ln>
                  </pic:spPr>
                </pic:pic>
              </a:graphicData>
            </a:graphic>
          </wp:inline>
        </w:drawing>
      </w:r>
    </w:p>
    <w:p w14:paraId="297E7092">
      <w:pPr>
        <w:pStyle w:val="114"/>
        <w:numPr>
          <w:ilvl w:val="0"/>
          <w:numId w:val="60"/>
        </w:numPr>
        <w:tabs>
          <w:tab w:val="left" w:pos="2126"/>
        </w:tabs>
        <w:bidi w:val="0"/>
        <w:rPr>
          <w:rFonts w:hint="eastAsia"/>
          <w:lang w:val="en-US" w:eastAsia="zh-CN"/>
        </w:rPr>
      </w:pPr>
      <w:r>
        <w:rPr>
          <w:rFonts w:hint="eastAsia"/>
          <w:lang w:val="en-US" w:eastAsia="zh-CN"/>
        </w:rPr>
        <w:t>英方比较和同步功能是以工作机为标杆进行的对比。举例说明：若工作机内有10个文件，而灾备机中有160个文件（其中包含工作机传过去的10个文件），在这种场景下进行对比后，结果将会是：diff 0，missing 0，即数据一致。此时若创建反向规则（即工作机和灾备机互换进行对比），就会有显示数据不一致。</w:t>
      </w:r>
    </w:p>
    <w:p w14:paraId="6575AFA6">
      <w:pPr>
        <w:pStyle w:val="39"/>
        <w:rPr>
          <w:rFonts w:hint="eastAsia"/>
          <w:lang w:val="en-US" w:eastAsia="zh-CN"/>
        </w:rPr>
      </w:pPr>
    </w:p>
    <w:p w14:paraId="29294931">
      <w:pPr>
        <w:pStyle w:val="41"/>
        <w:numPr>
          <w:ilvl w:val="0"/>
          <w:numId w:val="61"/>
        </w:numPr>
        <w:tabs>
          <w:tab w:val="left" w:pos="0"/>
        </w:tabs>
        <w:bidi w:val="0"/>
        <w:outlineLvl w:val="9"/>
        <w:rPr>
          <w:rFonts w:hint="default"/>
          <w:lang w:val="en-US"/>
        </w:rPr>
        <w:sectPr>
          <w:pgSz w:w="11906" w:h="16838"/>
          <w:pgMar w:top="1417" w:right="1020" w:bottom="1417" w:left="1020" w:header="567" w:footer="1067" w:gutter="0"/>
          <w:pgBorders>
            <w:top w:val="none" w:sz="0" w:space="0"/>
            <w:left w:val="none" w:sz="0" w:space="0"/>
            <w:bottom w:val="none" w:sz="0" w:space="0"/>
            <w:right w:val="none" w:sz="0" w:space="0"/>
          </w:pgBorders>
          <w:pgNumType w:fmt="numberInDash"/>
          <w:cols w:space="720" w:num="1"/>
          <w:docGrid w:type="lines" w:linePitch="312" w:charSpace="0"/>
        </w:sectPr>
      </w:pPr>
      <w:bookmarkStart w:id="149" w:name="i2UP消息中心"/>
      <w:bookmarkEnd w:id="149"/>
    </w:p>
    <w:p w14:paraId="22B48592">
      <w:pPr>
        <w:pStyle w:val="41"/>
        <w:outlineLvl w:val="0"/>
      </w:pPr>
      <w:bookmarkStart w:id="150" w:name="_Toc20983"/>
      <w:bookmarkStart w:id="151" w:name="_Toc3939"/>
      <w:r>
        <w:rPr>
          <w:rFonts w:hint="eastAsia"/>
          <w:lang w:val="en-US" w:eastAsia="zh-CN"/>
        </w:rPr>
        <w:t>维护</w:t>
      </w:r>
      <w:bookmarkEnd w:id="150"/>
    </w:p>
    <w:p w14:paraId="01D83A6C">
      <w:pPr>
        <w:pStyle w:val="42"/>
        <w:bidi w:val="0"/>
        <w:rPr>
          <w:lang w:val="en-US"/>
        </w:rPr>
      </w:pPr>
      <w:bookmarkStart w:id="152" w:name="_Toc1838"/>
      <w:r>
        <w:rPr>
          <w:rFonts w:hint="eastAsia"/>
          <w:lang w:val="en-US" w:eastAsia="zh-CN"/>
        </w:rPr>
        <w:t>端口说明</w:t>
      </w:r>
      <w:bookmarkEnd w:id="151"/>
      <w:bookmarkEnd w:id="152"/>
    </w:p>
    <w:p w14:paraId="7FCC8756">
      <w:pPr>
        <w:pStyle w:val="39"/>
        <w:bidi w:val="0"/>
        <w:rPr>
          <w:rFonts w:hint="default" w:eastAsia="宋体"/>
          <w:lang w:val="en-US" w:eastAsia="zh-CN"/>
        </w:rPr>
      </w:pPr>
      <w:r>
        <w:rPr>
          <w:rFonts w:hint="eastAsia"/>
          <w:lang w:val="en-US" w:eastAsia="zh-CN"/>
        </w:rPr>
        <w:t>详见产品文档&gt;通信矩阵&gt;容灾产品端口矩阵表v9.1.1</w:t>
      </w:r>
    </w:p>
    <w:p w14:paraId="0764384E">
      <w:pPr>
        <w:pStyle w:val="42"/>
        <w:bidi w:val="0"/>
        <w:rPr>
          <w:rFonts w:hint="eastAsia"/>
          <w:lang w:val="en-US" w:eastAsia="zh-CN"/>
        </w:rPr>
      </w:pPr>
      <w:bookmarkStart w:id="153" w:name="_Toc4323"/>
      <w:bookmarkStart w:id="154" w:name="_Toc29260"/>
      <w:bookmarkStart w:id="155" w:name="_Toc22611"/>
      <w:r>
        <w:rPr>
          <w:rFonts w:hint="eastAsia"/>
          <w:lang w:val="en-US" w:eastAsia="zh-CN"/>
        </w:rPr>
        <w:t>命令行工具</w:t>
      </w:r>
      <w:bookmarkEnd w:id="153"/>
      <w:bookmarkEnd w:id="154"/>
      <w:bookmarkEnd w:id="155"/>
    </w:p>
    <w:p w14:paraId="140DE156">
      <w:pPr>
        <w:pStyle w:val="39"/>
        <w:bidi w:val="0"/>
        <w:rPr>
          <w:rFonts w:hint="eastAsia"/>
          <w:lang w:val="en-US" w:eastAsia="zh-CN"/>
        </w:rPr>
      </w:pPr>
      <w:r>
        <w:rPr>
          <w:rFonts w:hint="default"/>
          <w:lang w:val="en-US" w:eastAsia="zh-CN"/>
        </w:rPr>
        <w:t>Debugctl</w:t>
      </w:r>
      <w:r>
        <w:rPr>
          <w:rFonts w:hint="eastAsia"/>
          <w:lang w:val="en-US" w:eastAsia="zh-CN"/>
        </w:rPr>
        <w:t>：dr</w:t>
      </w:r>
      <w:r>
        <w:rPr>
          <w:rFonts w:hint="default"/>
          <w:lang w:val="en-US" w:eastAsia="zh-CN"/>
        </w:rPr>
        <w:t>node调试工具</w:t>
      </w:r>
      <w:r>
        <w:rPr>
          <w:rFonts w:hint="eastAsia"/>
          <w:lang w:val="en-US" w:eastAsia="zh-CN"/>
        </w:rPr>
        <w:t>：</w:t>
      </w:r>
    </w:p>
    <w:p w14:paraId="448B8041">
      <w:pPr>
        <w:pStyle w:val="47"/>
        <w:bidi w:val="0"/>
        <w:ind w:left="1680" w:leftChars="0" w:firstLine="420" w:firstLineChars="0"/>
        <w:rPr>
          <w:rFonts w:hint="default"/>
          <w:lang w:val="en-US" w:eastAsia="zh-CN"/>
        </w:rPr>
      </w:pPr>
      <w:r>
        <w:rPr>
          <w:rFonts w:hint="default"/>
          <w:lang w:val="en-US" w:eastAsia="zh-CN"/>
        </w:rPr>
        <w:t>debugctl work|back task</w:t>
      </w:r>
    </w:p>
    <w:p w14:paraId="719B9E14">
      <w:pPr>
        <w:pStyle w:val="47"/>
        <w:bidi w:val="0"/>
        <w:ind w:left="1680" w:leftChars="0" w:firstLine="420" w:firstLineChars="0"/>
        <w:rPr>
          <w:rFonts w:hint="default"/>
          <w:lang w:val="en-US" w:eastAsia="zh-CN"/>
        </w:rPr>
      </w:pPr>
      <w:r>
        <w:rPr>
          <w:rFonts w:hint="default"/>
          <w:lang w:val="en-US" w:eastAsia="zh-CN"/>
        </w:rPr>
        <w:t>debugctl work|back task [uuid]</w:t>
      </w:r>
    </w:p>
    <w:p w14:paraId="29E606CD">
      <w:pPr>
        <w:pStyle w:val="39"/>
        <w:bidi w:val="0"/>
        <w:rPr>
          <w:rFonts w:hint="default"/>
          <w:lang w:val="en-US" w:eastAsia="zh-CN"/>
        </w:rPr>
      </w:pPr>
      <w:r>
        <w:rPr>
          <w:rFonts w:hint="default"/>
          <w:lang w:val="en-US" w:eastAsia="zh-CN"/>
        </w:rPr>
        <w:t>说明：查询指定规则的详细状态。</w:t>
      </w:r>
    </w:p>
    <w:p w14:paraId="492C579A">
      <w:pPr>
        <w:pStyle w:val="39"/>
        <w:bidi w:val="0"/>
        <w:rPr>
          <w:rFonts w:hint="default"/>
          <w:lang w:val="en-US" w:eastAsia="zh-CN"/>
        </w:rPr>
      </w:pPr>
    </w:p>
    <w:p w14:paraId="4E40384F">
      <w:pPr>
        <w:rPr>
          <w:lang w:val="en-US"/>
        </w:rPr>
      </w:pPr>
      <w:r>
        <w:rPr>
          <w:rFonts w:hint="eastAsia"/>
          <w:lang w:val="en-US" w:eastAsia="zh-CN"/>
        </w:rPr>
        <w:br w:type="page"/>
      </w:r>
    </w:p>
    <w:p w14:paraId="4277DB17">
      <w:pPr>
        <w:pStyle w:val="41"/>
        <w:outlineLvl w:val="0"/>
        <w:rPr>
          <w:lang w:val="en-US"/>
        </w:rPr>
      </w:pPr>
      <w:bookmarkStart w:id="156" w:name="_Toc25200"/>
      <w:bookmarkStart w:id="157" w:name="_Toc26474"/>
      <w:r>
        <w:rPr>
          <w:rFonts w:hint="eastAsia"/>
          <w:lang w:val="en-US" w:eastAsia="zh-CN"/>
        </w:rPr>
        <w:t>技术支持</w:t>
      </w:r>
      <w:bookmarkEnd w:id="156"/>
      <w:bookmarkEnd w:id="157"/>
    </w:p>
    <w:p w14:paraId="4868D8EE">
      <w:pPr>
        <w:pStyle w:val="39"/>
        <w:rPr>
          <w:lang w:val="en-US"/>
        </w:rPr>
      </w:pPr>
      <w:r>
        <w:rPr>
          <w:lang w:val="en-US"/>
        </w:rPr>
        <w:t>在</w:t>
      </w:r>
      <w:r>
        <w:rPr>
          <w:rFonts w:hint="eastAsia"/>
          <w:lang w:val="en-US" w:eastAsia="zh-CN"/>
        </w:rPr>
        <w:t>英方软件产品</w:t>
      </w:r>
      <w:r>
        <w:rPr>
          <w:lang w:val="en-US"/>
        </w:rPr>
        <w:t>的使用过程中，如碰到任何技术上的问题，请联系上海英方软件股份有限公司。</w:t>
      </w:r>
    </w:p>
    <w:p w14:paraId="12AA3962">
      <w:pPr>
        <w:pStyle w:val="39"/>
        <w:rPr>
          <w:lang w:val="en-US"/>
        </w:rPr>
      </w:pPr>
      <w:r>
        <w:rPr>
          <w:lang w:val="en-US"/>
        </w:rPr>
        <w:t>Email 地 址：support@info2soft.com</w:t>
      </w:r>
    </w:p>
    <w:p w14:paraId="3208D9EE">
      <w:pPr>
        <w:pStyle w:val="39"/>
        <w:rPr>
          <w:lang w:val="en-US"/>
        </w:rPr>
      </w:pPr>
      <w:r>
        <w:rPr>
          <w:lang w:val="en-US"/>
        </w:rPr>
        <w:t xml:space="preserve">联 系 电 话：400-0078-655 </w:t>
      </w:r>
    </w:p>
    <w:p w14:paraId="4ECE336C"/>
    <w:p w14:paraId="67F9CED8">
      <w:pPr>
        <w:pStyle w:val="68"/>
        <w:ind w:firstLine="0" w:firstLineChars="0"/>
        <w:jc w:val="center"/>
        <w:rPr>
          <w:rFonts w:hint="eastAsia" w:eastAsia="宋体" w:cs="宋体"/>
          <w:b/>
          <w:bCs/>
          <w:sz w:val="30"/>
          <w:szCs w:val="30"/>
          <w:lang w:val="zh-TW" w:eastAsia="zh-CN"/>
        </w:rPr>
      </w:pPr>
    </w:p>
    <w:sectPr>
      <w:footerReference r:id="rId8" w:type="default"/>
      <w:pgSz w:w="11906" w:h="16838"/>
      <w:pgMar w:top="1417" w:right="1020" w:bottom="1417" w:left="1020" w:header="567" w:footer="1067" w:gutter="0"/>
      <w:pgNumType w:fmt="numberInDash"/>
      <w:cols w:space="720" w:num="1"/>
      <w:docGrid w:type="lines" w:linePitch="312" w:charSpace="0"/>
    </w:sectPr>
  </w:body>
</w:document>
</file>

<file path=word/customizations.xml><?xml version="1.0" encoding="utf-8"?>
<wne:tcg xmlns:r="http://schemas.openxmlformats.org/officeDocument/2006/relationships" xmlns:wne="http://schemas.microsoft.com/office/word/2006/wordml">
  <wne:keymaps>
    <wne:keymap wne:kcmPrimary="0233">
      <wne:acd wne:acdName="acd0"/>
    </wne:keymap>
    <wne:keymap wne:kcmPrimary="035A">
      <wne:acd wne:acdName="acd1"/>
    </wne:keymap>
    <wne:keymap wne:kcmPrimary="0331">
      <wne:acd wne:acdName="acd2"/>
    </wne:keymap>
    <wne:keymap wne:kcmPrimary="0332">
      <wne:acd wne:acdName="acd3"/>
    </wne:keymap>
    <wne:keymap wne:kcmPrimary="0333">
      <wne:acd wne:acdName="acd4"/>
    </wne:keymap>
    <wne:keymap wne:kcmPrimary="0334">
      <wne:acd wne:acdName="acd5"/>
    </wne:keymap>
    <wne:keymap wne:kcmPrimary="0335">
      <wne:acd wne:acdName="acd6"/>
    </wne:keymap>
    <wne:keymap wne:kcmPrimary="0339">
      <wne:acd wne:acdName="acd7"/>
    </wne:keymap>
    <wne:keymap wne:kcmPrimary="0352">
      <wne:acd wne:acdName="acd8"/>
    </wne:keymap>
    <wne:keymap wne:kcmPrimary="034D">
      <wne:acd wne:acdName="acd9"/>
    </wne:keymap>
  </wne:keymaps>
  <wne:acds>
    <wne:acd wne:argValue="AgAHaDMALQBpADIALQBDAHQAcgBsACsAMwA=" wne:acdName="acd0" wne:fciIndexBasedOn="0065"/>
    <wne:acd wne:argValue="AgBja4dlLQBpADIALQBDAHQAcgBsACsAVAA=" wne:acdName="acd1" wne:fciIndexBasedOn="0065"/>
    <wne:acd wne:argValue="AgAHaDEALQBpADIALQBDAHQAcgBsACsAUwBoAGkAZgB0ACsAMQA=" wne:acdName="acd2" wne:fciIndexBasedOn="0065"/>
    <wne:acd wne:argValue="AgAHaDIALQBpADIALQBDAHQAcgBsACsAUwBoAGkAZgB0ACsAMgA=" wne:acdName="acd3" wne:fciIndexBasedOn="0065"/>
    <wne:acd wne:argValue="AgAHaDMALQBpADIALQBDAHQAcgBsACsAUwBoAGkAZgB0ACsAMwA=" wne:acdName="acd4" wne:fciIndexBasedOn="0065"/>
    <wne:acd wne:argValue="AgAHaDQALQBpADIALQBDAHQAcgBsACsAUwBoAGkAZgB0ACsANAA=" wne:acdName="acd5" wne:fciIndexBasedOn="0065"/>
    <wne:acd wne:argValue="AgAHaDUALQBpADIALQBDAHQAcgBsACsAUwBoAGkAZgB0ACsANQA=" wne:acdName="acd6" wne:fciIndexBasedOn="0065"/>
    <wne:acd wne:argValue="AgBJAHQAZQBtACAAUwB0AGUAcAA=" wne:acdName="acd7" wne:fciIndexBasedOn="0065"/>
    <wne:acd wne:argValue="AgAHaDQALQBpADIALQBDAHQAcgBsACsAUwBoAGkAZgB0ACsAUgA=" wne:acdName="acd8" wne:fciIndexBasedOn="0065"/>
    <wne:acd wne:argValue="AgANVOOJypEtAGkAMgA=" wne:acdName="acd9" wne:fciIndexBasedOn="0065"/>
  </wne:acds>
</wne:tc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moder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Book Antiqua">
    <w:altName w:val="Segoe Print"/>
    <w:panose1 w:val="02040602050305030304"/>
    <w:charset w:val="00"/>
    <w:family w:val="auto"/>
    <w:pitch w:val="default"/>
    <w:sig w:usb0="00000000" w:usb1="00000000" w:usb2="00000000" w:usb3="00000000" w:csb0="2000009F" w:csb1="DFD70000"/>
  </w:font>
  <w:font w:name="Segoe Print">
    <w:panose1 w:val="02000600000000000000"/>
    <w:charset w:val="00"/>
    <w:family w:val="auto"/>
    <w:pitch w:val="default"/>
    <w:sig w:usb0="0000028F" w:usb1="00000000" w:usb2="00000000" w:usb3="00000000" w:csb0="2000009F" w:csb1="47010000"/>
  </w:font>
  <w:font w:name="华文细黑">
    <w:altName w:val="微软雅黑"/>
    <w:panose1 w:val="02010600040101010101"/>
    <w:charset w:val="86"/>
    <w:family w:val="auto"/>
    <w:pitch w:val="default"/>
    <w:sig w:usb0="00000000" w:usb1="00000000" w:usb2="00000000" w:usb3="00000000" w:csb0="0004009F" w:csb1="DFD70000"/>
  </w:font>
  <w:font w:name="微软雅黑">
    <w:panose1 w:val="020B0503020204020204"/>
    <w:charset w:val="86"/>
    <w:family w:val="auto"/>
    <w:pitch w:val="default"/>
    <w:sig w:usb0="80000287" w:usb1="2ACF3C50" w:usb2="00000016" w:usb3="00000000" w:csb0="0004001F" w:csb1="00000000"/>
  </w:font>
  <w:font w:name="Arial Unicode MS">
    <w:altName w:val="Arial"/>
    <w:panose1 w:val="020B0604020202020204"/>
    <w:charset w:val="80"/>
    <w:family w:val="swiss"/>
    <w:pitch w:val="default"/>
    <w:sig w:usb0="00000000" w:usb1="00000000" w:usb2="0000003F" w:usb3="00000000" w:csb0="603F01FF" w:csb1="FFFF0000"/>
  </w:font>
  <w:font w:name="仿宋">
    <w:panose1 w:val="02010609060101010101"/>
    <w:charset w:val="86"/>
    <w:family w:val="modern"/>
    <w:pitch w:val="default"/>
    <w:sig w:usb0="800002BF" w:usb1="38CF7CFA" w:usb2="00000016" w:usb3="00000000" w:csb0="00040001" w:csb1="00000000"/>
  </w:font>
  <w:font w:name="Microsoft YaHei UI">
    <w:panose1 w:val="020B0503020204020204"/>
    <w:charset w:val="86"/>
    <w:family w:val="swiss"/>
    <w:pitch w:val="default"/>
    <w:sig w:usb0="80000287" w:usb1="2ACF3C50" w:usb2="00000016" w:usb3="00000000" w:csb0="0004001F" w:csb1="00000000"/>
  </w:font>
  <w:font w:name="PMingLiU">
    <w:altName w:val="PMingLiU-ExtB"/>
    <w:panose1 w:val="02020500000000000000"/>
    <w:charset w:val="88"/>
    <w:family w:val="roma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华文楷体">
    <w:altName w:val="宋体"/>
    <w:panose1 w:val="02010600040101010101"/>
    <w:charset w:val="86"/>
    <w:family w:val="auto"/>
    <w:pitch w:val="default"/>
    <w:sig w:usb0="00000000" w:usb1="00000000" w:usb2="00000000" w:usb3="00000000" w:csb0="0004009F" w:csb1="DFD70000"/>
  </w:font>
  <w:font w:name="楷体_GB2312">
    <w:altName w:val="楷体"/>
    <w:panose1 w:val="020B0604020202020204"/>
    <w:charset w:val="86"/>
    <w:family w:val="modern"/>
    <w:pitch w:val="default"/>
    <w:sig w:usb0="00000000" w:usb1="00000000" w:usb2="00000010" w:usb3="00000000" w:csb0="00040000" w:csb1="00000000"/>
  </w:font>
  <w:font w:name="楷体">
    <w:panose1 w:val="02010609060101010101"/>
    <w:charset w:val="86"/>
    <w:family w:val="modern"/>
    <w:pitch w:val="default"/>
    <w:sig w:usb0="800002BF" w:usb1="38CF7CFA" w:usb2="00000016" w:usb3="00000000" w:csb0="00040001" w:csb1="00000000"/>
  </w:font>
  <w:font w:name="Microsoft JhengHei Light">
    <w:panose1 w:val="020B0304030504040204"/>
    <w:charset w:val="88"/>
    <w:family w:val="swiss"/>
    <w:pitch w:val="default"/>
    <w:sig w:usb0="800002A7" w:usb1="28CF4400" w:usb2="00000016" w:usb3="00000000" w:csb0="00100009" w:csb1="00000000"/>
  </w:font>
  <w:font w:name="Arial">
    <w:panose1 w:val="020B0604020202020204"/>
    <w:charset w:val="00"/>
    <w:family w:val="auto"/>
    <w:pitch w:val="default"/>
    <w:sig w:usb0="E0002EFF" w:usb1="C000785B" w:usb2="00000009" w:usb3="00000000" w:csb0="400001FF" w:csb1="FFFF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51ABFE">
    <w:pPr>
      <w:pStyle w:val="15"/>
      <w:jc w:val="center"/>
      <w:rPr>
        <w:rFonts w:ascii="微软雅黑" w:hAnsi="微软雅黑" w:eastAsia="微软雅黑" w:cs="宋体"/>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A6D251">
    <w:pPr>
      <w:pStyle w:val="15"/>
      <w:jc w:val="center"/>
      <w:rPr>
        <w:rFonts w:ascii="微软雅黑" w:hAnsi="微软雅黑" w:eastAsia="微软雅黑" w:cs="宋体"/>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05C889">
    <w:pPr>
      <w:pStyle w:val="15"/>
      <w:jc w:val="center"/>
      <w:rPr>
        <w:rFonts w:ascii="微软雅黑" w:hAnsi="微软雅黑" w:eastAsia="微软雅黑" w:cs="宋体"/>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AC4678">
    <w:pPr>
      <w:pStyle w:val="15"/>
      <w:jc w:val="center"/>
      <w:rPr>
        <w:rFonts w:ascii="微软雅黑" w:hAnsi="微软雅黑" w:eastAsia="微软雅黑" w:cs="宋体"/>
      </w:rPr>
    </w:pPr>
    <w:r>
      <mc:AlternateContent>
        <mc:Choice Requires="wps">
          <w:drawing>
            <wp:anchor distT="0" distB="0" distL="114300" distR="114300" simplePos="0" relativeHeight="251660288" behindDoc="0" locked="0" layoutInCell="1" allowOverlap="1">
              <wp:simplePos x="0" y="0"/>
              <wp:positionH relativeFrom="margin">
                <wp:align>right</wp:align>
              </wp:positionH>
              <wp:positionV relativeFrom="paragraph">
                <wp:posOffset>0</wp:posOffset>
              </wp:positionV>
              <wp:extent cx="1828800" cy="1828800"/>
              <wp:effectExtent l="0" t="0" r="0" b="0"/>
              <wp:wrapNone/>
              <wp:docPr id="749"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ABB869F">
                          <w:pPr>
                            <w:pStyle w:val="15"/>
                          </w:pPr>
                          <w:r>
                            <w:rPr>
                              <w:rFonts w:hint="eastAsia"/>
                            </w:rPr>
                            <w:fldChar w:fldCharType="begin"/>
                          </w:r>
                          <w:r>
                            <w:rPr>
                              <w:rFonts w:hint="eastAsia"/>
                            </w:rPr>
                            <w:instrText xml:space="preserve"> PAGE  \* MERGEFORMAT </w:instrText>
                          </w:r>
                          <w:r>
                            <w:rPr>
                              <w:rFonts w:hint="eastAsia"/>
                            </w:rPr>
                            <w:fldChar w:fldCharType="separate"/>
                          </w:r>
                          <w:r>
                            <w:rPr>
                              <w:rFonts w:hint="eastAsia"/>
                            </w:rPr>
                            <w:t>6</w:t>
                          </w:r>
                          <w:r>
                            <w:rPr>
                              <w:rFonts w:hint="eastAsia"/>
                            </w:rPr>
                            <w:fldChar w:fldCharType="end"/>
                          </w:r>
                        </w:p>
                      </w:txbxContent>
                    </wps:txbx>
                    <wps:bodyPr wrap="none" lIns="0" tIns="0" rIns="0" bIns="0">
                      <a:spAutoFit/>
                    </wps:bodyPr>
                  </wps:wsp>
                </a:graphicData>
              </a:graphic>
            </wp:anchor>
          </w:drawing>
        </mc:Choice>
        <mc:Fallback>
          <w:pict>
            <v:shape id="文本框 10" o:spid="_x0000_s1026" o:spt="202" type="#_x0000_t202" style="position:absolute;left:0pt;margin-top:0pt;height:144pt;width:144pt;mso-position-horizontal:right;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M6pebnPAAAABQEAAA8AAAAAAAAAAQAgAAAAIgAAAGRycy9kb3ducmV2LnhtbFBLAQIU&#10;ABQAAAAIAIdO4kD15R1ywwEAAJADAAAOAAAAAAAAAAEAIAAAAB4BAABkcnMvZTJvRG9jLnhtbFBL&#10;BQYAAAAABgAGAFkBAABTBQAAAAA=&#10;">
              <v:fill on="f" focussize="0,0"/>
              <v:stroke on="f"/>
              <v:imagedata o:title=""/>
              <o:lock v:ext="edit" aspectratio="f"/>
              <v:textbox inset="0mm,0mm,0mm,0mm" style="mso-fit-shape-to-text:t;">
                <w:txbxContent>
                  <w:p w14:paraId="0ABB869F">
                    <w:pPr>
                      <w:pStyle w:val="15"/>
                    </w:pPr>
                    <w:r>
                      <w:rPr>
                        <w:rFonts w:hint="eastAsia"/>
                      </w:rPr>
                      <w:fldChar w:fldCharType="begin"/>
                    </w:r>
                    <w:r>
                      <w:rPr>
                        <w:rFonts w:hint="eastAsia"/>
                      </w:rPr>
                      <w:instrText xml:space="preserve"> PAGE  \* MERGEFORMAT </w:instrText>
                    </w:r>
                    <w:r>
                      <w:rPr>
                        <w:rFonts w:hint="eastAsia"/>
                      </w:rPr>
                      <w:fldChar w:fldCharType="separate"/>
                    </w:r>
                    <w:r>
                      <w:rPr>
                        <w:rFonts w:hint="eastAsia"/>
                      </w:rPr>
                      <w:t>6</w:t>
                    </w:r>
                    <w:r>
                      <w:rPr>
                        <w:rFonts w:hint="eastAsia"/>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0C5C8D">
    <w:pPr>
      <w:pStyle w:val="15"/>
      <w:jc w:val="center"/>
      <w:rPr>
        <w:rFonts w:ascii="微软雅黑" w:hAnsi="微软雅黑" w:eastAsia="微软雅黑" w:cs="宋体"/>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C0757B"/>
  <w:p w14:paraId="05BA1779">
    <w:pPr>
      <w:pStyle w:val="17"/>
      <w:jc w:val="right"/>
      <w:rPr>
        <w:rFonts w:ascii="黑体" w:hAnsi="黑体" w:eastAsia="黑体"/>
      </w:rPr>
    </w:pPr>
    <w:r>
      <w:rPr>
        <w:rFonts w:hint="eastAsia" w:ascii="微软雅黑" w:hAnsi="微软雅黑" w:eastAsia="微软雅黑"/>
      </w:rPr>
      <w:t xml:space="preserve">       </w:t>
    </w:r>
    <w:r>
      <w:rPr>
        <w:rFonts w:ascii="微软雅黑" w:hAnsi="微软雅黑" w:eastAsia="微软雅黑"/>
      </w:rPr>
      <w:t xml:space="preserve">         </w:t>
    </w:r>
    <w:r>
      <w:rPr>
        <w:rFonts w:hint="eastAsia" w:ascii="微软雅黑" w:hAnsi="微软雅黑" w:eastAsia="微软雅黑"/>
      </w:rPr>
      <w:t xml:space="preserve">                            </w:t>
    </w:r>
    <w:r>
      <w:rPr>
        <w:rFonts w:ascii="微软雅黑" w:hAnsi="微软雅黑" w:eastAsia="微软雅黑"/>
      </w:rPr>
      <w:t xml:space="preserve">      </w:t>
    </w:r>
    <w:r>
      <w:drawing>
        <wp:anchor distT="0" distB="0" distL="114300" distR="114300" simplePos="0" relativeHeight="251661312" behindDoc="0" locked="0" layoutInCell="1" allowOverlap="1">
          <wp:simplePos x="0" y="0"/>
          <wp:positionH relativeFrom="column">
            <wp:posOffset>-2540</wp:posOffset>
          </wp:positionH>
          <wp:positionV relativeFrom="paragraph">
            <wp:posOffset>-191770</wp:posOffset>
          </wp:positionV>
          <wp:extent cx="2061845" cy="344805"/>
          <wp:effectExtent l="0" t="0" r="14605" b="17780"/>
          <wp:wrapSquare wrapText="bothSides"/>
          <wp:docPr id="751" name="图片 13" descr="D:\工作\logo+二维码\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1" name="图片 13" descr="D:\工作\logo+二维码\logo.png"/>
                  <pic:cNvPicPr>
                    <a:picLocks noChangeAspect="1"/>
                  </pic:cNvPicPr>
                </pic:nvPicPr>
                <pic:blipFill>
                  <a:blip r:embed="rId1"/>
                  <a:stretch>
                    <a:fillRect/>
                  </a:stretch>
                </pic:blipFill>
                <pic:spPr>
                  <a:xfrm>
                    <a:off x="0" y="0"/>
                    <a:ext cx="2061845" cy="344805"/>
                  </a:xfrm>
                  <a:prstGeom prst="rect">
                    <a:avLst/>
                  </a:prstGeom>
                  <a:noFill/>
                  <a:ln>
                    <a:noFill/>
                  </a:ln>
                </pic:spPr>
              </pic:pic>
            </a:graphicData>
          </a:graphic>
        </wp:anchor>
      </w:drawing>
    </w:r>
    <w:r>
      <w:rPr>
        <w:rFonts w:hint="eastAsia"/>
      </w:rPr>
      <w:t xml:space="preserve"> </w:t>
    </w:r>
    <w:r>
      <w:t xml:space="preserve">                                                                      </w:t>
    </w:r>
    <w:r>
      <w:rPr>
        <w:rFonts w:hint="eastAsia"/>
      </w:rPr>
      <w:t xml:space="preserve">                           </w:t>
    </w:r>
    <w:r>
      <w:rPr>
        <w:rFonts w:hint="eastAsia" w:ascii="黑体" w:hAnsi="黑体" w:eastAsia="黑体"/>
      </w:rPr>
      <w:t>上海英方软件股份有限公司</w:t>
    </w:r>
  </w:p>
  <w:p w14:paraId="73561235">
    <w:pPr>
      <w:wordWrap w:val="0"/>
      <w:jc w:val="left"/>
      <w:rPr>
        <w:rFonts w:ascii="微软雅黑" w:hAnsi="微软雅黑" w:eastAsia="微软雅黑"/>
      </w:rPr>
    </w:pPr>
    <w:r>
      <w:rPr>
        <w:rFonts w:hint="eastAsia" w:ascii="微软雅黑" w:hAnsi="微软雅黑" w:eastAsia="微软雅黑"/>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1C64175"/>
    <w:multiLevelType w:val="multilevel"/>
    <w:tmpl w:val="81C64175"/>
    <w:lvl w:ilvl="0" w:tentative="0">
      <w:start w:val="1"/>
      <w:numFmt w:val="bullet"/>
      <w:pStyle w:val="56"/>
      <w:lvlText w:val=""/>
      <w:lvlJc w:val="left"/>
      <w:pPr>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
    <w:nsid w:val="83C6AA3D"/>
    <w:multiLevelType w:val="multilevel"/>
    <w:tmpl w:val="83C6AA3D"/>
    <w:lvl w:ilvl="0" w:tentative="0">
      <w:start w:val="1"/>
      <w:numFmt w:val="decimal"/>
      <w:suff w:val="nothing"/>
      <w:lvlText w:val="%1 "/>
      <w:lvlJc w:val="left"/>
      <w:pPr>
        <w:tabs>
          <w:tab w:val="left" w:pos="850"/>
        </w:tabs>
        <w:ind w:left="850" w:firstLine="0"/>
      </w:pPr>
      <w:rPr>
        <w:rFonts w:hint="default" w:ascii="宋体" w:hAnsi="宋体" w:eastAsia="宋体" w:cs="宋体"/>
        <w:b/>
        <w:bCs/>
        <w:color w:val="000000"/>
        <w:sz w:val="144"/>
        <w:szCs w:val="144"/>
      </w:rPr>
    </w:lvl>
    <w:lvl w:ilvl="1" w:tentative="0">
      <w:start w:val="1"/>
      <w:numFmt w:val="decimal"/>
      <w:suff w:val="nothing"/>
      <w:lvlText w:val="%1.%2 "/>
      <w:lvlJc w:val="left"/>
      <w:pPr>
        <w:tabs>
          <w:tab w:val="left" w:pos="0"/>
        </w:tabs>
        <w:ind w:left="0" w:firstLine="0"/>
      </w:pPr>
      <w:rPr>
        <w:rFonts w:hint="default" w:ascii="宋体" w:hAnsi="宋体" w:eastAsia="宋体" w:cs="宋体"/>
        <w:bCs/>
        <w:snapToGrid w:val="0"/>
        <w:sz w:val="36"/>
        <w:szCs w:val="36"/>
      </w:rPr>
    </w:lvl>
    <w:lvl w:ilvl="2" w:tentative="0">
      <w:start w:val="1"/>
      <w:numFmt w:val="decimal"/>
      <w:suff w:val="nothing"/>
      <w:lvlText w:val="%1.%2.%3 "/>
      <w:lvlJc w:val="left"/>
      <w:pPr>
        <w:tabs>
          <w:tab w:val="left" w:pos="1837"/>
        </w:tabs>
        <w:ind w:left="1417" w:firstLine="0"/>
      </w:pPr>
      <w:rPr>
        <w:rFonts w:hint="default" w:ascii="宋体" w:hAnsi="宋体" w:eastAsia="宋体" w:cs="宋体"/>
        <w:b w:val="0"/>
        <w:bCs/>
        <w:i w:val="0"/>
        <w:iCs w:val="0"/>
        <w:caps w:val="0"/>
        <w:smallCaps w:val="0"/>
        <w:strike w:val="0"/>
        <w:dstrike w:val="0"/>
        <w:vanish w:val="0"/>
        <w:color w:val="auto"/>
        <w:spacing w:val="0"/>
        <w:kern w:val="0"/>
        <w:position w:val="0"/>
        <w:sz w:val="32"/>
        <w:szCs w:val="32"/>
        <w:u w:val="none"/>
        <w:vertAlign w:val="baseline"/>
        <w:lang w:eastAsia="zh-TW"/>
      </w:rPr>
    </w:lvl>
    <w:lvl w:ilvl="3" w:tentative="0">
      <w:start w:val="1"/>
      <w:numFmt w:val="decimal"/>
      <w:lvlRestart w:val="1"/>
      <w:suff w:val="nothing"/>
      <w:lvlText w:val="%1.%2.%3.%4 "/>
      <w:lvlJc w:val="left"/>
      <w:pPr>
        <w:tabs>
          <w:tab w:val="left" w:pos="420"/>
        </w:tabs>
        <w:ind w:left="0" w:firstLine="0"/>
      </w:pPr>
      <w:rPr>
        <w:rFonts w:hint="default" w:ascii="宋体" w:hAnsi="宋体" w:eastAsia="宋体" w:cs="宋体"/>
        <w:b w:val="0"/>
        <w:bCs/>
        <w:i w:val="0"/>
        <w:iCs w:val="0"/>
        <w:caps w:val="0"/>
        <w:smallCaps w:val="0"/>
        <w:strike w:val="0"/>
        <w:dstrike w:val="0"/>
        <w:snapToGrid/>
        <w:vanish w:val="0"/>
        <w:color w:val="auto"/>
        <w:spacing w:val="0"/>
        <w:w w:val="100"/>
        <w:kern w:val="0"/>
        <w:position w:val="0"/>
        <w:sz w:val="28"/>
        <w:szCs w:val="28"/>
        <w:u w:val="none"/>
        <w:vertAlign w:val="baseline"/>
        <w:lang w:eastAsia="zh-TW"/>
      </w:rPr>
    </w:lvl>
    <w:lvl w:ilvl="4" w:tentative="0">
      <w:start w:val="1"/>
      <w:numFmt w:val="decimal"/>
      <w:lvlRestart w:val="1"/>
      <w:suff w:val="nothing"/>
      <w:lvlText w:val="%1.%2.%3.%4.%5 "/>
      <w:lvlJc w:val="left"/>
      <w:pPr>
        <w:tabs>
          <w:tab w:val="left" w:pos="420"/>
        </w:tabs>
        <w:ind w:left="0" w:firstLine="0"/>
      </w:pPr>
      <w:rPr>
        <w:rFonts w:hint="default" w:ascii="宋体" w:hAnsi="宋体" w:eastAsia="宋体" w:cs="宋体"/>
        <w:b w:val="0"/>
        <w:bCs/>
        <w:i w:val="0"/>
        <w:iCs w:val="0"/>
        <w:caps w:val="0"/>
        <w:smallCaps w:val="0"/>
        <w:strike w:val="0"/>
        <w:dstrike w:val="0"/>
        <w:snapToGrid/>
        <w:vanish w:val="0"/>
        <w:color w:val="auto"/>
        <w:spacing w:val="0"/>
        <w:w w:val="100"/>
        <w:kern w:val="0"/>
        <w:position w:val="0"/>
        <w:sz w:val="24"/>
        <w:szCs w:val="24"/>
        <w:u w:val="none"/>
        <w:vertAlign w:val="baseline"/>
      </w:rPr>
    </w:lvl>
    <w:lvl w:ilvl="5" w:tentative="0">
      <w:start w:val="1"/>
      <w:numFmt w:val="decimal"/>
      <w:lvlText w:val="%1.%2.%3.%4.%5.%6 "/>
      <w:lvlJc w:val="left"/>
      <w:pPr>
        <w:tabs>
          <w:tab w:val="left" w:pos="420"/>
        </w:tabs>
        <w:ind w:left="1152" w:hanging="1152"/>
      </w:pPr>
      <w:rPr>
        <w:rFonts w:hint="default" w:ascii="宋体" w:hAnsi="宋体" w:eastAsia="宋体" w:cs="宋体"/>
        <w:b w:val="0"/>
        <w:bCs w:val="0"/>
        <w:i w:val="0"/>
        <w:iCs w:val="0"/>
        <w:caps w:val="0"/>
        <w:smallCaps w:val="0"/>
        <w:strike w:val="0"/>
        <w:dstrike w:val="0"/>
        <w:snapToGrid w:val="0"/>
        <w:vanish w:val="0"/>
        <w:color w:val="000000"/>
        <w:spacing w:val="0"/>
        <w:w w:val="0"/>
        <w:kern w:val="0"/>
        <w:position w:val="0"/>
        <w:szCs w:val="0"/>
        <w:u w:val="none"/>
        <w:vertAlign w:val="baseline"/>
      </w:rPr>
    </w:lvl>
    <w:lvl w:ilvl="6" w:tentative="0">
      <w:start w:val="1"/>
      <w:numFmt w:val="decimal"/>
      <w:lvlText w:val="%1.%2.%3.%4.%5.%6.%7 "/>
      <w:lvlJc w:val="left"/>
      <w:pPr>
        <w:ind w:left="1296" w:hanging="1296"/>
      </w:pPr>
      <w:rPr>
        <w:rFonts w:hint="default" w:ascii="宋体" w:hAnsi="宋体" w:eastAsia="宋体" w:cs="宋体"/>
      </w:rPr>
    </w:lvl>
    <w:lvl w:ilvl="7" w:tentative="0">
      <w:start w:val="1"/>
      <w:numFmt w:val="decimal"/>
      <w:lvlText w:val="%1.%2.%3.%4.%5.%6.%7.%8"/>
      <w:lvlJc w:val="left"/>
      <w:pPr>
        <w:ind w:left="1440" w:hanging="1440"/>
      </w:pPr>
      <w:rPr>
        <w:rFonts w:hint="eastAsia"/>
      </w:rPr>
    </w:lvl>
    <w:lvl w:ilvl="8" w:tentative="0">
      <w:start w:val="1"/>
      <w:numFmt w:val="decimal"/>
      <w:lvlText w:val="%1.%2.%3.%4.%5.%6.%7.%8.%9"/>
      <w:lvlJc w:val="left"/>
      <w:pPr>
        <w:ind w:left="1584" w:hanging="1584"/>
      </w:pPr>
      <w:rPr>
        <w:rFonts w:hint="eastAsia"/>
      </w:rPr>
    </w:lvl>
  </w:abstractNum>
  <w:abstractNum w:abstractNumId="2">
    <w:nsid w:val="927E7131"/>
    <w:multiLevelType w:val="multilevel"/>
    <w:tmpl w:val="927E7131"/>
    <w:lvl w:ilvl="0" w:tentative="0">
      <w:start w:val="1"/>
      <w:numFmt w:val="decimal"/>
      <w:pStyle w:val="41"/>
      <w:suff w:val="nothing"/>
      <w:lvlText w:val="%1 "/>
      <w:lvlJc w:val="left"/>
      <w:pPr>
        <w:tabs>
          <w:tab w:val="left" w:pos="850"/>
        </w:tabs>
        <w:ind w:left="850" w:firstLine="0"/>
      </w:pPr>
      <w:rPr>
        <w:rFonts w:hint="default" w:ascii="宋体" w:hAnsi="宋体" w:eastAsia="宋体" w:cs="宋体"/>
        <w:b/>
        <w:bCs/>
        <w:color w:val="000000"/>
        <w:sz w:val="144"/>
        <w:szCs w:val="144"/>
      </w:rPr>
    </w:lvl>
    <w:lvl w:ilvl="1" w:tentative="0">
      <w:start w:val="1"/>
      <w:numFmt w:val="decimal"/>
      <w:pStyle w:val="42"/>
      <w:suff w:val="nothing"/>
      <w:lvlText w:val="%1.%2 "/>
      <w:lvlJc w:val="left"/>
      <w:pPr>
        <w:tabs>
          <w:tab w:val="left" w:pos="0"/>
        </w:tabs>
        <w:ind w:left="0" w:firstLine="0"/>
      </w:pPr>
      <w:rPr>
        <w:rFonts w:hint="default" w:ascii="宋体" w:hAnsi="宋体" w:eastAsia="宋体" w:cs="宋体"/>
        <w:bCs/>
        <w:snapToGrid w:val="0"/>
        <w:sz w:val="36"/>
        <w:szCs w:val="36"/>
      </w:rPr>
    </w:lvl>
    <w:lvl w:ilvl="2" w:tentative="0">
      <w:start w:val="1"/>
      <w:numFmt w:val="decimal"/>
      <w:pStyle w:val="43"/>
      <w:suff w:val="nothing"/>
      <w:lvlText w:val="%1.%2.%3 "/>
      <w:lvlJc w:val="left"/>
      <w:pPr>
        <w:tabs>
          <w:tab w:val="left" w:pos="1837"/>
        </w:tabs>
        <w:ind w:left="1417" w:firstLine="0"/>
      </w:pPr>
      <w:rPr>
        <w:rFonts w:hint="default" w:ascii="宋体" w:hAnsi="宋体" w:eastAsia="宋体" w:cs="宋体"/>
        <w:b w:val="0"/>
        <w:bCs/>
        <w:i w:val="0"/>
        <w:iCs w:val="0"/>
        <w:caps w:val="0"/>
        <w:smallCaps w:val="0"/>
        <w:strike w:val="0"/>
        <w:dstrike w:val="0"/>
        <w:vanish w:val="0"/>
        <w:color w:val="auto"/>
        <w:spacing w:val="0"/>
        <w:kern w:val="0"/>
        <w:position w:val="0"/>
        <w:sz w:val="32"/>
        <w:szCs w:val="32"/>
        <w:u w:val="none"/>
        <w:vertAlign w:val="baseline"/>
        <w:lang w:eastAsia="zh-TW"/>
      </w:rPr>
    </w:lvl>
    <w:lvl w:ilvl="3" w:tentative="0">
      <w:start w:val="1"/>
      <w:numFmt w:val="decimal"/>
      <w:pStyle w:val="44"/>
      <w:suff w:val="nothing"/>
      <w:lvlText w:val="%1.%2.%3.%4 "/>
      <w:lvlJc w:val="left"/>
      <w:pPr>
        <w:tabs>
          <w:tab w:val="left" w:pos="0"/>
        </w:tabs>
        <w:ind w:left="0" w:firstLine="0"/>
      </w:pPr>
      <w:rPr>
        <w:rFonts w:hint="default" w:ascii="宋体" w:hAnsi="宋体" w:eastAsia="宋体" w:cs="宋体"/>
        <w:b w:val="0"/>
        <w:bCs/>
        <w:i w:val="0"/>
        <w:iCs w:val="0"/>
        <w:caps w:val="0"/>
        <w:smallCaps w:val="0"/>
        <w:strike w:val="0"/>
        <w:dstrike w:val="0"/>
        <w:snapToGrid/>
        <w:vanish w:val="0"/>
        <w:color w:val="auto"/>
        <w:spacing w:val="0"/>
        <w:w w:val="100"/>
        <w:kern w:val="0"/>
        <w:position w:val="0"/>
        <w:sz w:val="28"/>
        <w:szCs w:val="28"/>
        <w:u w:val="none"/>
        <w:vertAlign w:val="baseline"/>
        <w:lang w:eastAsia="zh-TW"/>
      </w:rPr>
    </w:lvl>
    <w:lvl w:ilvl="4" w:tentative="0">
      <w:start w:val="1"/>
      <w:numFmt w:val="decimal"/>
      <w:pStyle w:val="45"/>
      <w:suff w:val="nothing"/>
      <w:lvlText w:val="%1.%2.%3.%4.%5 "/>
      <w:lvlJc w:val="left"/>
      <w:pPr>
        <w:tabs>
          <w:tab w:val="left" w:pos="0"/>
        </w:tabs>
        <w:ind w:left="0" w:firstLine="0"/>
      </w:pPr>
      <w:rPr>
        <w:rFonts w:hint="default" w:ascii="宋体" w:hAnsi="宋体" w:eastAsia="宋体" w:cs="宋体"/>
        <w:b w:val="0"/>
        <w:bCs/>
        <w:i w:val="0"/>
        <w:iCs w:val="0"/>
        <w:caps w:val="0"/>
        <w:smallCaps w:val="0"/>
        <w:strike w:val="0"/>
        <w:dstrike w:val="0"/>
        <w:snapToGrid/>
        <w:vanish w:val="0"/>
        <w:color w:val="auto"/>
        <w:spacing w:val="0"/>
        <w:w w:val="100"/>
        <w:kern w:val="0"/>
        <w:position w:val="0"/>
        <w:sz w:val="24"/>
        <w:szCs w:val="24"/>
        <w:u w:val="none"/>
        <w:vertAlign w:val="baseline"/>
      </w:rPr>
    </w:lvl>
    <w:lvl w:ilvl="5" w:tentative="0">
      <w:start w:val="1"/>
      <w:numFmt w:val="decimal"/>
      <w:lvlText w:val="%1.%2.%3.%4.%5.%6 "/>
      <w:lvlJc w:val="left"/>
      <w:pPr>
        <w:tabs>
          <w:tab w:val="left" w:pos="420"/>
        </w:tabs>
        <w:ind w:left="1152" w:hanging="1152"/>
      </w:pPr>
      <w:rPr>
        <w:rFonts w:hint="default" w:ascii="宋体" w:hAnsi="宋体" w:eastAsia="宋体" w:cs="宋体"/>
        <w:b w:val="0"/>
        <w:bCs w:val="0"/>
        <w:i w:val="0"/>
        <w:iCs w:val="0"/>
        <w:caps w:val="0"/>
        <w:smallCaps w:val="0"/>
        <w:strike w:val="0"/>
        <w:dstrike w:val="0"/>
        <w:snapToGrid w:val="0"/>
        <w:vanish w:val="0"/>
        <w:color w:val="000000"/>
        <w:spacing w:val="0"/>
        <w:w w:val="0"/>
        <w:kern w:val="0"/>
        <w:position w:val="0"/>
        <w:szCs w:val="0"/>
        <w:u w:val="none"/>
        <w:vertAlign w:val="baseline"/>
      </w:rPr>
    </w:lvl>
    <w:lvl w:ilvl="6" w:tentative="0">
      <w:start w:val="1"/>
      <w:numFmt w:val="decimal"/>
      <w:lvlText w:val="%1.%2.%3.%4.%5.%6.%7 "/>
      <w:lvlJc w:val="left"/>
      <w:pPr>
        <w:ind w:left="1296" w:hanging="1296"/>
      </w:pPr>
      <w:rPr>
        <w:rFonts w:hint="default" w:ascii="宋体" w:hAnsi="宋体" w:eastAsia="宋体" w:cs="宋体"/>
      </w:rPr>
    </w:lvl>
    <w:lvl w:ilvl="7" w:tentative="0">
      <w:start w:val="1"/>
      <w:numFmt w:val="decimal"/>
      <w:lvlText w:val="%1.%2.%3.%4.%5.%6.%7.%8"/>
      <w:lvlJc w:val="left"/>
      <w:pPr>
        <w:ind w:left="1440" w:hanging="1440"/>
      </w:pPr>
      <w:rPr>
        <w:rFonts w:hint="eastAsia"/>
      </w:rPr>
    </w:lvl>
    <w:lvl w:ilvl="8" w:tentative="0">
      <w:start w:val="1"/>
      <w:numFmt w:val="decimal"/>
      <w:lvlText w:val="%1.%2.%3.%4.%5.%6.%7.%8.%9"/>
      <w:lvlJc w:val="left"/>
      <w:pPr>
        <w:ind w:left="1584" w:hanging="1584"/>
      </w:pPr>
      <w:rPr>
        <w:rFonts w:hint="eastAsia"/>
      </w:rPr>
    </w:lvl>
  </w:abstractNum>
  <w:abstractNum w:abstractNumId="3">
    <w:nsid w:val="92E0A3AB"/>
    <w:multiLevelType w:val="singleLevel"/>
    <w:tmpl w:val="92E0A3AB"/>
    <w:lvl w:ilvl="0" w:tentative="0">
      <w:start w:val="1"/>
      <w:numFmt w:val="decimal"/>
      <w:suff w:val="space"/>
      <w:lvlText w:val="%1."/>
      <w:lvlJc w:val="left"/>
    </w:lvl>
  </w:abstractNum>
  <w:abstractNum w:abstractNumId="4">
    <w:nsid w:val="978B6CE4"/>
    <w:multiLevelType w:val="singleLevel"/>
    <w:tmpl w:val="978B6CE4"/>
    <w:lvl w:ilvl="0" w:tentative="0">
      <w:start w:val="1"/>
      <w:numFmt w:val="decimal"/>
      <w:suff w:val="space"/>
      <w:lvlText w:val="%1."/>
      <w:lvlJc w:val="left"/>
    </w:lvl>
  </w:abstractNum>
  <w:abstractNum w:abstractNumId="5">
    <w:nsid w:val="980CB440"/>
    <w:multiLevelType w:val="multilevel"/>
    <w:tmpl w:val="980CB440"/>
    <w:lvl w:ilvl="0" w:tentative="0">
      <w:start w:val="1"/>
      <w:numFmt w:val="decimal"/>
      <w:lvlText w:val="%1."/>
      <w:lvlJc w:val="left"/>
      <w:pPr>
        <w:tabs>
          <w:tab w:val="left" w:pos="2126"/>
        </w:tabs>
        <w:ind w:left="2126" w:hanging="425"/>
      </w:pPr>
      <w:rPr>
        <w:rFonts w:hint="default" w:ascii="Times New Roman" w:hAnsi="Times New Roman" w:cs="Book Antiqua"/>
        <w:b w:val="0"/>
        <w:bCs/>
        <w:i w:val="0"/>
        <w:iCs w:val="0"/>
        <w:sz w:val="21"/>
        <w:szCs w:val="21"/>
        <w:u w:val="none"/>
      </w:rPr>
    </w:lvl>
    <w:lvl w:ilvl="1" w:tentative="0">
      <w:start w:val="1"/>
      <w:numFmt w:val="lowerLetter"/>
      <w:pStyle w:val="112"/>
      <w:lvlText w:val="%2."/>
      <w:lvlJc w:val="left"/>
      <w:pPr>
        <w:tabs>
          <w:tab w:val="left" w:pos="2551"/>
        </w:tabs>
        <w:ind w:left="2551" w:hanging="425"/>
      </w:pPr>
      <w:rPr>
        <w:rFonts w:hint="default" w:ascii="Times New Roman" w:hAnsi="Times New Roman" w:cs="Book Antiqua"/>
        <w:b w:val="0"/>
        <w:bCs/>
        <w:i w:val="0"/>
        <w:iCs w:val="0"/>
        <w:sz w:val="21"/>
        <w:szCs w:val="21"/>
        <w:u w:val="none"/>
      </w:rPr>
    </w:lvl>
    <w:lvl w:ilvl="2" w:tentative="0">
      <w:start w:val="1"/>
      <w:numFmt w:val="lowerRoman"/>
      <w:lvlText w:val="%3."/>
      <w:lvlJc w:val="left"/>
      <w:pPr>
        <w:tabs>
          <w:tab w:val="left" w:pos="2976"/>
        </w:tabs>
        <w:ind w:left="2976" w:hanging="425"/>
      </w:pPr>
      <w:rPr>
        <w:rFonts w:hint="default" w:ascii="Times New Roman" w:hAnsi="Times New Roman" w:cs="Book Antiqua"/>
        <w:b w:val="0"/>
        <w:bCs/>
        <w:i w:val="0"/>
        <w:iCs w:val="0"/>
        <w:sz w:val="21"/>
        <w:szCs w:val="21"/>
        <w:u w:val="none"/>
      </w:rPr>
    </w:lvl>
    <w:lvl w:ilvl="3" w:tentative="0">
      <w:start w:val="1"/>
      <w:numFmt w:val="decimal"/>
      <w:lvlText w:val="%4)"/>
      <w:lvlJc w:val="left"/>
      <w:pPr>
        <w:tabs>
          <w:tab w:val="left" w:pos="3401"/>
        </w:tabs>
        <w:ind w:left="3401" w:hanging="425"/>
      </w:pPr>
      <w:rPr>
        <w:rFonts w:hint="default" w:ascii="Times New Roman" w:hAnsi="Times New Roman" w:cs="Book Antiqua"/>
        <w:b w:val="0"/>
        <w:bCs/>
        <w:i w:val="0"/>
        <w:iCs w:val="0"/>
        <w:sz w:val="21"/>
        <w:szCs w:val="21"/>
        <w:u w:val="none"/>
      </w:rPr>
    </w:lvl>
    <w:lvl w:ilvl="4" w:tentative="0">
      <w:start w:val="1"/>
      <w:numFmt w:val="bullet"/>
      <w:lvlText w:val=""/>
      <w:lvlJc w:val="left"/>
      <w:pPr>
        <w:tabs>
          <w:tab w:val="left" w:pos="1260"/>
        </w:tabs>
        <w:ind w:left="1260" w:hanging="420"/>
      </w:pPr>
      <w:rPr>
        <w:rFonts w:hint="default" w:ascii="Wingdings" w:hAnsi="Wingdings"/>
      </w:rPr>
    </w:lvl>
    <w:lvl w:ilvl="5" w:tentative="0">
      <w:start w:val="1"/>
      <w:numFmt w:val="bullet"/>
      <w:lvlText w:val=""/>
      <w:lvlJc w:val="left"/>
      <w:pPr>
        <w:tabs>
          <w:tab w:val="left" w:pos="1680"/>
        </w:tabs>
        <w:ind w:left="1680" w:hanging="420"/>
      </w:pPr>
      <w:rPr>
        <w:rFonts w:hint="default" w:ascii="Wingdings" w:hAnsi="Wingdings"/>
      </w:rPr>
    </w:lvl>
    <w:lvl w:ilvl="6" w:tentative="0">
      <w:start w:val="1"/>
      <w:numFmt w:val="bullet"/>
      <w:lvlText w:val=""/>
      <w:lvlJc w:val="left"/>
      <w:pPr>
        <w:tabs>
          <w:tab w:val="left" w:pos="2100"/>
        </w:tabs>
        <w:ind w:left="2100" w:hanging="420"/>
      </w:pPr>
      <w:rPr>
        <w:rFonts w:hint="default" w:ascii="Wingdings" w:hAnsi="Wingdings"/>
      </w:rPr>
    </w:lvl>
    <w:lvl w:ilvl="7" w:tentative="0">
      <w:start w:val="1"/>
      <w:numFmt w:val="bullet"/>
      <w:lvlText w:val=""/>
      <w:lvlJc w:val="left"/>
      <w:pPr>
        <w:tabs>
          <w:tab w:val="left" w:pos="2520"/>
        </w:tabs>
        <w:ind w:left="2520" w:hanging="420"/>
      </w:pPr>
      <w:rPr>
        <w:rFonts w:hint="default" w:ascii="Wingdings" w:hAnsi="Wingdings"/>
      </w:rPr>
    </w:lvl>
    <w:lvl w:ilvl="8" w:tentative="0">
      <w:start w:val="1"/>
      <w:numFmt w:val="decimal"/>
      <w:lvlRestart w:val="0"/>
      <w:lvlText w:val="%9."/>
      <w:lvlJc w:val="left"/>
      <w:pPr>
        <w:tabs>
          <w:tab w:val="left" w:pos="284"/>
        </w:tabs>
        <w:ind w:left="284" w:hanging="284"/>
      </w:pPr>
      <w:rPr>
        <w:rFonts w:hint="eastAsia"/>
      </w:rPr>
    </w:lvl>
  </w:abstractNum>
  <w:abstractNum w:abstractNumId="6">
    <w:nsid w:val="B2F6B42B"/>
    <w:multiLevelType w:val="singleLevel"/>
    <w:tmpl w:val="B2F6B42B"/>
    <w:lvl w:ilvl="0" w:tentative="0">
      <w:start w:val="1"/>
      <w:numFmt w:val="decimal"/>
      <w:suff w:val="space"/>
      <w:lvlText w:val="%1."/>
      <w:lvlJc w:val="left"/>
    </w:lvl>
  </w:abstractNum>
  <w:abstractNum w:abstractNumId="7">
    <w:nsid w:val="D1401E39"/>
    <w:multiLevelType w:val="multilevel"/>
    <w:tmpl w:val="D1401E39"/>
    <w:lvl w:ilvl="0" w:tentative="0">
      <w:start w:val="1"/>
      <w:numFmt w:val="bullet"/>
      <w:pStyle w:val="54"/>
      <w:suff w:val="nothing"/>
      <w:lvlText w:val=""/>
      <w:lvlJc w:val="left"/>
      <w:pPr>
        <w:tabs>
          <w:tab w:val="left" w:pos="0"/>
        </w:tabs>
        <w:ind w:left="420" w:hanging="420"/>
      </w:pPr>
      <w:rPr>
        <w:rFonts w:hint="default" w:ascii="Wingdings" w:hAnsi="Wingdings"/>
      </w:rPr>
    </w:lvl>
    <w:lvl w:ilvl="1" w:tentative="0">
      <w:start w:val="1"/>
      <w:numFmt w:val="bullet"/>
      <w:lvlText w:val=""/>
      <w:lvlJc w:val="left"/>
      <w:pPr>
        <w:tabs>
          <w:tab w:val="left" w:pos="840"/>
        </w:tabs>
        <w:ind w:left="105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8">
    <w:nsid w:val="D5F7E7AB"/>
    <w:multiLevelType w:val="singleLevel"/>
    <w:tmpl w:val="D5F7E7AB"/>
    <w:lvl w:ilvl="0" w:tentative="0">
      <w:start w:val="1"/>
      <w:numFmt w:val="bullet"/>
      <w:pStyle w:val="57"/>
      <w:suff w:val="nothing"/>
      <w:lvlText w:val=""/>
      <w:lvlJc w:val="left"/>
      <w:pPr>
        <w:tabs>
          <w:tab w:val="left" w:pos="0"/>
        </w:tabs>
        <w:ind w:left="454" w:hanging="454"/>
      </w:pPr>
      <w:rPr>
        <w:rFonts w:hint="default" w:ascii="Wingdings" w:hAnsi="Wingdings"/>
      </w:rPr>
    </w:lvl>
  </w:abstractNum>
  <w:abstractNum w:abstractNumId="9">
    <w:nsid w:val="E9D8604B"/>
    <w:multiLevelType w:val="singleLevel"/>
    <w:tmpl w:val="E9D8604B"/>
    <w:lvl w:ilvl="0" w:tentative="0">
      <w:start w:val="1"/>
      <w:numFmt w:val="decimal"/>
      <w:suff w:val="space"/>
      <w:lvlText w:val="%1."/>
      <w:lvlJc w:val="left"/>
    </w:lvl>
  </w:abstractNum>
  <w:abstractNum w:abstractNumId="10">
    <w:nsid w:val="F2BDBDDC"/>
    <w:multiLevelType w:val="singleLevel"/>
    <w:tmpl w:val="F2BDBDDC"/>
    <w:lvl w:ilvl="0" w:tentative="0">
      <w:start w:val="1"/>
      <w:numFmt w:val="decimal"/>
      <w:suff w:val="space"/>
      <w:lvlText w:val="%1."/>
      <w:lvlJc w:val="left"/>
    </w:lvl>
  </w:abstractNum>
  <w:abstractNum w:abstractNumId="11">
    <w:nsid w:val="0A1FDA12"/>
    <w:multiLevelType w:val="singleLevel"/>
    <w:tmpl w:val="0A1FDA12"/>
    <w:lvl w:ilvl="0" w:tentative="0">
      <w:start w:val="1"/>
      <w:numFmt w:val="decimal"/>
      <w:suff w:val="space"/>
      <w:lvlText w:val="%1."/>
      <w:lvlJc w:val="left"/>
    </w:lvl>
  </w:abstractNum>
  <w:abstractNum w:abstractNumId="12">
    <w:nsid w:val="32BE713E"/>
    <w:multiLevelType w:val="multilevel"/>
    <w:tmpl w:val="32BE713E"/>
    <w:lvl w:ilvl="0" w:tentative="0">
      <w:start w:val="1"/>
      <w:numFmt w:val="decimal"/>
      <w:pStyle w:val="51"/>
      <w:lvlText w:val="%1."/>
      <w:lvlJc w:val="left"/>
      <w:pPr>
        <w:tabs>
          <w:tab w:val="left" w:pos="2126"/>
        </w:tabs>
        <w:ind w:left="2126" w:hanging="425"/>
      </w:pPr>
      <w:rPr>
        <w:rFonts w:hint="default" w:ascii="Times New Roman" w:hAnsi="Times New Roman" w:cs="Book Antiqua"/>
        <w:b w:val="0"/>
        <w:bCs/>
        <w:i w:val="0"/>
        <w:iCs w:val="0"/>
        <w:sz w:val="21"/>
        <w:szCs w:val="21"/>
        <w:u w:val="none"/>
      </w:rPr>
    </w:lvl>
    <w:lvl w:ilvl="1" w:tentative="0">
      <w:start w:val="1"/>
      <w:numFmt w:val="lowerLetter"/>
      <w:pStyle w:val="35"/>
      <w:lvlText w:val="%2."/>
      <w:lvlJc w:val="left"/>
      <w:pPr>
        <w:tabs>
          <w:tab w:val="left" w:pos="2551"/>
        </w:tabs>
        <w:ind w:left="2551" w:hanging="425"/>
      </w:pPr>
      <w:rPr>
        <w:rFonts w:hint="default" w:ascii="宋体" w:hAnsi="宋体" w:eastAsia="宋体" w:cs="宋体"/>
        <w:b w:val="0"/>
        <w:bCs/>
        <w:i w:val="0"/>
        <w:iCs w:val="0"/>
        <w:sz w:val="21"/>
        <w:szCs w:val="21"/>
        <w:u w:val="none"/>
      </w:rPr>
    </w:lvl>
    <w:lvl w:ilvl="2" w:tentative="0">
      <w:start w:val="1"/>
      <w:numFmt w:val="lowerRoman"/>
      <w:pStyle w:val="36"/>
      <w:lvlText w:val="%3."/>
      <w:lvlJc w:val="left"/>
      <w:pPr>
        <w:tabs>
          <w:tab w:val="left" w:pos="2976"/>
        </w:tabs>
        <w:ind w:left="2976" w:hanging="425"/>
      </w:pPr>
      <w:rPr>
        <w:rFonts w:hint="default" w:ascii="Times New Roman" w:hAnsi="Times New Roman" w:cs="Book Antiqua"/>
        <w:b w:val="0"/>
        <w:bCs/>
        <w:i w:val="0"/>
        <w:iCs w:val="0"/>
        <w:sz w:val="21"/>
        <w:szCs w:val="21"/>
        <w:u w:val="none"/>
      </w:rPr>
    </w:lvl>
    <w:lvl w:ilvl="3" w:tentative="0">
      <w:start w:val="1"/>
      <w:numFmt w:val="decimal"/>
      <w:pStyle w:val="37"/>
      <w:lvlText w:val="%4)"/>
      <w:lvlJc w:val="left"/>
      <w:pPr>
        <w:tabs>
          <w:tab w:val="left" w:pos="3401"/>
        </w:tabs>
        <w:ind w:left="3401" w:hanging="425"/>
      </w:pPr>
      <w:rPr>
        <w:rFonts w:hint="default" w:ascii="Times New Roman" w:hAnsi="Times New Roman" w:cs="Book Antiqua"/>
        <w:b w:val="0"/>
        <w:bCs/>
        <w:i w:val="0"/>
        <w:iCs w:val="0"/>
        <w:sz w:val="21"/>
        <w:szCs w:val="21"/>
        <w:u w:val="none"/>
      </w:rPr>
    </w:lvl>
    <w:lvl w:ilvl="4" w:tentative="0">
      <w:start w:val="1"/>
      <w:numFmt w:val="bullet"/>
      <w:lvlText w:val=""/>
      <w:lvlJc w:val="left"/>
      <w:pPr>
        <w:tabs>
          <w:tab w:val="left" w:pos="1260"/>
        </w:tabs>
        <w:ind w:left="1260" w:hanging="420"/>
      </w:pPr>
      <w:rPr>
        <w:rFonts w:hint="default" w:ascii="Wingdings" w:hAnsi="Wingdings"/>
      </w:rPr>
    </w:lvl>
    <w:lvl w:ilvl="5" w:tentative="0">
      <w:start w:val="1"/>
      <w:numFmt w:val="bullet"/>
      <w:lvlText w:val=""/>
      <w:lvlJc w:val="left"/>
      <w:pPr>
        <w:tabs>
          <w:tab w:val="left" w:pos="1680"/>
        </w:tabs>
        <w:ind w:left="1680" w:hanging="420"/>
      </w:pPr>
      <w:rPr>
        <w:rFonts w:hint="default" w:ascii="Wingdings" w:hAnsi="Wingdings"/>
      </w:rPr>
    </w:lvl>
    <w:lvl w:ilvl="6" w:tentative="0">
      <w:start w:val="1"/>
      <w:numFmt w:val="bullet"/>
      <w:lvlText w:val=""/>
      <w:lvlJc w:val="left"/>
      <w:pPr>
        <w:tabs>
          <w:tab w:val="left" w:pos="2100"/>
        </w:tabs>
        <w:ind w:left="2100" w:hanging="420"/>
      </w:pPr>
      <w:rPr>
        <w:rFonts w:hint="default" w:ascii="Wingdings" w:hAnsi="Wingdings"/>
      </w:rPr>
    </w:lvl>
    <w:lvl w:ilvl="7" w:tentative="0">
      <w:start w:val="1"/>
      <w:numFmt w:val="bullet"/>
      <w:lvlText w:val=""/>
      <w:lvlJc w:val="left"/>
      <w:pPr>
        <w:tabs>
          <w:tab w:val="left" w:pos="2520"/>
        </w:tabs>
        <w:ind w:left="2520" w:hanging="420"/>
      </w:pPr>
      <w:rPr>
        <w:rFonts w:hint="default" w:ascii="Wingdings" w:hAnsi="Wingdings"/>
      </w:rPr>
    </w:lvl>
    <w:lvl w:ilvl="8" w:tentative="0">
      <w:start w:val="1"/>
      <w:numFmt w:val="decimal"/>
      <w:lvlRestart w:val="0"/>
      <w:lvlText w:val="%9."/>
      <w:lvlJc w:val="left"/>
      <w:pPr>
        <w:tabs>
          <w:tab w:val="left" w:pos="284"/>
        </w:tabs>
        <w:ind w:left="284" w:hanging="284"/>
      </w:pPr>
      <w:rPr>
        <w:rFonts w:hint="eastAsia"/>
      </w:rPr>
    </w:lvl>
  </w:abstractNum>
  <w:abstractNum w:abstractNumId="13">
    <w:nsid w:val="4AAA9A41"/>
    <w:multiLevelType w:val="multilevel"/>
    <w:tmpl w:val="4AAA9A41"/>
    <w:lvl w:ilvl="0" w:tentative="0">
      <w:start w:val="1"/>
      <w:numFmt w:val="decimal"/>
      <w:lvlText w:val="%1."/>
      <w:lvlJc w:val="left"/>
      <w:pPr>
        <w:ind w:left="0" w:firstLine="0"/>
      </w:pPr>
      <w:rPr>
        <w:rFonts w:hint="eastAsia"/>
      </w:rPr>
    </w:lvl>
    <w:lvl w:ilvl="1" w:tentative="0">
      <w:start w:val="1"/>
      <w:numFmt w:val="decimal"/>
      <w:lvlText w:val="%1.%2"/>
      <w:lvlJc w:val="left"/>
      <w:pPr>
        <w:ind w:left="709" w:firstLine="0"/>
      </w:pPr>
      <w:rPr>
        <w:rFonts w:hint="eastAsia"/>
      </w:rPr>
    </w:lvl>
    <w:lvl w:ilvl="2" w:tentative="0">
      <w:start w:val="1"/>
      <w:numFmt w:val="decimal"/>
      <w:lvlText w:val="%1.%2.%3"/>
      <w:lvlJc w:val="left"/>
      <w:pPr>
        <w:ind w:left="0" w:firstLine="0"/>
      </w:pPr>
      <w:rPr>
        <w:rFonts w:hint="eastAsia"/>
        <w:b w:val="0"/>
        <w:bCs w:val="0"/>
        <w:i w:val="0"/>
        <w:iCs w:val="0"/>
        <w:caps w:val="0"/>
        <w:smallCaps w:val="0"/>
        <w:strike w:val="0"/>
        <w:dstrike w:val="0"/>
        <w:vanish w:val="0"/>
        <w:color w:val="000000"/>
        <w:spacing w:val="0"/>
        <w:kern w:val="0"/>
        <w:position w:val="0"/>
        <w:u w:val="none"/>
        <w:vertAlign w:val="baseline"/>
        <w:lang w:eastAsia="zh-TW"/>
      </w:rPr>
    </w:lvl>
    <w:lvl w:ilvl="3" w:tentative="0">
      <w:start w:val="1"/>
      <w:numFmt w:val="decimal"/>
      <w:pStyle w:val="52"/>
      <w:lvlText w:val="%1.%2.%3.%4"/>
      <w:lvlJc w:val="left"/>
      <w:pPr>
        <w:ind w:left="0" w:firstLine="0"/>
      </w:pPr>
      <w:rPr>
        <w:rFonts w:hint="eastAsia" w:ascii="Times New Roman" w:hAnsi="Times New Roman" w:cs="Times New Roman"/>
        <w:b w:val="0"/>
        <w:bCs w:val="0"/>
        <w:i w:val="0"/>
        <w:iCs w:val="0"/>
        <w:caps w:val="0"/>
        <w:smallCaps w:val="0"/>
        <w:strike w:val="0"/>
        <w:dstrike w:val="0"/>
        <w:snapToGrid w:val="0"/>
        <w:vanish w:val="0"/>
        <w:color w:val="000000"/>
        <w:spacing w:val="0"/>
        <w:w w:val="0"/>
        <w:kern w:val="0"/>
        <w:position w:val="0"/>
        <w:szCs w:val="0"/>
        <w:u w:val="none"/>
        <w:vertAlign w:val="baseline"/>
        <w:lang w:eastAsia="zh-TW"/>
      </w:rPr>
    </w:lvl>
    <w:lvl w:ilvl="4" w:tentative="0">
      <w:start w:val="1"/>
      <w:numFmt w:val="decimal"/>
      <w:lvlText w:val="%1.%2.%3.%4.%5"/>
      <w:lvlJc w:val="left"/>
      <w:pPr>
        <w:ind w:left="1008" w:hanging="1008"/>
      </w:pPr>
      <w:rPr>
        <w:rFonts w:hint="default" w:ascii="Calibri" w:hAnsi="Calibri" w:cs="Calibri"/>
        <w:b w:val="0"/>
        <w:bCs w:val="0"/>
        <w:i w:val="0"/>
        <w:iCs w:val="0"/>
        <w:caps w:val="0"/>
        <w:smallCaps w:val="0"/>
        <w:strike w:val="0"/>
        <w:dstrike w:val="0"/>
        <w:snapToGrid w:val="0"/>
        <w:vanish w:val="0"/>
        <w:color w:val="000000"/>
        <w:spacing w:val="0"/>
        <w:w w:val="0"/>
        <w:kern w:val="0"/>
        <w:position w:val="0"/>
        <w:szCs w:val="0"/>
        <w:u w:val="none"/>
        <w:vertAlign w:val="baseline"/>
      </w:rPr>
    </w:lvl>
    <w:lvl w:ilvl="5" w:tentative="0">
      <w:start w:val="1"/>
      <w:numFmt w:val="decimal"/>
      <w:lvlText w:val="%1.%2.%3.%4.%5.%6"/>
      <w:lvlJc w:val="left"/>
      <w:pPr>
        <w:ind w:left="1152" w:hanging="1152"/>
      </w:pPr>
      <w:rPr>
        <w:rFonts w:hint="eastAsia" w:ascii="Times New Roman" w:hAnsi="Times New Roman" w:cs="Times New Roman"/>
        <w:b w:val="0"/>
        <w:bCs w:val="0"/>
        <w:i w:val="0"/>
        <w:iCs w:val="0"/>
        <w:caps w:val="0"/>
        <w:smallCaps w:val="0"/>
        <w:strike w:val="0"/>
        <w:dstrike w:val="0"/>
        <w:snapToGrid w:val="0"/>
        <w:vanish w:val="0"/>
        <w:color w:val="000000"/>
        <w:spacing w:val="0"/>
        <w:w w:val="0"/>
        <w:kern w:val="0"/>
        <w:position w:val="0"/>
        <w:szCs w:val="0"/>
        <w:u w:val="none"/>
        <w:vertAlign w:val="baseline"/>
      </w:rPr>
    </w:lvl>
    <w:lvl w:ilvl="6" w:tentative="0">
      <w:start w:val="1"/>
      <w:numFmt w:val="decimal"/>
      <w:lvlText w:val="%1.%2.%3.%4.%5.%6.%7"/>
      <w:lvlJc w:val="left"/>
      <w:pPr>
        <w:ind w:left="1296" w:hanging="1296"/>
      </w:pPr>
      <w:rPr>
        <w:rFonts w:hint="eastAsia"/>
      </w:rPr>
    </w:lvl>
    <w:lvl w:ilvl="7" w:tentative="0">
      <w:start w:val="1"/>
      <w:numFmt w:val="decimal"/>
      <w:lvlText w:val="%1.%2.%3.%4.%5.%6.%7.%8"/>
      <w:lvlJc w:val="left"/>
      <w:pPr>
        <w:ind w:left="1440" w:hanging="1440"/>
      </w:pPr>
      <w:rPr>
        <w:rFonts w:hint="eastAsia"/>
      </w:rPr>
    </w:lvl>
    <w:lvl w:ilvl="8" w:tentative="0">
      <w:start w:val="1"/>
      <w:numFmt w:val="decimal"/>
      <w:lvlText w:val="%1.%2.%3.%4.%5.%6.%7.%8.%9"/>
      <w:lvlJc w:val="left"/>
      <w:pPr>
        <w:ind w:left="1584" w:hanging="1584"/>
      </w:pPr>
      <w:rPr>
        <w:rFonts w:hint="eastAsia"/>
      </w:rPr>
    </w:lvl>
  </w:abstractNum>
  <w:abstractNum w:abstractNumId="14">
    <w:nsid w:val="4F5B918F"/>
    <w:multiLevelType w:val="singleLevel"/>
    <w:tmpl w:val="4F5B918F"/>
    <w:lvl w:ilvl="0" w:tentative="0">
      <w:start w:val="1"/>
      <w:numFmt w:val="decimal"/>
      <w:suff w:val="space"/>
      <w:lvlText w:val="%1."/>
      <w:lvlJc w:val="left"/>
    </w:lvl>
  </w:abstractNum>
  <w:abstractNum w:abstractNumId="15">
    <w:nsid w:val="58BE2E5A"/>
    <w:multiLevelType w:val="multilevel"/>
    <w:tmpl w:val="58BE2E5A"/>
    <w:lvl w:ilvl="0" w:tentative="0">
      <w:start w:val="1"/>
      <w:numFmt w:val="decimal"/>
      <w:pStyle w:val="2"/>
      <w:lvlText w:val="%1"/>
      <w:lvlJc w:val="left"/>
      <w:pPr>
        <w:ind w:left="432" w:hanging="432"/>
      </w:pPr>
      <w:rPr>
        <w:rFonts w:hint="eastAsia"/>
      </w:rPr>
    </w:lvl>
    <w:lvl w:ilvl="1" w:tentative="0">
      <w:start w:val="1"/>
      <w:numFmt w:val="decimal"/>
      <w:lvlText w:val="%1.%2"/>
      <w:lvlJc w:val="left"/>
      <w:pPr>
        <w:ind w:left="576" w:hanging="576"/>
      </w:pPr>
      <w:rPr>
        <w:rFonts w:hint="eastAsia"/>
      </w:rPr>
    </w:lvl>
    <w:lvl w:ilvl="2" w:tentative="0">
      <w:start w:val="1"/>
      <w:numFmt w:val="decimal"/>
      <w:pStyle w:val="4"/>
      <w:lvlText w:val="%1.%2.%3"/>
      <w:lvlJc w:val="left"/>
      <w:pPr>
        <w:ind w:left="720" w:hanging="720"/>
      </w:pPr>
      <w:rPr>
        <w:rFonts w:hint="eastAsia"/>
        <w:b w:val="0"/>
        <w:bCs w:val="0"/>
        <w:i w:val="0"/>
        <w:iCs w:val="0"/>
        <w:caps w:val="0"/>
        <w:smallCaps w:val="0"/>
        <w:strike w:val="0"/>
        <w:dstrike w:val="0"/>
        <w:vanish w:val="0"/>
        <w:color w:val="000000"/>
        <w:spacing w:val="0"/>
        <w:kern w:val="0"/>
        <w:position w:val="0"/>
        <w:u w:val="none"/>
        <w:vertAlign w:val="baseline"/>
      </w:rPr>
    </w:lvl>
    <w:lvl w:ilvl="3" w:tentative="0">
      <w:start w:val="1"/>
      <w:numFmt w:val="decimal"/>
      <w:pStyle w:val="5"/>
      <w:lvlText w:val="%1.%2.%3.%4"/>
      <w:lvlJc w:val="left"/>
      <w:pPr>
        <w:ind w:left="1404" w:hanging="864"/>
      </w:pPr>
      <w:rPr>
        <w:rFonts w:hint="eastAsia" w:ascii="Times New Roman" w:hAnsi="Times New Roman" w:cs="Times New Roman"/>
        <w:b w:val="0"/>
        <w:bCs w:val="0"/>
        <w:i w:val="0"/>
        <w:iCs w:val="0"/>
        <w:caps w:val="0"/>
        <w:smallCaps w:val="0"/>
        <w:strike w:val="0"/>
        <w:dstrike w:val="0"/>
        <w:snapToGrid w:val="0"/>
        <w:vanish w:val="0"/>
        <w:color w:val="000000"/>
        <w:spacing w:val="0"/>
        <w:w w:val="0"/>
        <w:kern w:val="0"/>
        <w:position w:val="0"/>
        <w:szCs w:val="0"/>
        <w:u w:val="none"/>
        <w:vertAlign w:val="baseline"/>
      </w:rPr>
    </w:lvl>
    <w:lvl w:ilvl="4" w:tentative="0">
      <w:start w:val="1"/>
      <w:numFmt w:val="decimal"/>
      <w:lvlText w:val="%1.%2.%3.%4.%5"/>
      <w:lvlJc w:val="left"/>
      <w:pPr>
        <w:ind w:left="1008" w:hanging="1008"/>
      </w:pPr>
      <w:rPr>
        <w:rFonts w:hint="default" w:ascii="Calibri" w:hAnsi="Calibri" w:cs="Calibri"/>
        <w:b w:val="0"/>
        <w:bCs w:val="0"/>
        <w:i w:val="0"/>
        <w:iCs w:val="0"/>
        <w:caps w:val="0"/>
        <w:smallCaps w:val="0"/>
        <w:strike w:val="0"/>
        <w:dstrike w:val="0"/>
        <w:snapToGrid w:val="0"/>
        <w:vanish w:val="0"/>
        <w:color w:val="000000"/>
        <w:spacing w:val="0"/>
        <w:w w:val="0"/>
        <w:kern w:val="0"/>
        <w:position w:val="0"/>
        <w:szCs w:val="0"/>
        <w:u w:val="none"/>
        <w:vertAlign w:val="baseline"/>
      </w:rPr>
    </w:lvl>
    <w:lvl w:ilvl="5" w:tentative="0">
      <w:start w:val="1"/>
      <w:numFmt w:val="decimal"/>
      <w:lvlText w:val="%1.%2.%3.%4.%5.%6"/>
      <w:lvlJc w:val="left"/>
      <w:pPr>
        <w:ind w:left="1152" w:hanging="1152"/>
      </w:pPr>
      <w:rPr>
        <w:rFonts w:hint="eastAsia" w:ascii="Times New Roman" w:hAnsi="Times New Roman" w:cs="Times New Roman"/>
        <w:b w:val="0"/>
        <w:bCs w:val="0"/>
        <w:i w:val="0"/>
        <w:iCs w:val="0"/>
        <w:caps w:val="0"/>
        <w:smallCaps w:val="0"/>
        <w:strike w:val="0"/>
        <w:dstrike w:val="0"/>
        <w:snapToGrid w:val="0"/>
        <w:vanish w:val="0"/>
        <w:color w:val="000000"/>
        <w:spacing w:val="0"/>
        <w:w w:val="0"/>
        <w:kern w:val="0"/>
        <w:position w:val="0"/>
        <w:szCs w:val="0"/>
        <w:u w:val="none"/>
        <w:vertAlign w:val="baseline"/>
      </w:rPr>
    </w:lvl>
    <w:lvl w:ilvl="6" w:tentative="0">
      <w:start w:val="1"/>
      <w:numFmt w:val="decimal"/>
      <w:lvlText w:val="%1.%2.%3.%4.%5.%6.%7"/>
      <w:lvlJc w:val="left"/>
      <w:pPr>
        <w:ind w:left="1296" w:hanging="1296"/>
      </w:pPr>
      <w:rPr>
        <w:rFonts w:hint="eastAsia"/>
      </w:rPr>
    </w:lvl>
    <w:lvl w:ilvl="7" w:tentative="0">
      <w:start w:val="1"/>
      <w:numFmt w:val="decimal"/>
      <w:lvlText w:val="%1.%2.%3.%4.%5.%6.%7.%8"/>
      <w:lvlJc w:val="left"/>
      <w:pPr>
        <w:ind w:left="1440" w:hanging="1440"/>
      </w:pPr>
      <w:rPr>
        <w:rFonts w:hint="eastAsia"/>
      </w:rPr>
    </w:lvl>
    <w:lvl w:ilvl="8" w:tentative="0">
      <w:start w:val="1"/>
      <w:numFmt w:val="decimal"/>
      <w:lvlText w:val="%1.%2.%3.%4.%5.%6.%7.%8.%9"/>
      <w:lvlJc w:val="left"/>
      <w:pPr>
        <w:ind w:left="1584" w:hanging="1584"/>
      </w:pPr>
      <w:rPr>
        <w:rFonts w:hint="eastAsia"/>
      </w:rPr>
    </w:lvl>
  </w:abstractNum>
  <w:abstractNum w:abstractNumId="16">
    <w:nsid w:val="62417440"/>
    <w:multiLevelType w:val="multilevel"/>
    <w:tmpl w:val="62417440"/>
    <w:lvl w:ilvl="0" w:tentative="0">
      <w:start w:val="1"/>
      <w:numFmt w:val="decimal"/>
      <w:suff w:val="space"/>
      <w:lvlText w:val="%1."/>
      <w:lvlJc w:val="left"/>
    </w:lvl>
    <w:lvl w:ilvl="1" w:tentative="0">
      <w:start w:val="1"/>
      <w:numFmt w:val="decimal"/>
      <w:lvlText w:val="(%2)"/>
      <w:lvlJc w:val="left"/>
      <w:pPr>
        <w:tabs>
          <w:tab w:val="left" w:pos="840"/>
        </w:tabs>
        <w:ind w:left="840" w:leftChars="0" w:hanging="420" w:firstLineChars="0"/>
      </w:pPr>
      <w:rPr>
        <w:rFonts w:hint="default"/>
      </w:rPr>
    </w:lvl>
    <w:lvl w:ilvl="2" w:tentative="0">
      <w:start w:val="1"/>
      <w:numFmt w:val="decimalEnclosedCircleChinese"/>
      <w:lvlText w:val="%3"/>
      <w:lvlJc w:val="left"/>
      <w:pPr>
        <w:tabs>
          <w:tab w:val="left" w:pos="1260"/>
        </w:tabs>
        <w:ind w:left="1260" w:leftChars="0" w:hanging="420" w:firstLineChars="0"/>
      </w:pPr>
      <w:rPr>
        <w:rFonts w:hint="default"/>
      </w:rPr>
    </w:lvl>
    <w:lvl w:ilvl="3" w:tentative="0">
      <w:start w:val="1"/>
      <w:numFmt w:val="decimal"/>
      <w:lvlText w:val="%4)"/>
      <w:lvlJc w:val="left"/>
      <w:pPr>
        <w:tabs>
          <w:tab w:val="left" w:pos="1680"/>
        </w:tabs>
        <w:ind w:left="1680" w:leftChars="0" w:hanging="420" w:firstLineChars="0"/>
      </w:pPr>
      <w:rPr>
        <w:rFonts w:hint="default"/>
      </w:rPr>
    </w:lvl>
    <w:lvl w:ilvl="4" w:tentative="0">
      <w:start w:val="1"/>
      <w:numFmt w:val="lowerLetter"/>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Roman"/>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Letter"/>
      <w:lvlText w:val="%9."/>
      <w:lvlJc w:val="left"/>
      <w:pPr>
        <w:tabs>
          <w:tab w:val="left" w:pos="3780"/>
        </w:tabs>
        <w:ind w:left="3780" w:leftChars="0" w:hanging="420" w:firstLineChars="0"/>
      </w:pPr>
      <w:rPr>
        <w:rFonts w:hint="default"/>
      </w:rPr>
    </w:lvl>
  </w:abstractNum>
  <w:abstractNum w:abstractNumId="17">
    <w:nsid w:val="624174B4"/>
    <w:multiLevelType w:val="singleLevel"/>
    <w:tmpl w:val="624174B4"/>
    <w:lvl w:ilvl="0" w:tentative="0">
      <w:start w:val="1"/>
      <w:numFmt w:val="decimal"/>
      <w:suff w:val="space"/>
      <w:lvlText w:val="%1."/>
      <w:lvlJc w:val="left"/>
    </w:lvl>
  </w:abstractNum>
  <w:num w:numId="1">
    <w:abstractNumId w:val="15"/>
  </w:num>
  <w:num w:numId="2">
    <w:abstractNumId w:val="12"/>
  </w:num>
  <w:num w:numId="3">
    <w:abstractNumId w:val="2"/>
  </w:num>
  <w:num w:numId="4">
    <w:abstractNumId w:val="13"/>
  </w:num>
  <w:num w:numId="5">
    <w:abstractNumId w:val="7"/>
  </w:num>
  <w:num w:numId="6">
    <w:abstractNumId w:val="0"/>
  </w:num>
  <w:num w:numId="7">
    <w:abstractNumId w:val="8"/>
  </w:num>
  <w:num w:numId="8">
    <w:abstractNumId w:val="5"/>
  </w:num>
  <w:num w:numId="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4"/>
  </w:num>
  <w:num w:numId="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
  </w:num>
  <w:num w:numId="2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9"/>
  </w:num>
  <w:num w:numId="32">
    <w:abstractNumId w:val="6"/>
  </w:num>
  <w:num w:numId="33">
    <w:abstractNumId w:val="11"/>
  </w:num>
  <w:num w:numId="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6"/>
  </w:num>
  <w:num w:numId="37">
    <w:abstractNumId w:val="17"/>
  </w:num>
  <w:num w:numId="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0"/>
  </w:num>
  <w:num w:numId="4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bordersDoNotSurroundHeader w:val="0"/>
  <w:bordersDoNotSurroundFooter w:val="0"/>
  <w:hideSpellingErrors/>
  <w:attachedTemplate r:id="rId1"/>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ThhZDhmMmM3ZGYxYzc5NjZmYTJkNzE5ODg3MmI2YjMifQ=="/>
    <w:docVar w:name="KSO_WPS_MARK_KEY" w:val="d62c16a9-5cb8-4cfc-8d1e-8fac9d554ab8"/>
  </w:docVars>
  <w:rsids>
    <w:rsidRoot w:val="006148E1"/>
    <w:rsid w:val="00000453"/>
    <w:rsid w:val="00000B9E"/>
    <w:rsid w:val="00000BAB"/>
    <w:rsid w:val="0000112B"/>
    <w:rsid w:val="00001AC7"/>
    <w:rsid w:val="00001CF8"/>
    <w:rsid w:val="00005FD9"/>
    <w:rsid w:val="00006F0B"/>
    <w:rsid w:val="000122FB"/>
    <w:rsid w:val="00013509"/>
    <w:rsid w:val="00014736"/>
    <w:rsid w:val="000159C3"/>
    <w:rsid w:val="0002109E"/>
    <w:rsid w:val="00021744"/>
    <w:rsid w:val="00022394"/>
    <w:rsid w:val="00022422"/>
    <w:rsid w:val="0002271E"/>
    <w:rsid w:val="00024653"/>
    <w:rsid w:val="00025666"/>
    <w:rsid w:val="00025B82"/>
    <w:rsid w:val="00026F65"/>
    <w:rsid w:val="000270ED"/>
    <w:rsid w:val="0002755D"/>
    <w:rsid w:val="00027C1E"/>
    <w:rsid w:val="000302A0"/>
    <w:rsid w:val="0003410A"/>
    <w:rsid w:val="0003614F"/>
    <w:rsid w:val="00036188"/>
    <w:rsid w:val="00036F78"/>
    <w:rsid w:val="000403F2"/>
    <w:rsid w:val="0004042E"/>
    <w:rsid w:val="00041C90"/>
    <w:rsid w:val="0004422E"/>
    <w:rsid w:val="00045A46"/>
    <w:rsid w:val="00045A47"/>
    <w:rsid w:val="00046153"/>
    <w:rsid w:val="0004668F"/>
    <w:rsid w:val="000474FD"/>
    <w:rsid w:val="000476E3"/>
    <w:rsid w:val="00047FF1"/>
    <w:rsid w:val="00051797"/>
    <w:rsid w:val="00053416"/>
    <w:rsid w:val="000545C6"/>
    <w:rsid w:val="00060236"/>
    <w:rsid w:val="00061F47"/>
    <w:rsid w:val="00063EEA"/>
    <w:rsid w:val="00064FBF"/>
    <w:rsid w:val="00067C19"/>
    <w:rsid w:val="00072113"/>
    <w:rsid w:val="00084C78"/>
    <w:rsid w:val="000875CF"/>
    <w:rsid w:val="00090924"/>
    <w:rsid w:val="000933EE"/>
    <w:rsid w:val="00093E4B"/>
    <w:rsid w:val="00095A64"/>
    <w:rsid w:val="000965DE"/>
    <w:rsid w:val="00096957"/>
    <w:rsid w:val="00096CDA"/>
    <w:rsid w:val="000A14B7"/>
    <w:rsid w:val="000A2D77"/>
    <w:rsid w:val="000A3D5C"/>
    <w:rsid w:val="000A41A4"/>
    <w:rsid w:val="000A6AE5"/>
    <w:rsid w:val="000A73BE"/>
    <w:rsid w:val="000A751D"/>
    <w:rsid w:val="000B1CA2"/>
    <w:rsid w:val="000B1D6E"/>
    <w:rsid w:val="000B1FE8"/>
    <w:rsid w:val="000B5521"/>
    <w:rsid w:val="000B5C5E"/>
    <w:rsid w:val="000B64F5"/>
    <w:rsid w:val="000B6F9C"/>
    <w:rsid w:val="000B702E"/>
    <w:rsid w:val="000C0313"/>
    <w:rsid w:val="000C035B"/>
    <w:rsid w:val="000C085A"/>
    <w:rsid w:val="000C0C90"/>
    <w:rsid w:val="000C0F31"/>
    <w:rsid w:val="000C7629"/>
    <w:rsid w:val="000D01D3"/>
    <w:rsid w:val="000D16D1"/>
    <w:rsid w:val="000D1FA7"/>
    <w:rsid w:val="000D2292"/>
    <w:rsid w:val="000D3222"/>
    <w:rsid w:val="000D363A"/>
    <w:rsid w:val="000D6E6D"/>
    <w:rsid w:val="000E1844"/>
    <w:rsid w:val="000E2D8D"/>
    <w:rsid w:val="000E3C81"/>
    <w:rsid w:val="000F0A3C"/>
    <w:rsid w:val="000F1A67"/>
    <w:rsid w:val="000F1B8C"/>
    <w:rsid w:val="000F2591"/>
    <w:rsid w:val="000F3277"/>
    <w:rsid w:val="000F333D"/>
    <w:rsid w:val="000F37D2"/>
    <w:rsid w:val="000F464B"/>
    <w:rsid w:val="000F4FB3"/>
    <w:rsid w:val="000F68F3"/>
    <w:rsid w:val="00100047"/>
    <w:rsid w:val="0010027C"/>
    <w:rsid w:val="0010436A"/>
    <w:rsid w:val="0010504E"/>
    <w:rsid w:val="00106D48"/>
    <w:rsid w:val="00107933"/>
    <w:rsid w:val="00110499"/>
    <w:rsid w:val="00112A6D"/>
    <w:rsid w:val="00114FE9"/>
    <w:rsid w:val="00117547"/>
    <w:rsid w:val="001211CC"/>
    <w:rsid w:val="001213B2"/>
    <w:rsid w:val="0012614F"/>
    <w:rsid w:val="001269D6"/>
    <w:rsid w:val="00126A05"/>
    <w:rsid w:val="0012731E"/>
    <w:rsid w:val="00127E1E"/>
    <w:rsid w:val="00130032"/>
    <w:rsid w:val="00130E26"/>
    <w:rsid w:val="00131461"/>
    <w:rsid w:val="0013171A"/>
    <w:rsid w:val="00131DB2"/>
    <w:rsid w:val="00132A61"/>
    <w:rsid w:val="00134895"/>
    <w:rsid w:val="00134EE8"/>
    <w:rsid w:val="0014086B"/>
    <w:rsid w:val="001422B5"/>
    <w:rsid w:val="00142601"/>
    <w:rsid w:val="00143607"/>
    <w:rsid w:val="00143B20"/>
    <w:rsid w:val="00147336"/>
    <w:rsid w:val="0015004C"/>
    <w:rsid w:val="00152BA1"/>
    <w:rsid w:val="0015441E"/>
    <w:rsid w:val="0015459D"/>
    <w:rsid w:val="001561D5"/>
    <w:rsid w:val="00157BDE"/>
    <w:rsid w:val="00160A82"/>
    <w:rsid w:val="0016168F"/>
    <w:rsid w:val="001717DF"/>
    <w:rsid w:val="001726D2"/>
    <w:rsid w:val="00172C02"/>
    <w:rsid w:val="00172F5B"/>
    <w:rsid w:val="00172F9C"/>
    <w:rsid w:val="00173DE7"/>
    <w:rsid w:val="00175044"/>
    <w:rsid w:val="00176FD3"/>
    <w:rsid w:val="0018032A"/>
    <w:rsid w:val="00182A16"/>
    <w:rsid w:val="00186FE9"/>
    <w:rsid w:val="001876A5"/>
    <w:rsid w:val="00191562"/>
    <w:rsid w:val="00191988"/>
    <w:rsid w:val="00191B89"/>
    <w:rsid w:val="00191F8D"/>
    <w:rsid w:val="001A1663"/>
    <w:rsid w:val="001A338D"/>
    <w:rsid w:val="001A4029"/>
    <w:rsid w:val="001A48B9"/>
    <w:rsid w:val="001A6D00"/>
    <w:rsid w:val="001A7C52"/>
    <w:rsid w:val="001B0C67"/>
    <w:rsid w:val="001B14CC"/>
    <w:rsid w:val="001B1BB0"/>
    <w:rsid w:val="001B2507"/>
    <w:rsid w:val="001B3D53"/>
    <w:rsid w:val="001B4953"/>
    <w:rsid w:val="001C06AA"/>
    <w:rsid w:val="001C177E"/>
    <w:rsid w:val="001C35A3"/>
    <w:rsid w:val="001C5E96"/>
    <w:rsid w:val="001C6C11"/>
    <w:rsid w:val="001C7E44"/>
    <w:rsid w:val="001D1976"/>
    <w:rsid w:val="001D2050"/>
    <w:rsid w:val="001D5679"/>
    <w:rsid w:val="001D57F3"/>
    <w:rsid w:val="001D6ADB"/>
    <w:rsid w:val="001D7537"/>
    <w:rsid w:val="001E0F55"/>
    <w:rsid w:val="001E138E"/>
    <w:rsid w:val="001E1452"/>
    <w:rsid w:val="001E343A"/>
    <w:rsid w:val="001E4969"/>
    <w:rsid w:val="001E4983"/>
    <w:rsid w:val="001E53DD"/>
    <w:rsid w:val="001E714A"/>
    <w:rsid w:val="001F3C5B"/>
    <w:rsid w:val="001F5726"/>
    <w:rsid w:val="001F5923"/>
    <w:rsid w:val="001F5AC6"/>
    <w:rsid w:val="001F62AE"/>
    <w:rsid w:val="001F6CAD"/>
    <w:rsid w:val="00200536"/>
    <w:rsid w:val="00200A87"/>
    <w:rsid w:val="00202B8C"/>
    <w:rsid w:val="0020363F"/>
    <w:rsid w:val="00203AF1"/>
    <w:rsid w:val="00204E7F"/>
    <w:rsid w:val="002064AD"/>
    <w:rsid w:val="0021287A"/>
    <w:rsid w:val="002128F7"/>
    <w:rsid w:val="00213092"/>
    <w:rsid w:val="002142A9"/>
    <w:rsid w:val="0021583D"/>
    <w:rsid w:val="0021784F"/>
    <w:rsid w:val="00217D27"/>
    <w:rsid w:val="0022055D"/>
    <w:rsid w:val="00221B05"/>
    <w:rsid w:val="00223E0A"/>
    <w:rsid w:val="00224C23"/>
    <w:rsid w:val="00224DC2"/>
    <w:rsid w:val="00225485"/>
    <w:rsid w:val="0022598F"/>
    <w:rsid w:val="00225CDC"/>
    <w:rsid w:val="0022682B"/>
    <w:rsid w:val="002273B3"/>
    <w:rsid w:val="002273ED"/>
    <w:rsid w:val="002278C4"/>
    <w:rsid w:val="00230F37"/>
    <w:rsid w:val="00231F0E"/>
    <w:rsid w:val="00232B70"/>
    <w:rsid w:val="00233EF0"/>
    <w:rsid w:val="002342DD"/>
    <w:rsid w:val="002352E7"/>
    <w:rsid w:val="0023628F"/>
    <w:rsid w:val="00236872"/>
    <w:rsid w:val="002371F2"/>
    <w:rsid w:val="00237CDD"/>
    <w:rsid w:val="00241A03"/>
    <w:rsid w:val="00241B47"/>
    <w:rsid w:val="00241B8E"/>
    <w:rsid w:val="0024200B"/>
    <w:rsid w:val="0024266A"/>
    <w:rsid w:val="002426E2"/>
    <w:rsid w:val="002429B0"/>
    <w:rsid w:val="00243877"/>
    <w:rsid w:val="00243E79"/>
    <w:rsid w:val="002442A0"/>
    <w:rsid w:val="00244D4C"/>
    <w:rsid w:val="00246AA6"/>
    <w:rsid w:val="00247248"/>
    <w:rsid w:val="00251CC6"/>
    <w:rsid w:val="002529CD"/>
    <w:rsid w:val="00254AAB"/>
    <w:rsid w:val="002555A5"/>
    <w:rsid w:val="00257EC8"/>
    <w:rsid w:val="00260EEF"/>
    <w:rsid w:val="002618E2"/>
    <w:rsid w:val="002625BE"/>
    <w:rsid w:val="002631AA"/>
    <w:rsid w:val="00264097"/>
    <w:rsid w:val="0027008B"/>
    <w:rsid w:val="00270554"/>
    <w:rsid w:val="00270609"/>
    <w:rsid w:val="002720A5"/>
    <w:rsid w:val="00272497"/>
    <w:rsid w:val="00272789"/>
    <w:rsid w:val="00274964"/>
    <w:rsid w:val="0027518B"/>
    <w:rsid w:val="002769BD"/>
    <w:rsid w:val="002770D1"/>
    <w:rsid w:val="00277FD1"/>
    <w:rsid w:val="00280276"/>
    <w:rsid w:val="00281127"/>
    <w:rsid w:val="002816DF"/>
    <w:rsid w:val="00282870"/>
    <w:rsid w:val="00283388"/>
    <w:rsid w:val="00283AD6"/>
    <w:rsid w:val="002850B4"/>
    <w:rsid w:val="002856B5"/>
    <w:rsid w:val="00285BFD"/>
    <w:rsid w:val="00286197"/>
    <w:rsid w:val="002863FE"/>
    <w:rsid w:val="00287125"/>
    <w:rsid w:val="00287929"/>
    <w:rsid w:val="00290FA9"/>
    <w:rsid w:val="002923EE"/>
    <w:rsid w:val="002945FC"/>
    <w:rsid w:val="00294B2E"/>
    <w:rsid w:val="00294CDB"/>
    <w:rsid w:val="00294ED2"/>
    <w:rsid w:val="002954C9"/>
    <w:rsid w:val="00295CD5"/>
    <w:rsid w:val="0029707D"/>
    <w:rsid w:val="002A0160"/>
    <w:rsid w:val="002A0BC3"/>
    <w:rsid w:val="002A16D6"/>
    <w:rsid w:val="002A27E4"/>
    <w:rsid w:val="002A6AD3"/>
    <w:rsid w:val="002B025E"/>
    <w:rsid w:val="002B0418"/>
    <w:rsid w:val="002B3CC9"/>
    <w:rsid w:val="002B601B"/>
    <w:rsid w:val="002B77AD"/>
    <w:rsid w:val="002C0562"/>
    <w:rsid w:val="002C317E"/>
    <w:rsid w:val="002C4551"/>
    <w:rsid w:val="002C4DF1"/>
    <w:rsid w:val="002C5B7F"/>
    <w:rsid w:val="002C6701"/>
    <w:rsid w:val="002D15AC"/>
    <w:rsid w:val="002D1735"/>
    <w:rsid w:val="002D29C9"/>
    <w:rsid w:val="002D5D15"/>
    <w:rsid w:val="002D5D3A"/>
    <w:rsid w:val="002D7A80"/>
    <w:rsid w:val="002D7F18"/>
    <w:rsid w:val="002E044E"/>
    <w:rsid w:val="002E3024"/>
    <w:rsid w:val="002E368B"/>
    <w:rsid w:val="002E52A1"/>
    <w:rsid w:val="002E6487"/>
    <w:rsid w:val="002F3F57"/>
    <w:rsid w:val="002F438F"/>
    <w:rsid w:val="002F5364"/>
    <w:rsid w:val="002F5960"/>
    <w:rsid w:val="002F6CFA"/>
    <w:rsid w:val="003002F3"/>
    <w:rsid w:val="00302095"/>
    <w:rsid w:val="00305A6D"/>
    <w:rsid w:val="003064C9"/>
    <w:rsid w:val="00307B5B"/>
    <w:rsid w:val="0031036F"/>
    <w:rsid w:val="00310B27"/>
    <w:rsid w:val="00311043"/>
    <w:rsid w:val="00311A1E"/>
    <w:rsid w:val="00312D2A"/>
    <w:rsid w:val="00312ED5"/>
    <w:rsid w:val="00313001"/>
    <w:rsid w:val="00313E2C"/>
    <w:rsid w:val="00314F14"/>
    <w:rsid w:val="0031520B"/>
    <w:rsid w:val="00316B5E"/>
    <w:rsid w:val="00316CF0"/>
    <w:rsid w:val="00316E2E"/>
    <w:rsid w:val="00317EFD"/>
    <w:rsid w:val="00322626"/>
    <w:rsid w:val="003230FB"/>
    <w:rsid w:val="00326DC8"/>
    <w:rsid w:val="00332E0D"/>
    <w:rsid w:val="00335824"/>
    <w:rsid w:val="00335DB6"/>
    <w:rsid w:val="003373C3"/>
    <w:rsid w:val="00340A6E"/>
    <w:rsid w:val="00341D29"/>
    <w:rsid w:val="0034294A"/>
    <w:rsid w:val="00343C37"/>
    <w:rsid w:val="003455FE"/>
    <w:rsid w:val="003500C0"/>
    <w:rsid w:val="003514BB"/>
    <w:rsid w:val="00352E19"/>
    <w:rsid w:val="00354991"/>
    <w:rsid w:val="00355A91"/>
    <w:rsid w:val="003569DA"/>
    <w:rsid w:val="00356DD2"/>
    <w:rsid w:val="003620F9"/>
    <w:rsid w:val="00364AE3"/>
    <w:rsid w:val="0036796C"/>
    <w:rsid w:val="003702B3"/>
    <w:rsid w:val="003714F3"/>
    <w:rsid w:val="0037255B"/>
    <w:rsid w:val="00372A11"/>
    <w:rsid w:val="00374278"/>
    <w:rsid w:val="00374A88"/>
    <w:rsid w:val="0037598C"/>
    <w:rsid w:val="00376925"/>
    <w:rsid w:val="00382716"/>
    <w:rsid w:val="00384F33"/>
    <w:rsid w:val="00385398"/>
    <w:rsid w:val="00386614"/>
    <w:rsid w:val="003905A0"/>
    <w:rsid w:val="00392C7E"/>
    <w:rsid w:val="00393022"/>
    <w:rsid w:val="00394148"/>
    <w:rsid w:val="00395EA5"/>
    <w:rsid w:val="00396E49"/>
    <w:rsid w:val="00397259"/>
    <w:rsid w:val="003975E8"/>
    <w:rsid w:val="00397A6A"/>
    <w:rsid w:val="003A0ACD"/>
    <w:rsid w:val="003A0B50"/>
    <w:rsid w:val="003A1ADF"/>
    <w:rsid w:val="003A357A"/>
    <w:rsid w:val="003A388B"/>
    <w:rsid w:val="003A3A89"/>
    <w:rsid w:val="003A57D9"/>
    <w:rsid w:val="003B0AE6"/>
    <w:rsid w:val="003B2408"/>
    <w:rsid w:val="003B2925"/>
    <w:rsid w:val="003B2D5D"/>
    <w:rsid w:val="003B37B0"/>
    <w:rsid w:val="003B3856"/>
    <w:rsid w:val="003B591E"/>
    <w:rsid w:val="003B5FF6"/>
    <w:rsid w:val="003C35B3"/>
    <w:rsid w:val="003C363E"/>
    <w:rsid w:val="003C5A81"/>
    <w:rsid w:val="003C7A48"/>
    <w:rsid w:val="003D2160"/>
    <w:rsid w:val="003D284D"/>
    <w:rsid w:val="003D3041"/>
    <w:rsid w:val="003D3082"/>
    <w:rsid w:val="003D51D5"/>
    <w:rsid w:val="003D644A"/>
    <w:rsid w:val="003E0998"/>
    <w:rsid w:val="003E17B7"/>
    <w:rsid w:val="003E2852"/>
    <w:rsid w:val="003E36E5"/>
    <w:rsid w:val="003E3F1A"/>
    <w:rsid w:val="003E5428"/>
    <w:rsid w:val="003E78CA"/>
    <w:rsid w:val="003F2C64"/>
    <w:rsid w:val="003F3399"/>
    <w:rsid w:val="003F3412"/>
    <w:rsid w:val="003F34C5"/>
    <w:rsid w:val="003F4F9D"/>
    <w:rsid w:val="003F5A4C"/>
    <w:rsid w:val="003F70DC"/>
    <w:rsid w:val="003F72AB"/>
    <w:rsid w:val="003F760B"/>
    <w:rsid w:val="00400B4A"/>
    <w:rsid w:val="00400C7E"/>
    <w:rsid w:val="0040183B"/>
    <w:rsid w:val="00404A1E"/>
    <w:rsid w:val="004107A7"/>
    <w:rsid w:val="004128B3"/>
    <w:rsid w:val="0041485B"/>
    <w:rsid w:val="00415341"/>
    <w:rsid w:val="00415A51"/>
    <w:rsid w:val="00415BAE"/>
    <w:rsid w:val="00415E54"/>
    <w:rsid w:val="00421FAB"/>
    <w:rsid w:val="00424919"/>
    <w:rsid w:val="0042692E"/>
    <w:rsid w:val="004276DD"/>
    <w:rsid w:val="00427BBA"/>
    <w:rsid w:val="00430DDF"/>
    <w:rsid w:val="00431CA3"/>
    <w:rsid w:val="00433AE1"/>
    <w:rsid w:val="00436B95"/>
    <w:rsid w:val="00442FD6"/>
    <w:rsid w:val="00443266"/>
    <w:rsid w:val="004451B7"/>
    <w:rsid w:val="00445A8D"/>
    <w:rsid w:val="004508AB"/>
    <w:rsid w:val="00452BC2"/>
    <w:rsid w:val="00453305"/>
    <w:rsid w:val="004549AF"/>
    <w:rsid w:val="0045586B"/>
    <w:rsid w:val="0045659A"/>
    <w:rsid w:val="00460B92"/>
    <w:rsid w:val="00461417"/>
    <w:rsid w:val="00461791"/>
    <w:rsid w:val="00461E13"/>
    <w:rsid w:val="0046618E"/>
    <w:rsid w:val="00466B6A"/>
    <w:rsid w:val="00467172"/>
    <w:rsid w:val="00467413"/>
    <w:rsid w:val="0047114D"/>
    <w:rsid w:val="00471C54"/>
    <w:rsid w:val="00472063"/>
    <w:rsid w:val="004720E3"/>
    <w:rsid w:val="0047303F"/>
    <w:rsid w:val="00473252"/>
    <w:rsid w:val="004753CD"/>
    <w:rsid w:val="0047592F"/>
    <w:rsid w:val="00476BE4"/>
    <w:rsid w:val="0047797D"/>
    <w:rsid w:val="00477EFC"/>
    <w:rsid w:val="0048171C"/>
    <w:rsid w:val="00481723"/>
    <w:rsid w:val="004846C2"/>
    <w:rsid w:val="0048579B"/>
    <w:rsid w:val="00486D63"/>
    <w:rsid w:val="004879E6"/>
    <w:rsid w:val="00487A91"/>
    <w:rsid w:val="00487B0E"/>
    <w:rsid w:val="00493029"/>
    <w:rsid w:val="00493114"/>
    <w:rsid w:val="004962A1"/>
    <w:rsid w:val="00496760"/>
    <w:rsid w:val="004A0160"/>
    <w:rsid w:val="004A1338"/>
    <w:rsid w:val="004A2360"/>
    <w:rsid w:val="004A27F9"/>
    <w:rsid w:val="004A32B5"/>
    <w:rsid w:val="004A3F14"/>
    <w:rsid w:val="004A7D62"/>
    <w:rsid w:val="004B07D7"/>
    <w:rsid w:val="004B0B48"/>
    <w:rsid w:val="004B2227"/>
    <w:rsid w:val="004B5042"/>
    <w:rsid w:val="004B5F9E"/>
    <w:rsid w:val="004B6849"/>
    <w:rsid w:val="004C22F2"/>
    <w:rsid w:val="004C2377"/>
    <w:rsid w:val="004C3B78"/>
    <w:rsid w:val="004C5DCC"/>
    <w:rsid w:val="004C71A9"/>
    <w:rsid w:val="004D06AF"/>
    <w:rsid w:val="004D4951"/>
    <w:rsid w:val="004E1976"/>
    <w:rsid w:val="004E21DB"/>
    <w:rsid w:val="004E25F5"/>
    <w:rsid w:val="004E3A3F"/>
    <w:rsid w:val="004E4508"/>
    <w:rsid w:val="004E77F1"/>
    <w:rsid w:val="004F23C3"/>
    <w:rsid w:val="004F3381"/>
    <w:rsid w:val="004F5B39"/>
    <w:rsid w:val="004F7CCF"/>
    <w:rsid w:val="00504D72"/>
    <w:rsid w:val="00505379"/>
    <w:rsid w:val="00506438"/>
    <w:rsid w:val="00513316"/>
    <w:rsid w:val="00514534"/>
    <w:rsid w:val="005148EC"/>
    <w:rsid w:val="005149D3"/>
    <w:rsid w:val="00515C5E"/>
    <w:rsid w:val="005178E6"/>
    <w:rsid w:val="005206F4"/>
    <w:rsid w:val="00521545"/>
    <w:rsid w:val="00521D26"/>
    <w:rsid w:val="00521E6D"/>
    <w:rsid w:val="00526458"/>
    <w:rsid w:val="0052648A"/>
    <w:rsid w:val="00530550"/>
    <w:rsid w:val="00531801"/>
    <w:rsid w:val="00533166"/>
    <w:rsid w:val="00535A31"/>
    <w:rsid w:val="00536DCB"/>
    <w:rsid w:val="00537832"/>
    <w:rsid w:val="0054267D"/>
    <w:rsid w:val="0054513B"/>
    <w:rsid w:val="00545467"/>
    <w:rsid w:val="00545942"/>
    <w:rsid w:val="00545C18"/>
    <w:rsid w:val="00545CE1"/>
    <w:rsid w:val="00545F75"/>
    <w:rsid w:val="0055011F"/>
    <w:rsid w:val="0055516B"/>
    <w:rsid w:val="00555612"/>
    <w:rsid w:val="00557993"/>
    <w:rsid w:val="00561D81"/>
    <w:rsid w:val="0056296A"/>
    <w:rsid w:val="00562E0F"/>
    <w:rsid w:val="00563F27"/>
    <w:rsid w:val="00565464"/>
    <w:rsid w:val="00566D03"/>
    <w:rsid w:val="00567E2D"/>
    <w:rsid w:val="00570DE5"/>
    <w:rsid w:val="00573154"/>
    <w:rsid w:val="005734DC"/>
    <w:rsid w:val="005769E0"/>
    <w:rsid w:val="00580F34"/>
    <w:rsid w:val="00583A40"/>
    <w:rsid w:val="005848BC"/>
    <w:rsid w:val="00584DD7"/>
    <w:rsid w:val="00585B71"/>
    <w:rsid w:val="00590358"/>
    <w:rsid w:val="005915FE"/>
    <w:rsid w:val="005930FC"/>
    <w:rsid w:val="005A0163"/>
    <w:rsid w:val="005A1147"/>
    <w:rsid w:val="005A34FB"/>
    <w:rsid w:val="005A370E"/>
    <w:rsid w:val="005B03D2"/>
    <w:rsid w:val="005B1335"/>
    <w:rsid w:val="005B2104"/>
    <w:rsid w:val="005B2597"/>
    <w:rsid w:val="005B46F9"/>
    <w:rsid w:val="005B58BA"/>
    <w:rsid w:val="005B5C4A"/>
    <w:rsid w:val="005C187C"/>
    <w:rsid w:val="005C3243"/>
    <w:rsid w:val="005C3ECE"/>
    <w:rsid w:val="005C4410"/>
    <w:rsid w:val="005C637A"/>
    <w:rsid w:val="005D173C"/>
    <w:rsid w:val="005D3879"/>
    <w:rsid w:val="005D5BCA"/>
    <w:rsid w:val="005D636F"/>
    <w:rsid w:val="005D6F6E"/>
    <w:rsid w:val="005D7F39"/>
    <w:rsid w:val="005E0937"/>
    <w:rsid w:val="005E0D05"/>
    <w:rsid w:val="005E0D43"/>
    <w:rsid w:val="005E0E37"/>
    <w:rsid w:val="005E59E8"/>
    <w:rsid w:val="005F0BA2"/>
    <w:rsid w:val="005F22E9"/>
    <w:rsid w:val="005F2A3D"/>
    <w:rsid w:val="005F3174"/>
    <w:rsid w:val="005F36DD"/>
    <w:rsid w:val="005F3A84"/>
    <w:rsid w:val="005F5CED"/>
    <w:rsid w:val="005F64C0"/>
    <w:rsid w:val="006011BA"/>
    <w:rsid w:val="00602354"/>
    <w:rsid w:val="0060235F"/>
    <w:rsid w:val="00603E72"/>
    <w:rsid w:val="006046E0"/>
    <w:rsid w:val="00606D8E"/>
    <w:rsid w:val="0060706D"/>
    <w:rsid w:val="006075A0"/>
    <w:rsid w:val="00610675"/>
    <w:rsid w:val="006139CC"/>
    <w:rsid w:val="006148E1"/>
    <w:rsid w:val="00616D67"/>
    <w:rsid w:val="00617346"/>
    <w:rsid w:val="006179DE"/>
    <w:rsid w:val="00617AFF"/>
    <w:rsid w:val="0062073A"/>
    <w:rsid w:val="00622459"/>
    <w:rsid w:val="006226D8"/>
    <w:rsid w:val="0062471F"/>
    <w:rsid w:val="00626186"/>
    <w:rsid w:val="00630AFB"/>
    <w:rsid w:val="006319C5"/>
    <w:rsid w:val="00632CD2"/>
    <w:rsid w:val="006349DE"/>
    <w:rsid w:val="00635B10"/>
    <w:rsid w:val="006410CB"/>
    <w:rsid w:val="00641E4A"/>
    <w:rsid w:val="00643A18"/>
    <w:rsid w:val="006443C0"/>
    <w:rsid w:val="006468FB"/>
    <w:rsid w:val="00651991"/>
    <w:rsid w:val="006530D4"/>
    <w:rsid w:val="006532A8"/>
    <w:rsid w:val="00656954"/>
    <w:rsid w:val="00656F36"/>
    <w:rsid w:val="006575C1"/>
    <w:rsid w:val="00661809"/>
    <w:rsid w:val="00662510"/>
    <w:rsid w:val="0066297F"/>
    <w:rsid w:val="00664219"/>
    <w:rsid w:val="00664411"/>
    <w:rsid w:val="00666196"/>
    <w:rsid w:val="00666945"/>
    <w:rsid w:val="00667041"/>
    <w:rsid w:val="00670748"/>
    <w:rsid w:val="00670D33"/>
    <w:rsid w:val="0067479F"/>
    <w:rsid w:val="00675AE4"/>
    <w:rsid w:val="006806EB"/>
    <w:rsid w:val="00681F9B"/>
    <w:rsid w:val="00682FB8"/>
    <w:rsid w:val="00683650"/>
    <w:rsid w:val="00684364"/>
    <w:rsid w:val="00684F7F"/>
    <w:rsid w:val="006850D5"/>
    <w:rsid w:val="00686448"/>
    <w:rsid w:val="006875BE"/>
    <w:rsid w:val="00692209"/>
    <w:rsid w:val="0069687E"/>
    <w:rsid w:val="006A2D83"/>
    <w:rsid w:val="006A4BBF"/>
    <w:rsid w:val="006A77CD"/>
    <w:rsid w:val="006A794A"/>
    <w:rsid w:val="006B1525"/>
    <w:rsid w:val="006B15EF"/>
    <w:rsid w:val="006B1AB0"/>
    <w:rsid w:val="006B3E73"/>
    <w:rsid w:val="006B444D"/>
    <w:rsid w:val="006B6060"/>
    <w:rsid w:val="006C2C9E"/>
    <w:rsid w:val="006C3E38"/>
    <w:rsid w:val="006C576F"/>
    <w:rsid w:val="006C74DF"/>
    <w:rsid w:val="006C7BB5"/>
    <w:rsid w:val="006D3F55"/>
    <w:rsid w:val="006D6C62"/>
    <w:rsid w:val="006D745C"/>
    <w:rsid w:val="006E15DB"/>
    <w:rsid w:val="006E1A2C"/>
    <w:rsid w:val="006E47F7"/>
    <w:rsid w:val="006E4A50"/>
    <w:rsid w:val="006E5380"/>
    <w:rsid w:val="006E5D7E"/>
    <w:rsid w:val="006E62BD"/>
    <w:rsid w:val="006F0424"/>
    <w:rsid w:val="006F05C5"/>
    <w:rsid w:val="006F0D63"/>
    <w:rsid w:val="006F1C84"/>
    <w:rsid w:val="006F314D"/>
    <w:rsid w:val="006F3CE2"/>
    <w:rsid w:val="006F4F4F"/>
    <w:rsid w:val="006F51C7"/>
    <w:rsid w:val="006F5DFB"/>
    <w:rsid w:val="006F625E"/>
    <w:rsid w:val="006F789A"/>
    <w:rsid w:val="00702333"/>
    <w:rsid w:val="0070332F"/>
    <w:rsid w:val="0070479A"/>
    <w:rsid w:val="00704F3D"/>
    <w:rsid w:val="00706BC4"/>
    <w:rsid w:val="0070724B"/>
    <w:rsid w:val="007126B1"/>
    <w:rsid w:val="00714583"/>
    <w:rsid w:val="00715217"/>
    <w:rsid w:val="00715936"/>
    <w:rsid w:val="00716B0D"/>
    <w:rsid w:val="00720497"/>
    <w:rsid w:val="00720D2D"/>
    <w:rsid w:val="007210BD"/>
    <w:rsid w:val="00722158"/>
    <w:rsid w:val="00722880"/>
    <w:rsid w:val="00724226"/>
    <w:rsid w:val="00730F27"/>
    <w:rsid w:val="00732BE6"/>
    <w:rsid w:val="00733E56"/>
    <w:rsid w:val="00737611"/>
    <w:rsid w:val="00737A98"/>
    <w:rsid w:val="00740FA0"/>
    <w:rsid w:val="007410ED"/>
    <w:rsid w:val="007411F9"/>
    <w:rsid w:val="00741877"/>
    <w:rsid w:val="00741CE8"/>
    <w:rsid w:val="00743645"/>
    <w:rsid w:val="007507A5"/>
    <w:rsid w:val="00753A02"/>
    <w:rsid w:val="00753CF9"/>
    <w:rsid w:val="007545F4"/>
    <w:rsid w:val="0075521C"/>
    <w:rsid w:val="00763E6E"/>
    <w:rsid w:val="00766647"/>
    <w:rsid w:val="00766CE0"/>
    <w:rsid w:val="0076705E"/>
    <w:rsid w:val="0076752D"/>
    <w:rsid w:val="00770C5A"/>
    <w:rsid w:val="007713B5"/>
    <w:rsid w:val="00774DE5"/>
    <w:rsid w:val="00776947"/>
    <w:rsid w:val="00781618"/>
    <w:rsid w:val="00782CF6"/>
    <w:rsid w:val="00785195"/>
    <w:rsid w:val="00785FC5"/>
    <w:rsid w:val="00786030"/>
    <w:rsid w:val="007870FB"/>
    <w:rsid w:val="00791B4A"/>
    <w:rsid w:val="0079202C"/>
    <w:rsid w:val="007926A5"/>
    <w:rsid w:val="00794202"/>
    <w:rsid w:val="007A13FE"/>
    <w:rsid w:val="007A388E"/>
    <w:rsid w:val="007A6D05"/>
    <w:rsid w:val="007A7600"/>
    <w:rsid w:val="007B05C8"/>
    <w:rsid w:val="007B0CBE"/>
    <w:rsid w:val="007B3082"/>
    <w:rsid w:val="007B3D19"/>
    <w:rsid w:val="007B42E7"/>
    <w:rsid w:val="007B5554"/>
    <w:rsid w:val="007B6641"/>
    <w:rsid w:val="007B6C4B"/>
    <w:rsid w:val="007B6ED5"/>
    <w:rsid w:val="007C05E3"/>
    <w:rsid w:val="007C0DDF"/>
    <w:rsid w:val="007C2895"/>
    <w:rsid w:val="007C452B"/>
    <w:rsid w:val="007D1327"/>
    <w:rsid w:val="007D2050"/>
    <w:rsid w:val="007D2F91"/>
    <w:rsid w:val="007D4322"/>
    <w:rsid w:val="007D548A"/>
    <w:rsid w:val="007D5942"/>
    <w:rsid w:val="007D69C2"/>
    <w:rsid w:val="007E0AF6"/>
    <w:rsid w:val="007E1803"/>
    <w:rsid w:val="007E21DD"/>
    <w:rsid w:val="007E2EF7"/>
    <w:rsid w:val="007E340C"/>
    <w:rsid w:val="007E3F0B"/>
    <w:rsid w:val="007E5F86"/>
    <w:rsid w:val="007E7C1E"/>
    <w:rsid w:val="007F0361"/>
    <w:rsid w:val="007F565E"/>
    <w:rsid w:val="007F6F34"/>
    <w:rsid w:val="008010AE"/>
    <w:rsid w:val="00801878"/>
    <w:rsid w:val="00804BE9"/>
    <w:rsid w:val="00805C12"/>
    <w:rsid w:val="00810299"/>
    <w:rsid w:val="0081048A"/>
    <w:rsid w:val="008126D6"/>
    <w:rsid w:val="00812EFE"/>
    <w:rsid w:val="00815526"/>
    <w:rsid w:val="008155C7"/>
    <w:rsid w:val="00815A2F"/>
    <w:rsid w:val="00816CC2"/>
    <w:rsid w:val="00817144"/>
    <w:rsid w:val="00817165"/>
    <w:rsid w:val="008171D4"/>
    <w:rsid w:val="00822769"/>
    <w:rsid w:val="008240E9"/>
    <w:rsid w:val="00824B89"/>
    <w:rsid w:val="00825FC1"/>
    <w:rsid w:val="00827065"/>
    <w:rsid w:val="00832A1B"/>
    <w:rsid w:val="00836A83"/>
    <w:rsid w:val="0083754F"/>
    <w:rsid w:val="00841196"/>
    <w:rsid w:val="008419CE"/>
    <w:rsid w:val="008500C2"/>
    <w:rsid w:val="00850975"/>
    <w:rsid w:val="00850ACE"/>
    <w:rsid w:val="008511DD"/>
    <w:rsid w:val="0085173A"/>
    <w:rsid w:val="008517EA"/>
    <w:rsid w:val="00851C3B"/>
    <w:rsid w:val="008538EC"/>
    <w:rsid w:val="00853E17"/>
    <w:rsid w:val="008553A8"/>
    <w:rsid w:val="00856854"/>
    <w:rsid w:val="00863E77"/>
    <w:rsid w:val="0086432E"/>
    <w:rsid w:val="00865718"/>
    <w:rsid w:val="00865843"/>
    <w:rsid w:val="00866CBD"/>
    <w:rsid w:val="00867B22"/>
    <w:rsid w:val="008700DC"/>
    <w:rsid w:val="008706B7"/>
    <w:rsid w:val="0087291C"/>
    <w:rsid w:val="00872F4F"/>
    <w:rsid w:val="00873E8C"/>
    <w:rsid w:val="00874B2D"/>
    <w:rsid w:val="008801A9"/>
    <w:rsid w:val="00880223"/>
    <w:rsid w:val="008811C7"/>
    <w:rsid w:val="008811D6"/>
    <w:rsid w:val="00884247"/>
    <w:rsid w:val="008846DD"/>
    <w:rsid w:val="008854FB"/>
    <w:rsid w:val="00890375"/>
    <w:rsid w:val="0089158F"/>
    <w:rsid w:val="00891F67"/>
    <w:rsid w:val="00892182"/>
    <w:rsid w:val="00894164"/>
    <w:rsid w:val="0089644F"/>
    <w:rsid w:val="008964B0"/>
    <w:rsid w:val="008966D1"/>
    <w:rsid w:val="008972C4"/>
    <w:rsid w:val="0089791C"/>
    <w:rsid w:val="008A0C99"/>
    <w:rsid w:val="008A3320"/>
    <w:rsid w:val="008A3BEB"/>
    <w:rsid w:val="008B0E5E"/>
    <w:rsid w:val="008B0F7C"/>
    <w:rsid w:val="008B106E"/>
    <w:rsid w:val="008B1258"/>
    <w:rsid w:val="008B1302"/>
    <w:rsid w:val="008B1EB2"/>
    <w:rsid w:val="008B2DA1"/>
    <w:rsid w:val="008B30A5"/>
    <w:rsid w:val="008B5A13"/>
    <w:rsid w:val="008B75B4"/>
    <w:rsid w:val="008B7730"/>
    <w:rsid w:val="008B7F84"/>
    <w:rsid w:val="008C184B"/>
    <w:rsid w:val="008C2A0F"/>
    <w:rsid w:val="008C4128"/>
    <w:rsid w:val="008C619F"/>
    <w:rsid w:val="008C64E5"/>
    <w:rsid w:val="008D522E"/>
    <w:rsid w:val="008D764F"/>
    <w:rsid w:val="008E4AD7"/>
    <w:rsid w:val="008E6155"/>
    <w:rsid w:val="008E6D62"/>
    <w:rsid w:val="008F01D7"/>
    <w:rsid w:val="008F13F3"/>
    <w:rsid w:val="008F1874"/>
    <w:rsid w:val="008F3BB6"/>
    <w:rsid w:val="008F579B"/>
    <w:rsid w:val="008F642F"/>
    <w:rsid w:val="008F669F"/>
    <w:rsid w:val="008F6ED6"/>
    <w:rsid w:val="008F74AC"/>
    <w:rsid w:val="00900854"/>
    <w:rsid w:val="00900AA0"/>
    <w:rsid w:val="00901EAB"/>
    <w:rsid w:val="00903071"/>
    <w:rsid w:val="00906E5F"/>
    <w:rsid w:val="00910926"/>
    <w:rsid w:val="00911214"/>
    <w:rsid w:val="00911E5D"/>
    <w:rsid w:val="00913EB3"/>
    <w:rsid w:val="00914828"/>
    <w:rsid w:val="00914AA8"/>
    <w:rsid w:val="009150D2"/>
    <w:rsid w:val="009203F3"/>
    <w:rsid w:val="00922573"/>
    <w:rsid w:val="009241FB"/>
    <w:rsid w:val="0092508A"/>
    <w:rsid w:val="00925E16"/>
    <w:rsid w:val="00931497"/>
    <w:rsid w:val="00931FE7"/>
    <w:rsid w:val="00935345"/>
    <w:rsid w:val="0093602C"/>
    <w:rsid w:val="00937358"/>
    <w:rsid w:val="00940D5C"/>
    <w:rsid w:val="00941DE5"/>
    <w:rsid w:val="009426DD"/>
    <w:rsid w:val="009438E3"/>
    <w:rsid w:val="009474FE"/>
    <w:rsid w:val="009518F6"/>
    <w:rsid w:val="00951952"/>
    <w:rsid w:val="00953D9C"/>
    <w:rsid w:val="0095439B"/>
    <w:rsid w:val="00954BD3"/>
    <w:rsid w:val="009550D9"/>
    <w:rsid w:val="009556B1"/>
    <w:rsid w:val="009560B2"/>
    <w:rsid w:val="00956ECF"/>
    <w:rsid w:val="009571F6"/>
    <w:rsid w:val="00957F5D"/>
    <w:rsid w:val="0096142C"/>
    <w:rsid w:val="00963AE9"/>
    <w:rsid w:val="00963B56"/>
    <w:rsid w:val="009646DA"/>
    <w:rsid w:val="00966D7B"/>
    <w:rsid w:val="00971164"/>
    <w:rsid w:val="00971A7F"/>
    <w:rsid w:val="009757AA"/>
    <w:rsid w:val="00977BD0"/>
    <w:rsid w:val="00980114"/>
    <w:rsid w:val="0098372E"/>
    <w:rsid w:val="00984839"/>
    <w:rsid w:val="00987269"/>
    <w:rsid w:val="0099041F"/>
    <w:rsid w:val="00994218"/>
    <w:rsid w:val="009971AC"/>
    <w:rsid w:val="009A0F61"/>
    <w:rsid w:val="009A3ED2"/>
    <w:rsid w:val="009A4E65"/>
    <w:rsid w:val="009A53A7"/>
    <w:rsid w:val="009A6616"/>
    <w:rsid w:val="009A676D"/>
    <w:rsid w:val="009A758A"/>
    <w:rsid w:val="009A7929"/>
    <w:rsid w:val="009B009F"/>
    <w:rsid w:val="009B6A66"/>
    <w:rsid w:val="009B6D1C"/>
    <w:rsid w:val="009B6EF9"/>
    <w:rsid w:val="009C3984"/>
    <w:rsid w:val="009C3E6C"/>
    <w:rsid w:val="009C441C"/>
    <w:rsid w:val="009C5857"/>
    <w:rsid w:val="009C5EC5"/>
    <w:rsid w:val="009C786C"/>
    <w:rsid w:val="009D0228"/>
    <w:rsid w:val="009D0573"/>
    <w:rsid w:val="009D1169"/>
    <w:rsid w:val="009D4381"/>
    <w:rsid w:val="009D5C55"/>
    <w:rsid w:val="009E1176"/>
    <w:rsid w:val="009E6804"/>
    <w:rsid w:val="009F117B"/>
    <w:rsid w:val="009F1DDE"/>
    <w:rsid w:val="009F2B27"/>
    <w:rsid w:val="009F3A43"/>
    <w:rsid w:val="009F3BB4"/>
    <w:rsid w:val="009F4E21"/>
    <w:rsid w:val="009F4FD6"/>
    <w:rsid w:val="009F6095"/>
    <w:rsid w:val="00A001E5"/>
    <w:rsid w:val="00A0054B"/>
    <w:rsid w:val="00A00D4C"/>
    <w:rsid w:val="00A0110A"/>
    <w:rsid w:val="00A02AF4"/>
    <w:rsid w:val="00A0668A"/>
    <w:rsid w:val="00A069C4"/>
    <w:rsid w:val="00A07754"/>
    <w:rsid w:val="00A103A6"/>
    <w:rsid w:val="00A11088"/>
    <w:rsid w:val="00A118B0"/>
    <w:rsid w:val="00A123B6"/>
    <w:rsid w:val="00A13301"/>
    <w:rsid w:val="00A14308"/>
    <w:rsid w:val="00A16810"/>
    <w:rsid w:val="00A1694C"/>
    <w:rsid w:val="00A22E40"/>
    <w:rsid w:val="00A23D0A"/>
    <w:rsid w:val="00A246F8"/>
    <w:rsid w:val="00A24DBE"/>
    <w:rsid w:val="00A2551C"/>
    <w:rsid w:val="00A2569C"/>
    <w:rsid w:val="00A25F77"/>
    <w:rsid w:val="00A30CCA"/>
    <w:rsid w:val="00A31043"/>
    <w:rsid w:val="00A31A16"/>
    <w:rsid w:val="00A32766"/>
    <w:rsid w:val="00A3284D"/>
    <w:rsid w:val="00A329C6"/>
    <w:rsid w:val="00A33A48"/>
    <w:rsid w:val="00A3631E"/>
    <w:rsid w:val="00A379C1"/>
    <w:rsid w:val="00A40C3E"/>
    <w:rsid w:val="00A411B6"/>
    <w:rsid w:val="00A42B31"/>
    <w:rsid w:val="00A46460"/>
    <w:rsid w:val="00A52200"/>
    <w:rsid w:val="00A52432"/>
    <w:rsid w:val="00A529CB"/>
    <w:rsid w:val="00A535A5"/>
    <w:rsid w:val="00A54B00"/>
    <w:rsid w:val="00A554E4"/>
    <w:rsid w:val="00A55893"/>
    <w:rsid w:val="00A57134"/>
    <w:rsid w:val="00A600B5"/>
    <w:rsid w:val="00A60B64"/>
    <w:rsid w:val="00A63071"/>
    <w:rsid w:val="00A645CF"/>
    <w:rsid w:val="00A65B7F"/>
    <w:rsid w:val="00A66C82"/>
    <w:rsid w:val="00A7125E"/>
    <w:rsid w:val="00A738C1"/>
    <w:rsid w:val="00A73E92"/>
    <w:rsid w:val="00A74778"/>
    <w:rsid w:val="00A74FE9"/>
    <w:rsid w:val="00A75D21"/>
    <w:rsid w:val="00A83559"/>
    <w:rsid w:val="00A8385B"/>
    <w:rsid w:val="00A844E7"/>
    <w:rsid w:val="00A85579"/>
    <w:rsid w:val="00A855CD"/>
    <w:rsid w:val="00A901C8"/>
    <w:rsid w:val="00A91632"/>
    <w:rsid w:val="00A92E5F"/>
    <w:rsid w:val="00A941DA"/>
    <w:rsid w:val="00A94E62"/>
    <w:rsid w:val="00A9561C"/>
    <w:rsid w:val="00A95B30"/>
    <w:rsid w:val="00A97BC0"/>
    <w:rsid w:val="00AA1A68"/>
    <w:rsid w:val="00AA28C9"/>
    <w:rsid w:val="00AA2997"/>
    <w:rsid w:val="00AA7977"/>
    <w:rsid w:val="00AB0307"/>
    <w:rsid w:val="00AB0C4A"/>
    <w:rsid w:val="00AB327B"/>
    <w:rsid w:val="00AB36D9"/>
    <w:rsid w:val="00AB4A58"/>
    <w:rsid w:val="00AB4DE7"/>
    <w:rsid w:val="00AB514D"/>
    <w:rsid w:val="00AB619C"/>
    <w:rsid w:val="00AB626E"/>
    <w:rsid w:val="00AB6F4C"/>
    <w:rsid w:val="00AB737D"/>
    <w:rsid w:val="00AC054B"/>
    <w:rsid w:val="00AC1156"/>
    <w:rsid w:val="00AC12A6"/>
    <w:rsid w:val="00AC2055"/>
    <w:rsid w:val="00AC4FA4"/>
    <w:rsid w:val="00AC54CA"/>
    <w:rsid w:val="00AD2848"/>
    <w:rsid w:val="00AD2A9F"/>
    <w:rsid w:val="00AD3070"/>
    <w:rsid w:val="00AD3ACD"/>
    <w:rsid w:val="00AD3EF8"/>
    <w:rsid w:val="00AD43BD"/>
    <w:rsid w:val="00AD44E9"/>
    <w:rsid w:val="00AD582A"/>
    <w:rsid w:val="00AD642A"/>
    <w:rsid w:val="00AD79C1"/>
    <w:rsid w:val="00AE42E7"/>
    <w:rsid w:val="00AE616A"/>
    <w:rsid w:val="00AE6AEC"/>
    <w:rsid w:val="00AF05AA"/>
    <w:rsid w:val="00AF1A30"/>
    <w:rsid w:val="00AF2CF0"/>
    <w:rsid w:val="00AF3CC6"/>
    <w:rsid w:val="00AF50EA"/>
    <w:rsid w:val="00AF6893"/>
    <w:rsid w:val="00B050AC"/>
    <w:rsid w:val="00B06DB3"/>
    <w:rsid w:val="00B073C5"/>
    <w:rsid w:val="00B0792C"/>
    <w:rsid w:val="00B103CB"/>
    <w:rsid w:val="00B109BE"/>
    <w:rsid w:val="00B10CD6"/>
    <w:rsid w:val="00B11475"/>
    <w:rsid w:val="00B118B9"/>
    <w:rsid w:val="00B12B26"/>
    <w:rsid w:val="00B12B64"/>
    <w:rsid w:val="00B13CB0"/>
    <w:rsid w:val="00B1579C"/>
    <w:rsid w:val="00B205BB"/>
    <w:rsid w:val="00B20638"/>
    <w:rsid w:val="00B218D2"/>
    <w:rsid w:val="00B2317A"/>
    <w:rsid w:val="00B2513E"/>
    <w:rsid w:val="00B26F62"/>
    <w:rsid w:val="00B300CA"/>
    <w:rsid w:val="00B327C7"/>
    <w:rsid w:val="00B330E5"/>
    <w:rsid w:val="00B3418E"/>
    <w:rsid w:val="00B34B1B"/>
    <w:rsid w:val="00B35F0D"/>
    <w:rsid w:val="00B36158"/>
    <w:rsid w:val="00B41C2D"/>
    <w:rsid w:val="00B4251F"/>
    <w:rsid w:val="00B4325B"/>
    <w:rsid w:val="00B43F08"/>
    <w:rsid w:val="00B473A0"/>
    <w:rsid w:val="00B474F0"/>
    <w:rsid w:val="00B47FCB"/>
    <w:rsid w:val="00B52F8D"/>
    <w:rsid w:val="00B535AA"/>
    <w:rsid w:val="00B55215"/>
    <w:rsid w:val="00B55E42"/>
    <w:rsid w:val="00B55EA5"/>
    <w:rsid w:val="00B56553"/>
    <w:rsid w:val="00B61FDA"/>
    <w:rsid w:val="00B64478"/>
    <w:rsid w:val="00B64D7D"/>
    <w:rsid w:val="00B65F12"/>
    <w:rsid w:val="00B67926"/>
    <w:rsid w:val="00B71A09"/>
    <w:rsid w:val="00B728DE"/>
    <w:rsid w:val="00B7311A"/>
    <w:rsid w:val="00B73290"/>
    <w:rsid w:val="00B745D1"/>
    <w:rsid w:val="00B7652D"/>
    <w:rsid w:val="00B76A41"/>
    <w:rsid w:val="00B81B27"/>
    <w:rsid w:val="00B83653"/>
    <w:rsid w:val="00B839FD"/>
    <w:rsid w:val="00B83D6B"/>
    <w:rsid w:val="00B8544A"/>
    <w:rsid w:val="00B86149"/>
    <w:rsid w:val="00B86F7A"/>
    <w:rsid w:val="00B87131"/>
    <w:rsid w:val="00B878D8"/>
    <w:rsid w:val="00B90E5D"/>
    <w:rsid w:val="00B91A73"/>
    <w:rsid w:val="00B9264B"/>
    <w:rsid w:val="00B93B1E"/>
    <w:rsid w:val="00B94036"/>
    <w:rsid w:val="00B95725"/>
    <w:rsid w:val="00B9727F"/>
    <w:rsid w:val="00BA02FC"/>
    <w:rsid w:val="00BA0A95"/>
    <w:rsid w:val="00BA3844"/>
    <w:rsid w:val="00BA3DF9"/>
    <w:rsid w:val="00BA4240"/>
    <w:rsid w:val="00BA5039"/>
    <w:rsid w:val="00BA5925"/>
    <w:rsid w:val="00BA5A19"/>
    <w:rsid w:val="00BA7A22"/>
    <w:rsid w:val="00BB06B9"/>
    <w:rsid w:val="00BB089D"/>
    <w:rsid w:val="00BB0A57"/>
    <w:rsid w:val="00BB1912"/>
    <w:rsid w:val="00BB53B5"/>
    <w:rsid w:val="00BB799B"/>
    <w:rsid w:val="00BB7F7C"/>
    <w:rsid w:val="00BC0F1F"/>
    <w:rsid w:val="00BC1AD8"/>
    <w:rsid w:val="00BC4211"/>
    <w:rsid w:val="00BC4BD9"/>
    <w:rsid w:val="00BC4BDA"/>
    <w:rsid w:val="00BC5C5E"/>
    <w:rsid w:val="00BD183E"/>
    <w:rsid w:val="00BD4AD3"/>
    <w:rsid w:val="00BD4E93"/>
    <w:rsid w:val="00BD5377"/>
    <w:rsid w:val="00BD5C7C"/>
    <w:rsid w:val="00BD5E52"/>
    <w:rsid w:val="00BD7680"/>
    <w:rsid w:val="00BE126C"/>
    <w:rsid w:val="00BE6BDB"/>
    <w:rsid w:val="00BF1974"/>
    <w:rsid w:val="00BF2E82"/>
    <w:rsid w:val="00BF45F7"/>
    <w:rsid w:val="00BF554F"/>
    <w:rsid w:val="00BF5741"/>
    <w:rsid w:val="00BF7403"/>
    <w:rsid w:val="00C00EFF"/>
    <w:rsid w:val="00C0476A"/>
    <w:rsid w:val="00C0540B"/>
    <w:rsid w:val="00C05F0C"/>
    <w:rsid w:val="00C07B66"/>
    <w:rsid w:val="00C07CAE"/>
    <w:rsid w:val="00C12D15"/>
    <w:rsid w:val="00C13558"/>
    <w:rsid w:val="00C137EA"/>
    <w:rsid w:val="00C14936"/>
    <w:rsid w:val="00C2010E"/>
    <w:rsid w:val="00C2033F"/>
    <w:rsid w:val="00C20E5D"/>
    <w:rsid w:val="00C20F0F"/>
    <w:rsid w:val="00C244FA"/>
    <w:rsid w:val="00C24EEC"/>
    <w:rsid w:val="00C25FEF"/>
    <w:rsid w:val="00C27989"/>
    <w:rsid w:val="00C309CB"/>
    <w:rsid w:val="00C30FC4"/>
    <w:rsid w:val="00C33810"/>
    <w:rsid w:val="00C35108"/>
    <w:rsid w:val="00C36D75"/>
    <w:rsid w:val="00C373DA"/>
    <w:rsid w:val="00C41DAA"/>
    <w:rsid w:val="00C44398"/>
    <w:rsid w:val="00C45EB9"/>
    <w:rsid w:val="00C4612A"/>
    <w:rsid w:val="00C47B14"/>
    <w:rsid w:val="00C47C67"/>
    <w:rsid w:val="00C505A4"/>
    <w:rsid w:val="00C5060A"/>
    <w:rsid w:val="00C51724"/>
    <w:rsid w:val="00C51892"/>
    <w:rsid w:val="00C52156"/>
    <w:rsid w:val="00C546AA"/>
    <w:rsid w:val="00C54D8A"/>
    <w:rsid w:val="00C557A3"/>
    <w:rsid w:val="00C5581B"/>
    <w:rsid w:val="00C5596C"/>
    <w:rsid w:val="00C56575"/>
    <w:rsid w:val="00C568B1"/>
    <w:rsid w:val="00C5751B"/>
    <w:rsid w:val="00C63955"/>
    <w:rsid w:val="00C65EDB"/>
    <w:rsid w:val="00C671CE"/>
    <w:rsid w:val="00C67D4D"/>
    <w:rsid w:val="00C7047A"/>
    <w:rsid w:val="00C70BBE"/>
    <w:rsid w:val="00C71EFD"/>
    <w:rsid w:val="00C77AA7"/>
    <w:rsid w:val="00C806B0"/>
    <w:rsid w:val="00C834A7"/>
    <w:rsid w:val="00C835C3"/>
    <w:rsid w:val="00C839E9"/>
    <w:rsid w:val="00C84175"/>
    <w:rsid w:val="00C84CB2"/>
    <w:rsid w:val="00C85673"/>
    <w:rsid w:val="00C870F4"/>
    <w:rsid w:val="00C8724D"/>
    <w:rsid w:val="00C872EB"/>
    <w:rsid w:val="00C90278"/>
    <w:rsid w:val="00C90A53"/>
    <w:rsid w:val="00C918D4"/>
    <w:rsid w:val="00C923F2"/>
    <w:rsid w:val="00C937E2"/>
    <w:rsid w:val="00C939FC"/>
    <w:rsid w:val="00C96509"/>
    <w:rsid w:val="00CA006C"/>
    <w:rsid w:val="00CA06C3"/>
    <w:rsid w:val="00CA07AE"/>
    <w:rsid w:val="00CA144C"/>
    <w:rsid w:val="00CA18D3"/>
    <w:rsid w:val="00CA1A6B"/>
    <w:rsid w:val="00CA2465"/>
    <w:rsid w:val="00CA2991"/>
    <w:rsid w:val="00CA6416"/>
    <w:rsid w:val="00CA6768"/>
    <w:rsid w:val="00CA75E8"/>
    <w:rsid w:val="00CB06D5"/>
    <w:rsid w:val="00CB2FDA"/>
    <w:rsid w:val="00CB3189"/>
    <w:rsid w:val="00CB33F0"/>
    <w:rsid w:val="00CB3850"/>
    <w:rsid w:val="00CB497A"/>
    <w:rsid w:val="00CC4787"/>
    <w:rsid w:val="00CC7ABE"/>
    <w:rsid w:val="00CC7B28"/>
    <w:rsid w:val="00CD14C0"/>
    <w:rsid w:val="00CD2EAD"/>
    <w:rsid w:val="00CD3442"/>
    <w:rsid w:val="00CD365A"/>
    <w:rsid w:val="00CD3A21"/>
    <w:rsid w:val="00CD55C1"/>
    <w:rsid w:val="00CD566A"/>
    <w:rsid w:val="00CD59BD"/>
    <w:rsid w:val="00CD70F1"/>
    <w:rsid w:val="00CE1D64"/>
    <w:rsid w:val="00CE2B58"/>
    <w:rsid w:val="00CE3394"/>
    <w:rsid w:val="00CE4E88"/>
    <w:rsid w:val="00CE6E7F"/>
    <w:rsid w:val="00CF13C5"/>
    <w:rsid w:val="00CF31EA"/>
    <w:rsid w:val="00CF4740"/>
    <w:rsid w:val="00CF4FD6"/>
    <w:rsid w:val="00CF5E60"/>
    <w:rsid w:val="00CF5EE8"/>
    <w:rsid w:val="00D00FA8"/>
    <w:rsid w:val="00D023EE"/>
    <w:rsid w:val="00D10328"/>
    <w:rsid w:val="00D110BD"/>
    <w:rsid w:val="00D1254C"/>
    <w:rsid w:val="00D148BC"/>
    <w:rsid w:val="00D15D82"/>
    <w:rsid w:val="00D166EC"/>
    <w:rsid w:val="00D242C9"/>
    <w:rsid w:val="00D247CD"/>
    <w:rsid w:val="00D26771"/>
    <w:rsid w:val="00D26E84"/>
    <w:rsid w:val="00D26E97"/>
    <w:rsid w:val="00D30603"/>
    <w:rsid w:val="00D31196"/>
    <w:rsid w:val="00D35ED1"/>
    <w:rsid w:val="00D4029E"/>
    <w:rsid w:val="00D40F96"/>
    <w:rsid w:val="00D43BF2"/>
    <w:rsid w:val="00D44E76"/>
    <w:rsid w:val="00D4599F"/>
    <w:rsid w:val="00D45B8C"/>
    <w:rsid w:val="00D4628F"/>
    <w:rsid w:val="00D4782A"/>
    <w:rsid w:val="00D50D73"/>
    <w:rsid w:val="00D54BD9"/>
    <w:rsid w:val="00D55ECE"/>
    <w:rsid w:val="00D56936"/>
    <w:rsid w:val="00D6131B"/>
    <w:rsid w:val="00D62E64"/>
    <w:rsid w:val="00D636EB"/>
    <w:rsid w:val="00D662C1"/>
    <w:rsid w:val="00D71A5B"/>
    <w:rsid w:val="00D71D4C"/>
    <w:rsid w:val="00D74EE8"/>
    <w:rsid w:val="00D7565C"/>
    <w:rsid w:val="00D75C68"/>
    <w:rsid w:val="00D86A46"/>
    <w:rsid w:val="00D87C3D"/>
    <w:rsid w:val="00D94199"/>
    <w:rsid w:val="00D9564F"/>
    <w:rsid w:val="00D96FE4"/>
    <w:rsid w:val="00D97DFD"/>
    <w:rsid w:val="00DA39FF"/>
    <w:rsid w:val="00DA4096"/>
    <w:rsid w:val="00DA46EE"/>
    <w:rsid w:val="00DA62D3"/>
    <w:rsid w:val="00DA6EF1"/>
    <w:rsid w:val="00DB029E"/>
    <w:rsid w:val="00DB0750"/>
    <w:rsid w:val="00DB17EF"/>
    <w:rsid w:val="00DB1979"/>
    <w:rsid w:val="00DB1FCE"/>
    <w:rsid w:val="00DB3538"/>
    <w:rsid w:val="00DB3E2B"/>
    <w:rsid w:val="00DB5228"/>
    <w:rsid w:val="00DC0441"/>
    <w:rsid w:val="00DC214D"/>
    <w:rsid w:val="00DC4B66"/>
    <w:rsid w:val="00DC6809"/>
    <w:rsid w:val="00DD0128"/>
    <w:rsid w:val="00DD1C59"/>
    <w:rsid w:val="00DD53ED"/>
    <w:rsid w:val="00DD78CF"/>
    <w:rsid w:val="00DE076A"/>
    <w:rsid w:val="00DE164A"/>
    <w:rsid w:val="00DF10E9"/>
    <w:rsid w:val="00DF41FD"/>
    <w:rsid w:val="00DF455F"/>
    <w:rsid w:val="00DF7805"/>
    <w:rsid w:val="00DF79EC"/>
    <w:rsid w:val="00E001B5"/>
    <w:rsid w:val="00E025DA"/>
    <w:rsid w:val="00E0560A"/>
    <w:rsid w:val="00E05655"/>
    <w:rsid w:val="00E06376"/>
    <w:rsid w:val="00E07BBD"/>
    <w:rsid w:val="00E1012C"/>
    <w:rsid w:val="00E10755"/>
    <w:rsid w:val="00E10F0D"/>
    <w:rsid w:val="00E15A93"/>
    <w:rsid w:val="00E15BFB"/>
    <w:rsid w:val="00E17AFA"/>
    <w:rsid w:val="00E21D23"/>
    <w:rsid w:val="00E2410B"/>
    <w:rsid w:val="00E25F34"/>
    <w:rsid w:val="00E339D9"/>
    <w:rsid w:val="00E3401B"/>
    <w:rsid w:val="00E3447B"/>
    <w:rsid w:val="00E35AB9"/>
    <w:rsid w:val="00E36D26"/>
    <w:rsid w:val="00E37BBE"/>
    <w:rsid w:val="00E41560"/>
    <w:rsid w:val="00E42344"/>
    <w:rsid w:val="00E4242C"/>
    <w:rsid w:val="00E443EF"/>
    <w:rsid w:val="00E4509E"/>
    <w:rsid w:val="00E4690D"/>
    <w:rsid w:val="00E46A79"/>
    <w:rsid w:val="00E46DE9"/>
    <w:rsid w:val="00E47958"/>
    <w:rsid w:val="00E50822"/>
    <w:rsid w:val="00E508CA"/>
    <w:rsid w:val="00E5171E"/>
    <w:rsid w:val="00E52ECC"/>
    <w:rsid w:val="00E53D81"/>
    <w:rsid w:val="00E56A1E"/>
    <w:rsid w:val="00E60552"/>
    <w:rsid w:val="00E624EB"/>
    <w:rsid w:val="00E63921"/>
    <w:rsid w:val="00E647B9"/>
    <w:rsid w:val="00E71090"/>
    <w:rsid w:val="00E71333"/>
    <w:rsid w:val="00E73B2E"/>
    <w:rsid w:val="00E743F2"/>
    <w:rsid w:val="00E758B3"/>
    <w:rsid w:val="00E76F4C"/>
    <w:rsid w:val="00E7703C"/>
    <w:rsid w:val="00E77666"/>
    <w:rsid w:val="00E812D6"/>
    <w:rsid w:val="00E8172D"/>
    <w:rsid w:val="00E81C9A"/>
    <w:rsid w:val="00E8426F"/>
    <w:rsid w:val="00E84612"/>
    <w:rsid w:val="00E84AB3"/>
    <w:rsid w:val="00E8554F"/>
    <w:rsid w:val="00E85FB2"/>
    <w:rsid w:val="00E86659"/>
    <w:rsid w:val="00E86E73"/>
    <w:rsid w:val="00E87D45"/>
    <w:rsid w:val="00E916E7"/>
    <w:rsid w:val="00E918D5"/>
    <w:rsid w:val="00E91FFD"/>
    <w:rsid w:val="00E9386B"/>
    <w:rsid w:val="00E95412"/>
    <w:rsid w:val="00E9552E"/>
    <w:rsid w:val="00E95E56"/>
    <w:rsid w:val="00E95ED5"/>
    <w:rsid w:val="00E96F80"/>
    <w:rsid w:val="00EA3F24"/>
    <w:rsid w:val="00EA5744"/>
    <w:rsid w:val="00EA5EE2"/>
    <w:rsid w:val="00EA6D47"/>
    <w:rsid w:val="00EA72C9"/>
    <w:rsid w:val="00EB0A0A"/>
    <w:rsid w:val="00EB297C"/>
    <w:rsid w:val="00EB309F"/>
    <w:rsid w:val="00EB676D"/>
    <w:rsid w:val="00EB7A24"/>
    <w:rsid w:val="00EC17FF"/>
    <w:rsid w:val="00EC29A4"/>
    <w:rsid w:val="00EC2B2C"/>
    <w:rsid w:val="00EC2E2B"/>
    <w:rsid w:val="00EC3A10"/>
    <w:rsid w:val="00EC3D33"/>
    <w:rsid w:val="00EC4E56"/>
    <w:rsid w:val="00EC68C3"/>
    <w:rsid w:val="00ED1AC8"/>
    <w:rsid w:val="00ED1ED3"/>
    <w:rsid w:val="00ED28D4"/>
    <w:rsid w:val="00ED5BE5"/>
    <w:rsid w:val="00EE096B"/>
    <w:rsid w:val="00EE1047"/>
    <w:rsid w:val="00EE3663"/>
    <w:rsid w:val="00EE5A42"/>
    <w:rsid w:val="00EF2B5B"/>
    <w:rsid w:val="00EF5FE5"/>
    <w:rsid w:val="00EF6047"/>
    <w:rsid w:val="00EF74CD"/>
    <w:rsid w:val="00F02D3D"/>
    <w:rsid w:val="00F03ADD"/>
    <w:rsid w:val="00F04F22"/>
    <w:rsid w:val="00F06653"/>
    <w:rsid w:val="00F06A0E"/>
    <w:rsid w:val="00F073DF"/>
    <w:rsid w:val="00F12535"/>
    <w:rsid w:val="00F12F2D"/>
    <w:rsid w:val="00F13A76"/>
    <w:rsid w:val="00F14D6F"/>
    <w:rsid w:val="00F14EBA"/>
    <w:rsid w:val="00F15E06"/>
    <w:rsid w:val="00F2229E"/>
    <w:rsid w:val="00F2423A"/>
    <w:rsid w:val="00F25A78"/>
    <w:rsid w:val="00F25F0B"/>
    <w:rsid w:val="00F26EA5"/>
    <w:rsid w:val="00F26FA2"/>
    <w:rsid w:val="00F316EA"/>
    <w:rsid w:val="00F3357A"/>
    <w:rsid w:val="00F34422"/>
    <w:rsid w:val="00F40C0D"/>
    <w:rsid w:val="00F4127E"/>
    <w:rsid w:val="00F42496"/>
    <w:rsid w:val="00F428BB"/>
    <w:rsid w:val="00F47865"/>
    <w:rsid w:val="00F56200"/>
    <w:rsid w:val="00F6041C"/>
    <w:rsid w:val="00F6372D"/>
    <w:rsid w:val="00F63EFF"/>
    <w:rsid w:val="00F6430D"/>
    <w:rsid w:val="00F65299"/>
    <w:rsid w:val="00F658B1"/>
    <w:rsid w:val="00F66BDE"/>
    <w:rsid w:val="00F674F2"/>
    <w:rsid w:val="00F67A84"/>
    <w:rsid w:val="00F70B44"/>
    <w:rsid w:val="00F731A0"/>
    <w:rsid w:val="00F74224"/>
    <w:rsid w:val="00F7501D"/>
    <w:rsid w:val="00F76D97"/>
    <w:rsid w:val="00F76EC7"/>
    <w:rsid w:val="00F83AF1"/>
    <w:rsid w:val="00F84B6B"/>
    <w:rsid w:val="00F84EEF"/>
    <w:rsid w:val="00F92154"/>
    <w:rsid w:val="00F93299"/>
    <w:rsid w:val="00F97681"/>
    <w:rsid w:val="00FA08E5"/>
    <w:rsid w:val="00FA188B"/>
    <w:rsid w:val="00FA1B1E"/>
    <w:rsid w:val="00FA32E1"/>
    <w:rsid w:val="00FA37E7"/>
    <w:rsid w:val="00FA548A"/>
    <w:rsid w:val="00FA730D"/>
    <w:rsid w:val="00FB0CB1"/>
    <w:rsid w:val="00FB1244"/>
    <w:rsid w:val="00FB15D0"/>
    <w:rsid w:val="00FB18AF"/>
    <w:rsid w:val="00FB3427"/>
    <w:rsid w:val="00FB365D"/>
    <w:rsid w:val="00FB4213"/>
    <w:rsid w:val="00FB6DB9"/>
    <w:rsid w:val="00FC00C1"/>
    <w:rsid w:val="00FC01F5"/>
    <w:rsid w:val="00FC1BA0"/>
    <w:rsid w:val="00FC2F86"/>
    <w:rsid w:val="00FC442F"/>
    <w:rsid w:val="00FC5141"/>
    <w:rsid w:val="00FC61CC"/>
    <w:rsid w:val="00FC7913"/>
    <w:rsid w:val="00FD0E36"/>
    <w:rsid w:val="00FD2805"/>
    <w:rsid w:val="00FD49E6"/>
    <w:rsid w:val="00FD527E"/>
    <w:rsid w:val="00FD57F5"/>
    <w:rsid w:val="00FD5BE4"/>
    <w:rsid w:val="00FD6F57"/>
    <w:rsid w:val="00FE28E6"/>
    <w:rsid w:val="00FE29EF"/>
    <w:rsid w:val="00FE449F"/>
    <w:rsid w:val="00FE5E35"/>
    <w:rsid w:val="00FE7602"/>
    <w:rsid w:val="00FE796D"/>
    <w:rsid w:val="00FF1031"/>
    <w:rsid w:val="00FF1B04"/>
    <w:rsid w:val="010C1377"/>
    <w:rsid w:val="01123544"/>
    <w:rsid w:val="012A252B"/>
    <w:rsid w:val="0141578C"/>
    <w:rsid w:val="014337F8"/>
    <w:rsid w:val="014D4093"/>
    <w:rsid w:val="014E3A20"/>
    <w:rsid w:val="01535641"/>
    <w:rsid w:val="015B4FE6"/>
    <w:rsid w:val="015D4B1F"/>
    <w:rsid w:val="016C0FA1"/>
    <w:rsid w:val="0176576D"/>
    <w:rsid w:val="01791835"/>
    <w:rsid w:val="017B5653"/>
    <w:rsid w:val="017E77AA"/>
    <w:rsid w:val="01832178"/>
    <w:rsid w:val="018856AF"/>
    <w:rsid w:val="0194057A"/>
    <w:rsid w:val="019E4ED3"/>
    <w:rsid w:val="01B46E8A"/>
    <w:rsid w:val="01C15C06"/>
    <w:rsid w:val="01C300DA"/>
    <w:rsid w:val="01C41B53"/>
    <w:rsid w:val="01C64ACF"/>
    <w:rsid w:val="01D803E5"/>
    <w:rsid w:val="01E31547"/>
    <w:rsid w:val="01E551E9"/>
    <w:rsid w:val="01EF3192"/>
    <w:rsid w:val="01F86CD9"/>
    <w:rsid w:val="02076417"/>
    <w:rsid w:val="020C17A7"/>
    <w:rsid w:val="02113B75"/>
    <w:rsid w:val="023575B7"/>
    <w:rsid w:val="02542435"/>
    <w:rsid w:val="0261487E"/>
    <w:rsid w:val="026F61F9"/>
    <w:rsid w:val="0272716F"/>
    <w:rsid w:val="029167E5"/>
    <w:rsid w:val="02A10259"/>
    <w:rsid w:val="02A62B65"/>
    <w:rsid w:val="02B207CE"/>
    <w:rsid w:val="02BA04FC"/>
    <w:rsid w:val="02BA21E0"/>
    <w:rsid w:val="02BC7B13"/>
    <w:rsid w:val="02D10125"/>
    <w:rsid w:val="02E4770B"/>
    <w:rsid w:val="02E73BD5"/>
    <w:rsid w:val="02EA2204"/>
    <w:rsid w:val="02EB312A"/>
    <w:rsid w:val="02FF33E2"/>
    <w:rsid w:val="032F5F91"/>
    <w:rsid w:val="0333621E"/>
    <w:rsid w:val="033979F3"/>
    <w:rsid w:val="033C54C0"/>
    <w:rsid w:val="034145A4"/>
    <w:rsid w:val="034569B1"/>
    <w:rsid w:val="03461309"/>
    <w:rsid w:val="035362F2"/>
    <w:rsid w:val="0377069F"/>
    <w:rsid w:val="037A7EBE"/>
    <w:rsid w:val="03837A7C"/>
    <w:rsid w:val="039E4306"/>
    <w:rsid w:val="03B06265"/>
    <w:rsid w:val="03BB1D6C"/>
    <w:rsid w:val="03BB34FE"/>
    <w:rsid w:val="03D1158F"/>
    <w:rsid w:val="03D51A15"/>
    <w:rsid w:val="03ED4668"/>
    <w:rsid w:val="03F6554E"/>
    <w:rsid w:val="03FB3876"/>
    <w:rsid w:val="04073153"/>
    <w:rsid w:val="040902DF"/>
    <w:rsid w:val="040A69C3"/>
    <w:rsid w:val="04181046"/>
    <w:rsid w:val="041B1313"/>
    <w:rsid w:val="043E5BF1"/>
    <w:rsid w:val="04463395"/>
    <w:rsid w:val="045A3333"/>
    <w:rsid w:val="045D5EBD"/>
    <w:rsid w:val="04622A2D"/>
    <w:rsid w:val="04672FC5"/>
    <w:rsid w:val="046E5030"/>
    <w:rsid w:val="047574C4"/>
    <w:rsid w:val="04992915"/>
    <w:rsid w:val="04A20CA3"/>
    <w:rsid w:val="04A931F6"/>
    <w:rsid w:val="04B356AB"/>
    <w:rsid w:val="04BE032E"/>
    <w:rsid w:val="04CC7C98"/>
    <w:rsid w:val="04DD3884"/>
    <w:rsid w:val="04EC57E3"/>
    <w:rsid w:val="050370BF"/>
    <w:rsid w:val="05080FE1"/>
    <w:rsid w:val="05177739"/>
    <w:rsid w:val="05332BEB"/>
    <w:rsid w:val="053733D5"/>
    <w:rsid w:val="053A1B77"/>
    <w:rsid w:val="053C2588"/>
    <w:rsid w:val="05425691"/>
    <w:rsid w:val="05590520"/>
    <w:rsid w:val="055F35B6"/>
    <w:rsid w:val="056449C7"/>
    <w:rsid w:val="05657034"/>
    <w:rsid w:val="056963AC"/>
    <w:rsid w:val="05750484"/>
    <w:rsid w:val="057E0E5B"/>
    <w:rsid w:val="058A40EC"/>
    <w:rsid w:val="058F1FAD"/>
    <w:rsid w:val="05930E22"/>
    <w:rsid w:val="059835EF"/>
    <w:rsid w:val="059F07DE"/>
    <w:rsid w:val="05A470D3"/>
    <w:rsid w:val="05A608CB"/>
    <w:rsid w:val="05AA03FD"/>
    <w:rsid w:val="05AF7ABD"/>
    <w:rsid w:val="05B241B1"/>
    <w:rsid w:val="05B242D7"/>
    <w:rsid w:val="05BD610A"/>
    <w:rsid w:val="05CA098C"/>
    <w:rsid w:val="05D830A9"/>
    <w:rsid w:val="05DD246D"/>
    <w:rsid w:val="05E603C1"/>
    <w:rsid w:val="05EB3604"/>
    <w:rsid w:val="05ED51DA"/>
    <w:rsid w:val="05EE1573"/>
    <w:rsid w:val="05FA422C"/>
    <w:rsid w:val="05FB2ECE"/>
    <w:rsid w:val="05FF7698"/>
    <w:rsid w:val="06033074"/>
    <w:rsid w:val="06103DC4"/>
    <w:rsid w:val="06130908"/>
    <w:rsid w:val="0627193B"/>
    <w:rsid w:val="0637632A"/>
    <w:rsid w:val="063B0AE7"/>
    <w:rsid w:val="064614D7"/>
    <w:rsid w:val="06491A52"/>
    <w:rsid w:val="06646848"/>
    <w:rsid w:val="06652460"/>
    <w:rsid w:val="06734B80"/>
    <w:rsid w:val="067B4C21"/>
    <w:rsid w:val="067E2450"/>
    <w:rsid w:val="068D4F99"/>
    <w:rsid w:val="06922FCA"/>
    <w:rsid w:val="0693484E"/>
    <w:rsid w:val="06987C20"/>
    <w:rsid w:val="06B43B71"/>
    <w:rsid w:val="06B757D2"/>
    <w:rsid w:val="06CD1597"/>
    <w:rsid w:val="06E73BC3"/>
    <w:rsid w:val="06ED24F4"/>
    <w:rsid w:val="06FB4DCD"/>
    <w:rsid w:val="06FE4684"/>
    <w:rsid w:val="070950A3"/>
    <w:rsid w:val="070F5ACF"/>
    <w:rsid w:val="072543C4"/>
    <w:rsid w:val="072A4ED9"/>
    <w:rsid w:val="07374935"/>
    <w:rsid w:val="0739367E"/>
    <w:rsid w:val="073F4DE0"/>
    <w:rsid w:val="07400E7E"/>
    <w:rsid w:val="07662C33"/>
    <w:rsid w:val="076C5BF5"/>
    <w:rsid w:val="0778649D"/>
    <w:rsid w:val="077C1812"/>
    <w:rsid w:val="0781033A"/>
    <w:rsid w:val="07981961"/>
    <w:rsid w:val="079A29DA"/>
    <w:rsid w:val="079D3032"/>
    <w:rsid w:val="07B777AC"/>
    <w:rsid w:val="07B8645D"/>
    <w:rsid w:val="07CE3BC8"/>
    <w:rsid w:val="07D03410"/>
    <w:rsid w:val="07D22041"/>
    <w:rsid w:val="07D81A7E"/>
    <w:rsid w:val="07E15254"/>
    <w:rsid w:val="07F905A2"/>
    <w:rsid w:val="07FE31D6"/>
    <w:rsid w:val="081B78C6"/>
    <w:rsid w:val="081E75B7"/>
    <w:rsid w:val="082779ED"/>
    <w:rsid w:val="0847408F"/>
    <w:rsid w:val="085832BB"/>
    <w:rsid w:val="086E3067"/>
    <w:rsid w:val="087B1DEB"/>
    <w:rsid w:val="087C3499"/>
    <w:rsid w:val="08831A45"/>
    <w:rsid w:val="0887071D"/>
    <w:rsid w:val="08896EDA"/>
    <w:rsid w:val="088A6C99"/>
    <w:rsid w:val="08940E1C"/>
    <w:rsid w:val="089F4E98"/>
    <w:rsid w:val="08A93A49"/>
    <w:rsid w:val="08C96CD9"/>
    <w:rsid w:val="08CC7AC6"/>
    <w:rsid w:val="08CF3399"/>
    <w:rsid w:val="08DE61AF"/>
    <w:rsid w:val="08E90FB9"/>
    <w:rsid w:val="08EB1A30"/>
    <w:rsid w:val="08EC2B29"/>
    <w:rsid w:val="08F43AA3"/>
    <w:rsid w:val="08FE64D7"/>
    <w:rsid w:val="09023F99"/>
    <w:rsid w:val="090A4109"/>
    <w:rsid w:val="09142D36"/>
    <w:rsid w:val="091865A5"/>
    <w:rsid w:val="09196B94"/>
    <w:rsid w:val="09216B15"/>
    <w:rsid w:val="09475DB2"/>
    <w:rsid w:val="09544359"/>
    <w:rsid w:val="09545903"/>
    <w:rsid w:val="095E395B"/>
    <w:rsid w:val="095F04D8"/>
    <w:rsid w:val="095F763D"/>
    <w:rsid w:val="096D16FC"/>
    <w:rsid w:val="0970678D"/>
    <w:rsid w:val="09740388"/>
    <w:rsid w:val="09754C6E"/>
    <w:rsid w:val="09843735"/>
    <w:rsid w:val="0984577F"/>
    <w:rsid w:val="098976F6"/>
    <w:rsid w:val="098A5169"/>
    <w:rsid w:val="099077F7"/>
    <w:rsid w:val="099A0BF6"/>
    <w:rsid w:val="099F04B1"/>
    <w:rsid w:val="09BD33C3"/>
    <w:rsid w:val="09BD71EF"/>
    <w:rsid w:val="09D41855"/>
    <w:rsid w:val="09DA0885"/>
    <w:rsid w:val="09E667A5"/>
    <w:rsid w:val="0A0D3A65"/>
    <w:rsid w:val="0A1421D6"/>
    <w:rsid w:val="0A1827EB"/>
    <w:rsid w:val="0A1E3857"/>
    <w:rsid w:val="0A2D1E53"/>
    <w:rsid w:val="0A371F08"/>
    <w:rsid w:val="0A3C1801"/>
    <w:rsid w:val="0A4E2602"/>
    <w:rsid w:val="0A630F94"/>
    <w:rsid w:val="0A6830AD"/>
    <w:rsid w:val="0A6B2911"/>
    <w:rsid w:val="0A6B2DFA"/>
    <w:rsid w:val="0A7036FA"/>
    <w:rsid w:val="0A705A4E"/>
    <w:rsid w:val="0A7B0CE9"/>
    <w:rsid w:val="0A7E04E4"/>
    <w:rsid w:val="0A8D23D0"/>
    <w:rsid w:val="0A8E241B"/>
    <w:rsid w:val="0AA4718B"/>
    <w:rsid w:val="0AA61B6C"/>
    <w:rsid w:val="0AA70E4C"/>
    <w:rsid w:val="0AB760DA"/>
    <w:rsid w:val="0AB77CC4"/>
    <w:rsid w:val="0AC644A5"/>
    <w:rsid w:val="0AD90B52"/>
    <w:rsid w:val="0AE917B4"/>
    <w:rsid w:val="0AF35B05"/>
    <w:rsid w:val="0B0B64BF"/>
    <w:rsid w:val="0B1836C6"/>
    <w:rsid w:val="0B433A9C"/>
    <w:rsid w:val="0B4A1814"/>
    <w:rsid w:val="0B4B00B8"/>
    <w:rsid w:val="0B4B45A4"/>
    <w:rsid w:val="0B547B19"/>
    <w:rsid w:val="0B5644F8"/>
    <w:rsid w:val="0B572585"/>
    <w:rsid w:val="0B685058"/>
    <w:rsid w:val="0B714D25"/>
    <w:rsid w:val="0B7810A8"/>
    <w:rsid w:val="0B7D08DB"/>
    <w:rsid w:val="0B7F4863"/>
    <w:rsid w:val="0B801CCE"/>
    <w:rsid w:val="0B895C20"/>
    <w:rsid w:val="0B8A575B"/>
    <w:rsid w:val="0B8B0EBA"/>
    <w:rsid w:val="0BA13F3D"/>
    <w:rsid w:val="0BB17810"/>
    <w:rsid w:val="0BBF4139"/>
    <w:rsid w:val="0BC3615B"/>
    <w:rsid w:val="0BD14F70"/>
    <w:rsid w:val="0BD41E67"/>
    <w:rsid w:val="0BF17BD6"/>
    <w:rsid w:val="0BF661E9"/>
    <w:rsid w:val="0BF8060E"/>
    <w:rsid w:val="0BFC0E31"/>
    <w:rsid w:val="0BFD7BAB"/>
    <w:rsid w:val="0C0F7F28"/>
    <w:rsid w:val="0C1346A8"/>
    <w:rsid w:val="0C1C6680"/>
    <w:rsid w:val="0C1E2D5D"/>
    <w:rsid w:val="0C1E733C"/>
    <w:rsid w:val="0C2512EE"/>
    <w:rsid w:val="0C2E11EF"/>
    <w:rsid w:val="0C35761D"/>
    <w:rsid w:val="0C4B5666"/>
    <w:rsid w:val="0C5806CC"/>
    <w:rsid w:val="0C620909"/>
    <w:rsid w:val="0C696A07"/>
    <w:rsid w:val="0C6D33E8"/>
    <w:rsid w:val="0C7E6401"/>
    <w:rsid w:val="0C8F57C2"/>
    <w:rsid w:val="0C900B0B"/>
    <w:rsid w:val="0CAE2B5C"/>
    <w:rsid w:val="0CC7276E"/>
    <w:rsid w:val="0CDD39ED"/>
    <w:rsid w:val="0CE10603"/>
    <w:rsid w:val="0CE43E01"/>
    <w:rsid w:val="0CE700F5"/>
    <w:rsid w:val="0D0365E6"/>
    <w:rsid w:val="0D0B2526"/>
    <w:rsid w:val="0D12076A"/>
    <w:rsid w:val="0D1A1330"/>
    <w:rsid w:val="0D2202A8"/>
    <w:rsid w:val="0D245FBF"/>
    <w:rsid w:val="0D314E4D"/>
    <w:rsid w:val="0D38442D"/>
    <w:rsid w:val="0D397F98"/>
    <w:rsid w:val="0D3C0680"/>
    <w:rsid w:val="0D446EE6"/>
    <w:rsid w:val="0D464F17"/>
    <w:rsid w:val="0D5C76CF"/>
    <w:rsid w:val="0D6002F5"/>
    <w:rsid w:val="0D6269AF"/>
    <w:rsid w:val="0D6671EC"/>
    <w:rsid w:val="0D6E688E"/>
    <w:rsid w:val="0D6F3AB9"/>
    <w:rsid w:val="0D714319"/>
    <w:rsid w:val="0D732DC0"/>
    <w:rsid w:val="0D8D21A3"/>
    <w:rsid w:val="0D947912"/>
    <w:rsid w:val="0D9D7C0A"/>
    <w:rsid w:val="0DAD4E1B"/>
    <w:rsid w:val="0DAE0D62"/>
    <w:rsid w:val="0DC97BD5"/>
    <w:rsid w:val="0DD56570"/>
    <w:rsid w:val="0DD8302A"/>
    <w:rsid w:val="0DDA7AA6"/>
    <w:rsid w:val="0DF209C9"/>
    <w:rsid w:val="0E0802A4"/>
    <w:rsid w:val="0E09140F"/>
    <w:rsid w:val="0E197DBB"/>
    <w:rsid w:val="0E1B2529"/>
    <w:rsid w:val="0E367C5D"/>
    <w:rsid w:val="0E3A61BC"/>
    <w:rsid w:val="0E4922FF"/>
    <w:rsid w:val="0E4B4396"/>
    <w:rsid w:val="0E52151F"/>
    <w:rsid w:val="0E664FCA"/>
    <w:rsid w:val="0E6B77BE"/>
    <w:rsid w:val="0E934166"/>
    <w:rsid w:val="0EA63D16"/>
    <w:rsid w:val="0ECB6487"/>
    <w:rsid w:val="0EEF4F69"/>
    <w:rsid w:val="0EFA1DFB"/>
    <w:rsid w:val="0F017B0F"/>
    <w:rsid w:val="0F1F73C9"/>
    <w:rsid w:val="0F2C1ACB"/>
    <w:rsid w:val="0F335C0F"/>
    <w:rsid w:val="0F420884"/>
    <w:rsid w:val="0F47637C"/>
    <w:rsid w:val="0F4A513C"/>
    <w:rsid w:val="0F5349A1"/>
    <w:rsid w:val="0F555361"/>
    <w:rsid w:val="0F6812D4"/>
    <w:rsid w:val="0F726202"/>
    <w:rsid w:val="0F804F9C"/>
    <w:rsid w:val="0F847DFE"/>
    <w:rsid w:val="0F8A7099"/>
    <w:rsid w:val="0F8F1401"/>
    <w:rsid w:val="0F973FC9"/>
    <w:rsid w:val="0F9D6428"/>
    <w:rsid w:val="0F9D7894"/>
    <w:rsid w:val="0FA90F63"/>
    <w:rsid w:val="0FB9226F"/>
    <w:rsid w:val="0FF52AA9"/>
    <w:rsid w:val="0FFF0D3F"/>
    <w:rsid w:val="10016487"/>
    <w:rsid w:val="100325F1"/>
    <w:rsid w:val="102A409C"/>
    <w:rsid w:val="102A539F"/>
    <w:rsid w:val="104C1D6E"/>
    <w:rsid w:val="10524A9C"/>
    <w:rsid w:val="106C5B3A"/>
    <w:rsid w:val="106C5CD7"/>
    <w:rsid w:val="10761F61"/>
    <w:rsid w:val="108772EE"/>
    <w:rsid w:val="109318A5"/>
    <w:rsid w:val="109A294A"/>
    <w:rsid w:val="10A738B1"/>
    <w:rsid w:val="10AF6154"/>
    <w:rsid w:val="10B33F16"/>
    <w:rsid w:val="10B86931"/>
    <w:rsid w:val="10BA51C2"/>
    <w:rsid w:val="10C304B2"/>
    <w:rsid w:val="10CA1C08"/>
    <w:rsid w:val="10CD15E1"/>
    <w:rsid w:val="10D9649E"/>
    <w:rsid w:val="10EA5A3E"/>
    <w:rsid w:val="10EB0041"/>
    <w:rsid w:val="10F13437"/>
    <w:rsid w:val="10F37650"/>
    <w:rsid w:val="11053E04"/>
    <w:rsid w:val="110765F0"/>
    <w:rsid w:val="1108720C"/>
    <w:rsid w:val="110C7889"/>
    <w:rsid w:val="11161CD0"/>
    <w:rsid w:val="112615AC"/>
    <w:rsid w:val="113118BF"/>
    <w:rsid w:val="11461DC3"/>
    <w:rsid w:val="11513D10"/>
    <w:rsid w:val="115A5F77"/>
    <w:rsid w:val="116F23E8"/>
    <w:rsid w:val="117479F0"/>
    <w:rsid w:val="118E65BB"/>
    <w:rsid w:val="11A20ED2"/>
    <w:rsid w:val="11BE6615"/>
    <w:rsid w:val="11C46FE0"/>
    <w:rsid w:val="11D10A8E"/>
    <w:rsid w:val="11D30BC8"/>
    <w:rsid w:val="11E11A06"/>
    <w:rsid w:val="11E602EF"/>
    <w:rsid w:val="11F220EE"/>
    <w:rsid w:val="120668A8"/>
    <w:rsid w:val="120F6A04"/>
    <w:rsid w:val="121C3908"/>
    <w:rsid w:val="121C431D"/>
    <w:rsid w:val="12222B9E"/>
    <w:rsid w:val="12236D5C"/>
    <w:rsid w:val="122C1FF2"/>
    <w:rsid w:val="123F2211"/>
    <w:rsid w:val="124731AF"/>
    <w:rsid w:val="126D3A7A"/>
    <w:rsid w:val="127425B6"/>
    <w:rsid w:val="12747BB7"/>
    <w:rsid w:val="128701CF"/>
    <w:rsid w:val="12921990"/>
    <w:rsid w:val="12933C4F"/>
    <w:rsid w:val="129E520B"/>
    <w:rsid w:val="129F4DE8"/>
    <w:rsid w:val="12A20E4F"/>
    <w:rsid w:val="12A237C0"/>
    <w:rsid w:val="12AD2450"/>
    <w:rsid w:val="12CB2FF0"/>
    <w:rsid w:val="12CD4277"/>
    <w:rsid w:val="12D76496"/>
    <w:rsid w:val="12DB7E90"/>
    <w:rsid w:val="12DC3A2A"/>
    <w:rsid w:val="12E53EDD"/>
    <w:rsid w:val="12F23F72"/>
    <w:rsid w:val="12F26E2C"/>
    <w:rsid w:val="12FF3C8C"/>
    <w:rsid w:val="12FF5637"/>
    <w:rsid w:val="130E2873"/>
    <w:rsid w:val="130E33B6"/>
    <w:rsid w:val="132D1CA6"/>
    <w:rsid w:val="134B123E"/>
    <w:rsid w:val="134C388E"/>
    <w:rsid w:val="13582D04"/>
    <w:rsid w:val="13592711"/>
    <w:rsid w:val="135974BD"/>
    <w:rsid w:val="135F08D9"/>
    <w:rsid w:val="13683BD0"/>
    <w:rsid w:val="136C6DAF"/>
    <w:rsid w:val="137872B8"/>
    <w:rsid w:val="137B3AA1"/>
    <w:rsid w:val="137F7ADE"/>
    <w:rsid w:val="1395222A"/>
    <w:rsid w:val="13A9398F"/>
    <w:rsid w:val="13E449B0"/>
    <w:rsid w:val="13EA7911"/>
    <w:rsid w:val="13EC46A3"/>
    <w:rsid w:val="13FC2F6D"/>
    <w:rsid w:val="13FE46CD"/>
    <w:rsid w:val="14164547"/>
    <w:rsid w:val="1425774B"/>
    <w:rsid w:val="14316CAE"/>
    <w:rsid w:val="14637466"/>
    <w:rsid w:val="146554BA"/>
    <w:rsid w:val="1469410E"/>
    <w:rsid w:val="14771EF4"/>
    <w:rsid w:val="147C07E4"/>
    <w:rsid w:val="147D4E4E"/>
    <w:rsid w:val="147E466A"/>
    <w:rsid w:val="14832020"/>
    <w:rsid w:val="14840C8A"/>
    <w:rsid w:val="1486031B"/>
    <w:rsid w:val="148D05B6"/>
    <w:rsid w:val="148F19DC"/>
    <w:rsid w:val="149041F9"/>
    <w:rsid w:val="14A237DC"/>
    <w:rsid w:val="14C215DB"/>
    <w:rsid w:val="14E03DEE"/>
    <w:rsid w:val="14E54E9B"/>
    <w:rsid w:val="14F049D4"/>
    <w:rsid w:val="14F61B3E"/>
    <w:rsid w:val="14F84144"/>
    <w:rsid w:val="1501441F"/>
    <w:rsid w:val="15022884"/>
    <w:rsid w:val="15082937"/>
    <w:rsid w:val="1513453A"/>
    <w:rsid w:val="153551AE"/>
    <w:rsid w:val="154A7DA5"/>
    <w:rsid w:val="155850DF"/>
    <w:rsid w:val="15640325"/>
    <w:rsid w:val="1564610E"/>
    <w:rsid w:val="156B0FB6"/>
    <w:rsid w:val="157306F8"/>
    <w:rsid w:val="157F072F"/>
    <w:rsid w:val="15900B2E"/>
    <w:rsid w:val="15984BA7"/>
    <w:rsid w:val="159E1124"/>
    <w:rsid w:val="15A506FE"/>
    <w:rsid w:val="15B31ED9"/>
    <w:rsid w:val="15BC5B69"/>
    <w:rsid w:val="15BC6F89"/>
    <w:rsid w:val="15C211E6"/>
    <w:rsid w:val="15D414D4"/>
    <w:rsid w:val="15EA1D7F"/>
    <w:rsid w:val="15EC3090"/>
    <w:rsid w:val="15EC392F"/>
    <w:rsid w:val="15F5489B"/>
    <w:rsid w:val="15FF3D3A"/>
    <w:rsid w:val="160D2D3C"/>
    <w:rsid w:val="160E07BD"/>
    <w:rsid w:val="16135A37"/>
    <w:rsid w:val="161401C1"/>
    <w:rsid w:val="161677C9"/>
    <w:rsid w:val="16293F48"/>
    <w:rsid w:val="162C3612"/>
    <w:rsid w:val="16365605"/>
    <w:rsid w:val="164D354B"/>
    <w:rsid w:val="165372BD"/>
    <w:rsid w:val="165B149D"/>
    <w:rsid w:val="1664139A"/>
    <w:rsid w:val="1666408E"/>
    <w:rsid w:val="16795D50"/>
    <w:rsid w:val="167961E9"/>
    <w:rsid w:val="16797C6E"/>
    <w:rsid w:val="167D471D"/>
    <w:rsid w:val="168C414F"/>
    <w:rsid w:val="1696199B"/>
    <w:rsid w:val="169704E2"/>
    <w:rsid w:val="16A641EC"/>
    <w:rsid w:val="16AA712B"/>
    <w:rsid w:val="16C05B76"/>
    <w:rsid w:val="16C26C27"/>
    <w:rsid w:val="16D258CF"/>
    <w:rsid w:val="16D301F3"/>
    <w:rsid w:val="16DF50A3"/>
    <w:rsid w:val="16E541A7"/>
    <w:rsid w:val="16F01F2E"/>
    <w:rsid w:val="16FC6E3E"/>
    <w:rsid w:val="17063E3C"/>
    <w:rsid w:val="17167FED"/>
    <w:rsid w:val="17213718"/>
    <w:rsid w:val="172779EC"/>
    <w:rsid w:val="172C453A"/>
    <w:rsid w:val="17326391"/>
    <w:rsid w:val="175D595A"/>
    <w:rsid w:val="176435AF"/>
    <w:rsid w:val="177F42D9"/>
    <w:rsid w:val="178070FD"/>
    <w:rsid w:val="17984446"/>
    <w:rsid w:val="17A224A1"/>
    <w:rsid w:val="17A900F1"/>
    <w:rsid w:val="17A933C2"/>
    <w:rsid w:val="17A97152"/>
    <w:rsid w:val="17AC7EF2"/>
    <w:rsid w:val="17B20840"/>
    <w:rsid w:val="17C56947"/>
    <w:rsid w:val="17C93012"/>
    <w:rsid w:val="17D001F7"/>
    <w:rsid w:val="17D32939"/>
    <w:rsid w:val="17DA67D0"/>
    <w:rsid w:val="17E11FB9"/>
    <w:rsid w:val="17E213EC"/>
    <w:rsid w:val="17EE050A"/>
    <w:rsid w:val="17EF62E6"/>
    <w:rsid w:val="18043841"/>
    <w:rsid w:val="1809196B"/>
    <w:rsid w:val="181A6957"/>
    <w:rsid w:val="181C142C"/>
    <w:rsid w:val="18255C50"/>
    <w:rsid w:val="182A5635"/>
    <w:rsid w:val="182B3B89"/>
    <w:rsid w:val="183A54FD"/>
    <w:rsid w:val="1849316E"/>
    <w:rsid w:val="184A4780"/>
    <w:rsid w:val="185C0A83"/>
    <w:rsid w:val="18764A4A"/>
    <w:rsid w:val="187D69EB"/>
    <w:rsid w:val="188739D2"/>
    <w:rsid w:val="18CB1458"/>
    <w:rsid w:val="18CD0120"/>
    <w:rsid w:val="18CF388B"/>
    <w:rsid w:val="18D06A8E"/>
    <w:rsid w:val="18DC027B"/>
    <w:rsid w:val="18E363BE"/>
    <w:rsid w:val="18F426BD"/>
    <w:rsid w:val="18FB4688"/>
    <w:rsid w:val="19027896"/>
    <w:rsid w:val="19072A09"/>
    <w:rsid w:val="193A117B"/>
    <w:rsid w:val="193F21E0"/>
    <w:rsid w:val="19484DD5"/>
    <w:rsid w:val="194A79C2"/>
    <w:rsid w:val="194C34D0"/>
    <w:rsid w:val="195245B4"/>
    <w:rsid w:val="19662261"/>
    <w:rsid w:val="1971316B"/>
    <w:rsid w:val="19736918"/>
    <w:rsid w:val="19903295"/>
    <w:rsid w:val="19997FD0"/>
    <w:rsid w:val="19A75FFB"/>
    <w:rsid w:val="19B13524"/>
    <w:rsid w:val="19C36459"/>
    <w:rsid w:val="19D477C1"/>
    <w:rsid w:val="19E67E4D"/>
    <w:rsid w:val="19E90FE1"/>
    <w:rsid w:val="19F10DC6"/>
    <w:rsid w:val="1A1343F5"/>
    <w:rsid w:val="1A1F0408"/>
    <w:rsid w:val="1A2426F2"/>
    <w:rsid w:val="1A277D03"/>
    <w:rsid w:val="1A283F89"/>
    <w:rsid w:val="1A2D5CFF"/>
    <w:rsid w:val="1A30218F"/>
    <w:rsid w:val="1A312930"/>
    <w:rsid w:val="1A3A77C5"/>
    <w:rsid w:val="1A3F329F"/>
    <w:rsid w:val="1A447D09"/>
    <w:rsid w:val="1A4A66A9"/>
    <w:rsid w:val="1A560C1C"/>
    <w:rsid w:val="1A815064"/>
    <w:rsid w:val="1A84477E"/>
    <w:rsid w:val="1A9959CB"/>
    <w:rsid w:val="1A9C249F"/>
    <w:rsid w:val="1AA12589"/>
    <w:rsid w:val="1AA65072"/>
    <w:rsid w:val="1AA94177"/>
    <w:rsid w:val="1AB73F4A"/>
    <w:rsid w:val="1AB81A3E"/>
    <w:rsid w:val="1AB941B8"/>
    <w:rsid w:val="1ABB5900"/>
    <w:rsid w:val="1ABF4A0C"/>
    <w:rsid w:val="1AC16004"/>
    <w:rsid w:val="1AEB756A"/>
    <w:rsid w:val="1B0B3057"/>
    <w:rsid w:val="1B0E59FB"/>
    <w:rsid w:val="1B1A4683"/>
    <w:rsid w:val="1B312D36"/>
    <w:rsid w:val="1B3539B8"/>
    <w:rsid w:val="1B4576C0"/>
    <w:rsid w:val="1B5669AF"/>
    <w:rsid w:val="1B5D7C03"/>
    <w:rsid w:val="1B607376"/>
    <w:rsid w:val="1B794B20"/>
    <w:rsid w:val="1B7C4A71"/>
    <w:rsid w:val="1B7D7B34"/>
    <w:rsid w:val="1B863333"/>
    <w:rsid w:val="1B897E3C"/>
    <w:rsid w:val="1B8D6B3F"/>
    <w:rsid w:val="1B91043E"/>
    <w:rsid w:val="1B920E49"/>
    <w:rsid w:val="1B9C77E0"/>
    <w:rsid w:val="1B9E3456"/>
    <w:rsid w:val="1BA45270"/>
    <w:rsid w:val="1BA51DFF"/>
    <w:rsid w:val="1BB26A0C"/>
    <w:rsid w:val="1BB95E75"/>
    <w:rsid w:val="1BDB7181"/>
    <w:rsid w:val="1BF84B81"/>
    <w:rsid w:val="1C0E071F"/>
    <w:rsid w:val="1C1D6A61"/>
    <w:rsid w:val="1C271DFC"/>
    <w:rsid w:val="1C2D7127"/>
    <w:rsid w:val="1C495AE7"/>
    <w:rsid w:val="1C4D377B"/>
    <w:rsid w:val="1C4E6894"/>
    <w:rsid w:val="1C590518"/>
    <w:rsid w:val="1C5A5734"/>
    <w:rsid w:val="1C5E1BF8"/>
    <w:rsid w:val="1C6F59FB"/>
    <w:rsid w:val="1C733C17"/>
    <w:rsid w:val="1C7874D2"/>
    <w:rsid w:val="1C7F15B3"/>
    <w:rsid w:val="1C9209EC"/>
    <w:rsid w:val="1C98688D"/>
    <w:rsid w:val="1C9911D8"/>
    <w:rsid w:val="1CA65112"/>
    <w:rsid w:val="1CAD3BB1"/>
    <w:rsid w:val="1CAF4683"/>
    <w:rsid w:val="1CE36255"/>
    <w:rsid w:val="1CED5103"/>
    <w:rsid w:val="1CEF5D64"/>
    <w:rsid w:val="1CF9435B"/>
    <w:rsid w:val="1D0600A4"/>
    <w:rsid w:val="1D0C2707"/>
    <w:rsid w:val="1D1B4B41"/>
    <w:rsid w:val="1D2815CA"/>
    <w:rsid w:val="1D2F4EBA"/>
    <w:rsid w:val="1D434E54"/>
    <w:rsid w:val="1D4875EF"/>
    <w:rsid w:val="1D592E14"/>
    <w:rsid w:val="1D5E6E3B"/>
    <w:rsid w:val="1D5F61B6"/>
    <w:rsid w:val="1D7916A7"/>
    <w:rsid w:val="1D9A4761"/>
    <w:rsid w:val="1D9D7B8A"/>
    <w:rsid w:val="1DB01DBE"/>
    <w:rsid w:val="1DCF596A"/>
    <w:rsid w:val="1DD5040D"/>
    <w:rsid w:val="1DD80FE1"/>
    <w:rsid w:val="1DD978B1"/>
    <w:rsid w:val="1DF52815"/>
    <w:rsid w:val="1E2520ED"/>
    <w:rsid w:val="1E280720"/>
    <w:rsid w:val="1E51301E"/>
    <w:rsid w:val="1E520812"/>
    <w:rsid w:val="1E561D7D"/>
    <w:rsid w:val="1E5D4AB2"/>
    <w:rsid w:val="1E5F05F9"/>
    <w:rsid w:val="1E696ECF"/>
    <w:rsid w:val="1E7119E5"/>
    <w:rsid w:val="1E7828DC"/>
    <w:rsid w:val="1E7F4372"/>
    <w:rsid w:val="1E830322"/>
    <w:rsid w:val="1E842A1F"/>
    <w:rsid w:val="1E993BA9"/>
    <w:rsid w:val="1EC01856"/>
    <w:rsid w:val="1EC96129"/>
    <w:rsid w:val="1EDB183D"/>
    <w:rsid w:val="1EE423C7"/>
    <w:rsid w:val="1EEF04FB"/>
    <w:rsid w:val="1EF34CD3"/>
    <w:rsid w:val="1EF83B71"/>
    <w:rsid w:val="1F055F70"/>
    <w:rsid w:val="1F0D32E6"/>
    <w:rsid w:val="1F156EA9"/>
    <w:rsid w:val="1F272B22"/>
    <w:rsid w:val="1F3306D5"/>
    <w:rsid w:val="1F356A1F"/>
    <w:rsid w:val="1F357F90"/>
    <w:rsid w:val="1F4117CF"/>
    <w:rsid w:val="1F4845A3"/>
    <w:rsid w:val="1F535C63"/>
    <w:rsid w:val="1F653C88"/>
    <w:rsid w:val="1F843986"/>
    <w:rsid w:val="1F893230"/>
    <w:rsid w:val="1F9362E1"/>
    <w:rsid w:val="1F964F68"/>
    <w:rsid w:val="1FA107E0"/>
    <w:rsid w:val="1FA214AC"/>
    <w:rsid w:val="1FAC69AD"/>
    <w:rsid w:val="1FAD2A59"/>
    <w:rsid w:val="1FAE3560"/>
    <w:rsid w:val="1FAE7F36"/>
    <w:rsid w:val="1FB20141"/>
    <w:rsid w:val="1FB47BD7"/>
    <w:rsid w:val="1FBD45B6"/>
    <w:rsid w:val="1FC81502"/>
    <w:rsid w:val="1FD32BD8"/>
    <w:rsid w:val="1FDE6B3B"/>
    <w:rsid w:val="1FE04BDC"/>
    <w:rsid w:val="1FE3647B"/>
    <w:rsid w:val="1FE7432A"/>
    <w:rsid w:val="200073A4"/>
    <w:rsid w:val="200C0F78"/>
    <w:rsid w:val="20112313"/>
    <w:rsid w:val="201C5A39"/>
    <w:rsid w:val="20315438"/>
    <w:rsid w:val="203852EB"/>
    <w:rsid w:val="203F4D4E"/>
    <w:rsid w:val="2053739C"/>
    <w:rsid w:val="206D0BFB"/>
    <w:rsid w:val="206D3D63"/>
    <w:rsid w:val="2081365E"/>
    <w:rsid w:val="20850611"/>
    <w:rsid w:val="20920971"/>
    <w:rsid w:val="20A87A32"/>
    <w:rsid w:val="20AF45AF"/>
    <w:rsid w:val="20B27BBE"/>
    <w:rsid w:val="20BC6EAF"/>
    <w:rsid w:val="20C837A2"/>
    <w:rsid w:val="20DA2D17"/>
    <w:rsid w:val="20ED5F0E"/>
    <w:rsid w:val="20EF439B"/>
    <w:rsid w:val="20FA7FCD"/>
    <w:rsid w:val="20FB6266"/>
    <w:rsid w:val="210D5B49"/>
    <w:rsid w:val="21113E8C"/>
    <w:rsid w:val="2145759B"/>
    <w:rsid w:val="2149055F"/>
    <w:rsid w:val="214A3F2E"/>
    <w:rsid w:val="214B4C68"/>
    <w:rsid w:val="21500CFC"/>
    <w:rsid w:val="215D0A96"/>
    <w:rsid w:val="215F7D83"/>
    <w:rsid w:val="217A59E9"/>
    <w:rsid w:val="217C5B00"/>
    <w:rsid w:val="217E6DE6"/>
    <w:rsid w:val="21817720"/>
    <w:rsid w:val="218B3705"/>
    <w:rsid w:val="219B04B8"/>
    <w:rsid w:val="21A1039B"/>
    <w:rsid w:val="21A165ED"/>
    <w:rsid w:val="21A50D41"/>
    <w:rsid w:val="21AD75A7"/>
    <w:rsid w:val="21B65EE0"/>
    <w:rsid w:val="21D9579F"/>
    <w:rsid w:val="21E76CC9"/>
    <w:rsid w:val="220B2FEF"/>
    <w:rsid w:val="221971E5"/>
    <w:rsid w:val="223C38B3"/>
    <w:rsid w:val="224A0A33"/>
    <w:rsid w:val="224F1BA5"/>
    <w:rsid w:val="22511DC1"/>
    <w:rsid w:val="225B2C40"/>
    <w:rsid w:val="225D3EF0"/>
    <w:rsid w:val="226636B8"/>
    <w:rsid w:val="228C0F42"/>
    <w:rsid w:val="22C41308"/>
    <w:rsid w:val="22C4635A"/>
    <w:rsid w:val="22C86488"/>
    <w:rsid w:val="22D36FD5"/>
    <w:rsid w:val="22DD68B0"/>
    <w:rsid w:val="22EA7B20"/>
    <w:rsid w:val="2306752C"/>
    <w:rsid w:val="230D4256"/>
    <w:rsid w:val="231B2761"/>
    <w:rsid w:val="233E71F9"/>
    <w:rsid w:val="234406DA"/>
    <w:rsid w:val="234B17F6"/>
    <w:rsid w:val="234F52A4"/>
    <w:rsid w:val="235C37A9"/>
    <w:rsid w:val="235E4892"/>
    <w:rsid w:val="236218A8"/>
    <w:rsid w:val="23627FFE"/>
    <w:rsid w:val="236353D8"/>
    <w:rsid w:val="236869EE"/>
    <w:rsid w:val="236A5D3D"/>
    <w:rsid w:val="23804AEE"/>
    <w:rsid w:val="238C0F59"/>
    <w:rsid w:val="23A346D3"/>
    <w:rsid w:val="23B81207"/>
    <w:rsid w:val="23D12EE4"/>
    <w:rsid w:val="23D34FC9"/>
    <w:rsid w:val="23DE07F2"/>
    <w:rsid w:val="23E629DD"/>
    <w:rsid w:val="23E84059"/>
    <w:rsid w:val="23F40945"/>
    <w:rsid w:val="24095207"/>
    <w:rsid w:val="241B1CD1"/>
    <w:rsid w:val="2425760B"/>
    <w:rsid w:val="24311EAA"/>
    <w:rsid w:val="244B4174"/>
    <w:rsid w:val="24554FEA"/>
    <w:rsid w:val="246452B0"/>
    <w:rsid w:val="24651216"/>
    <w:rsid w:val="24665B9B"/>
    <w:rsid w:val="248410B6"/>
    <w:rsid w:val="24960CA6"/>
    <w:rsid w:val="24962758"/>
    <w:rsid w:val="24AB28ED"/>
    <w:rsid w:val="24B623B0"/>
    <w:rsid w:val="24DC74A5"/>
    <w:rsid w:val="24DD775E"/>
    <w:rsid w:val="24E0742D"/>
    <w:rsid w:val="24ED33CB"/>
    <w:rsid w:val="24FC7102"/>
    <w:rsid w:val="25061DFB"/>
    <w:rsid w:val="25077C71"/>
    <w:rsid w:val="250F6EDE"/>
    <w:rsid w:val="251557BE"/>
    <w:rsid w:val="252004F8"/>
    <w:rsid w:val="252C3BC6"/>
    <w:rsid w:val="25485FA8"/>
    <w:rsid w:val="25580CCD"/>
    <w:rsid w:val="255E0351"/>
    <w:rsid w:val="255E2F62"/>
    <w:rsid w:val="2566535C"/>
    <w:rsid w:val="256A7367"/>
    <w:rsid w:val="256B7E4F"/>
    <w:rsid w:val="25706A02"/>
    <w:rsid w:val="25761B3F"/>
    <w:rsid w:val="25942485"/>
    <w:rsid w:val="25A073CB"/>
    <w:rsid w:val="25AA33EC"/>
    <w:rsid w:val="25AD63F2"/>
    <w:rsid w:val="25B07665"/>
    <w:rsid w:val="25B55579"/>
    <w:rsid w:val="25B63DBC"/>
    <w:rsid w:val="25C20CFF"/>
    <w:rsid w:val="25C6430B"/>
    <w:rsid w:val="25D678C4"/>
    <w:rsid w:val="25D79D45"/>
    <w:rsid w:val="25E2064F"/>
    <w:rsid w:val="25EA2E9D"/>
    <w:rsid w:val="25F20DA9"/>
    <w:rsid w:val="260C2214"/>
    <w:rsid w:val="260D26A9"/>
    <w:rsid w:val="2614254F"/>
    <w:rsid w:val="261624FE"/>
    <w:rsid w:val="261D66EA"/>
    <w:rsid w:val="26246DE7"/>
    <w:rsid w:val="26250EA4"/>
    <w:rsid w:val="262F5460"/>
    <w:rsid w:val="263154A9"/>
    <w:rsid w:val="26367FFD"/>
    <w:rsid w:val="264D08CA"/>
    <w:rsid w:val="266876DA"/>
    <w:rsid w:val="267701CD"/>
    <w:rsid w:val="26775CF9"/>
    <w:rsid w:val="267D75C2"/>
    <w:rsid w:val="26836131"/>
    <w:rsid w:val="268A3FB8"/>
    <w:rsid w:val="269610B5"/>
    <w:rsid w:val="26975A0B"/>
    <w:rsid w:val="26B56AEE"/>
    <w:rsid w:val="26BE07A2"/>
    <w:rsid w:val="26D030D5"/>
    <w:rsid w:val="26D80A91"/>
    <w:rsid w:val="26D81484"/>
    <w:rsid w:val="26E56B0F"/>
    <w:rsid w:val="26EB49C4"/>
    <w:rsid w:val="26F64D5F"/>
    <w:rsid w:val="26F9376E"/>
    <w:rsid w:val="27077A27"/>
    <w:rsid w:val="271834EC"/>
    <w:rsid w:val="27224D9C"/>
    <w:rsid w:val="27302FCF"/>
    <w:rsid w:val="27321A96"/>
    <w:rsid w:val="273932A0"/>
    <w:rsid w:val="273F3E41"/>
    <w:rsid w:val="274C10D9"/>
    <w:rsid w:val="27561C28"/>
    <w:rsid w:val="275672AA"/>
    <w:rsid w:val="27577BF8"/>
    <w:rsid w:val="27722A73"/>
    <w:rsid w:val="2775738F"/>
    <w:rsid w:val="277905D0"/>
    <w:rsid w:val="277F71E3"/>
    <w:rsid w:val="27811582"/>
    <w:rsid w:val="27837123"/>
    <w:rsid w:val="27A209C9"/>
    <w:rsid w:val="27A21032"/>
    <w:rsid w:val="27A26094"/>
    <w:rsid w:val="27C90BB3"/>
    <w:rsid w:val="27DA4C57"/>
    <w:rsid w:val="27DC36B5"/>
    <w:rsid w:val="27E02782"/>
    <w:rsid w:val="27E25FF1"/>
    <w:rsid w:val="27E823E3"/>
    <w:rsid w:val="28212F3B"/>
    <w:rsid w:val="282531C7"/>
    <w:rsid w:val="282A3850"/>
    <w:rsid w:val="283E44CB"/>
    <w:rsid w:val="28424D0C"/>
    <w:rsid w:val="28425D08"/>
    <w:rsid w:val="2856294D"/>
    <w:rsid w:val="2882600B"/>
    <w:rsid w:val="288F53F1"/>
    <w:rsid w:val="28913099"/>
    <w:rsid w:val="28B05464"/>
    <w:rsid w:val="28CC215A"/>
    <w:rsid w:val="28D82338"/>
    <w:rsid w:val="28EE0DE0"/>
    <w:rsid w:val="28F62E75"/>
    <w:rsid w:val="28FF7D52"/>
    <w:rsid w:val="29081FF8"/>
    <w:rsid w:val="2909472F"/>
    <w:rsid w:val="290F0975"/>
    <w:rsid w:val="291641DA"/>
    <w:rsid w:val="292E33B2"/>
    <w:rsid w:val="293146FB"/>
    <w:rsid w:val="29326ED6"/>
    <w:rsid w:val="293F6B5C"/>
    <w:rsid w:val="29600D37"/>
    <w:rsid w:val="29694C61"/>
    <w:rsid w:val="29865684"/>
    <w:rsid w:val="298C6851"/>
    <w:rsid w:val="2992146D"/>
    <w:rsid w:val="299306CC"/>
    <w:rsid w:val="299D1F47"/>
    <w:rsid w:val="29A042A9"/>
    <w:rsid w:val="29BC0213"/>
    <w:rsid w:val="29BE0B58"/>
    <w:rsid w:val="29C27FE6"/>
    <w:rsid w:val="29CA228E"/>
    <w:rsid w:val="29CC039F"/>
    <w:rsid w:val="29DB1A9D"/>
    <w:rsid w:val="29DF26D5"/>
    <w:rsid w:val="29E71672"/>
    <w:rsid w:val="2A0C3013"/>
    <w:rsid w:val="2A121773"/>
    <w:rsid w:val="2A1471EB"/>
    <w:rsid w:val="2A2345AD"/>
    <w:rsid w:val="2A335653"/>
    <w:rsid w:val="2A3A7C1A"/>
    <w:rsid w:val="2A3F3AD5"/>
    <w:rsid w:val="2A6003B4"/>
    <w:rsid w:val="2A84289F"/>
    <w:rsid w:val="2A8F2177"/>
    <w:rsid w:val="2A9E6440"/>
    <w:rsid w:val="2AA81510"/>
    <w:rsid w:val="2AAF6CA4"/>
    <w:rsid w:val="2AB77687"/>
    <w:rsid w:val="2AD93677"/>
    <w:rsid w:val="2AE37475"/>
    <w:rsid w:val="2AF95337"/>
    <w:rsid w:val="2AFC70D3"/>
    <w:rsid w:val="2B194102"/>
    <w:rsid w:val="2B2067D5"/>
    <w:rsid w:val="2B270A64"/>
    <w:rsid w:val="2B275DB5"/>
    <w:rsid w:val="2B362B5E"/>
    <w:rsid w:val="2B3738F1"/>
    <w:rsid w:val="2B380A41"/>
    <w:rsid w:val="2B3E4EAD"/>
    <w:rsid w:val="2B4257B8"/>
    <w:rsid w:val="2B425A17"/>
    <w:rsid w:val="2B4F2C16"/>
    <w:rsid w:val="2B584BCF"/>
    <w:rsid w:val="2B61436B"/>
    <w:rsid w:val="2B622A9E"/>
    <w:rsid w:val="2B6C7C6C"/>
    <w:rsid w:val="2B7003E4"/>
    <w:rsid w:val="2B723354"/>
    <w:rsid w:val="2B7D5C31"/>
    <w:rsid w:val="2B8A00F2"/>
    <w:rsid w:val="2BA32F62"/>
    <w:rsid w:val="2BAB085C"/>
    <w:rsid w:val="2BAB740A"/>
    <w:rsid w:val="2BB1324B"/>
    <w:rsid w:val="2BC61A65"/>
    <w:rsid w:val="2BD44AAE"/>
    <w:rsid w:val="2BDE3EA9"/>
    <w:rsid w:val="2BE26262"/>
    <w:rsid w:val="2BE41C43"/>
    <w:rsid w:val="2BEE0681"/>
    <w:rsid w:val="2BF20059"/>
    <w:rsid w:val="2BF90F7C"/>
    <w:rsid w:val="2BFB7C0A"/>
    <w:rsid w:val="2C1B562F"/>
    <w:rsid w:val="2C1F3D9A"/>
    <w:rsid w:val="2C237A1B"/>
    <w:rsid w:val="2C2C73FB"/>
    <w:rsid w:val="2C48751F"/>
    <w:rsid w:val="2C6D13D5"/>
    <w:rsid w:val="2C903A07"/>
    <w:rsid w:val="2CA5628F"/>
    <w:rsid w:val="2CAE3F33"/>
    <w:rsid w:val="2CAF6B4A"/>
    <w:rsid w:val="2CCD1D65"/>
    <w:rsid w:val="2CCE7E87"/>
    <w:rsid w:val="2CCF12CB"/>
    <w:rsid w:val="2CD71F97"/>
    <w:rsid w:val="2CE0779E"/>
    <w:rsid w:val="2CE4601B"/>
    <w:rsid w:val="2CE72193"/>
    <w:rsid w:val="2CFE74EE"/>
    <w:rsid w:val="2D0A773C"/>
    <w:rsid w:val="2D117DC2"/>
    <w:rsid w:val="2D1D4B30"/>
    <w:rsid w:val="2D314BAC"/>
    <w:rsid w:val="2D325828"/>
    <w:rsid w:val="2D4253A2"/>
    <w:rsid w:val="2D4A2EDB"/>
    <w:rsid w:val="2D677D8E"/>
    <w:rsid w:val="2D6E7047"/>
    <w:rsid w:val="2D7112AE"/>
    <w:rsid w:val="2D7259B0"/>
    <w:rsid w:val="2D796675"/>
    <w:rsid w:val="2D8336F2"/>
    <w:rsid w:val="2D8E01CF"/>
    <w:rsid w:val="2DAF32B3"/>
    <w:rsid w:val="2DB72CF5"/>
    <w:rsid w:val="2DBB6D90"/>
    <w:rsid w:val="2DCA6DEB"/>
    <w:rsid w:val="2DCF41FB"/>
    <w:rsid w:val="2DD80BB4"/>
    <w:rsid w:val="2DE26314"/>
    <w:rsid w:val="2DEB3008"/>
    <w:rsid w:val="2DEB3789"/>
    <w:rsid w:val="2DF301D1"/>
    <w:rsid w:val="2DF347C9"/>
    <w:rsid w:val="2DF35BD5"/>
    <w:rsid w:val="2DF91F32"/>
    <w:rsid w:val="2DFB14DA"/>
    <w:rsid w:val="2DFF5357"/>
    <w:rsid w:val="2E0135A6"/>
    <w:rsid w:val="2E030BD2"/>
    <w:rsid w:val="2E16162A"/>
    <w:rsid w:val="2E195C48"/>
    <w:rsid w:val="2E1A592A"/>
    <w:rsid w:val="2E1D6FFC"/>
    <w:rsid w:val="2E2D17F4"/>
    <w:rsid w:val="2E321188"/>
    <w:rsid w:val="2E36672B"/>
    <w:rsid w:val="2E3C1B78"/>
    <w:rsid w:val="2E410187"/>
    <w:rsid w:val="2E5D694D"/>
    <w:rsid w:val="2E5F60FF"/>
    <w:rsid w:val="2E6E5EBA"/>
    <w:rsid w:val="2E7857D2"/>
    <w:rsid w:val="2E7C4BA9"/>
    <w:rsid w:val="2E8B22F7"/>
    <w:rsid w:val="2E97125D"/>
    <w:rsid w:val="2E9E1CD6"/>
    <w:rsid w:val="2EBF2577"/>
    <w:rsid w:val="2ECD00E2"/>
    <w:rsid w:val="2ED51684"/>
    <w:rsid w:val="2ED97DB4"/>
    <w:rsid w:val="2EDC54FA"/>
    <w:rsid w:val="2EE10DC4"/>
    <w:rsid w:val="2EED3C1D"/>
    <w:rsid w:val="2EF975F9"/>
    <w:rsid w:val="2F1C4DD7"/>
    <w:rsid w:val="2F1E0A14"/>
    <w:rsid w:val="2F2354FF"/>
    <w:rsid w:val="2F683949"/>
    <w:rsid w:val="2F7644C1"/>
    <w:rsid w:val="2F7A224E"/>
    <w:rsid w:val="2F7E7DBE"/>
    <w:rsid w:val="2F874FC6"/>
    <w:rsid w:val="2F8C128B"/>
    <w:rsid w:val="2F9236BA"/>
    <w:rsid w:val="2FA1500F"/>
    <w:rsid w:val="2FB27C17"/>
    <w:rsid w:val="2FBA3AF8"/>
    <w:rsid w:val="2FBA79F7"/>
    <w:rsid w:val="2FBC7E7B"/>
    <w:rsid w:val="2FC62BF4"/>
    <w:rsid w:val="2FD86410"/>
    <w:rsid w:val="2FE119CF"/>
    <w:rsid w:val="2FE15D6F"/>
    <w:rsid w:val="2FF14296"/>
    <w:rsid w:val="2FF45041"/>
    <w:rsid w:val="2FFD792D"/>
    <w:rsid w:val="300557A3"/>
    <w:rsid w:val="300767A4"/>
    <w:rsid w:val="300F54B6"/>
    <w:rsid w:val="301E772F"/>
    <w:rsid w:val="30336355"/>
    <w:rsid w:val="304A12BB"/>
    <w:rsid w:val="304C4E80"/>
    <w:rsid w:val="304D2043"/>
    <w:rsid w:val="305653CB"/>
    <w:rsid w:val="30681530"/>
    <w:rsid w:val="306E5AB9"/>
    <w:rsid w:val="30796756"/>
    <w:rsid w:val="307A0518"/>
    <w:rsid w:val="307C6924"/>
    <w:rsid w:val="30837B23"/>
    <w:rsid w:val="30850413"/>
    <w:rsid w:val="30AE13F4"/>
    <w:rsid w:val="30BD0622"/>
    <w:rsid w:val="30D54508"/>
    <w:rsid w:val="30E7623C"/>
    <w:rsid w:val="30E77791"/>
    <w:rsid w:val="30ED035C"/>
    <w:rsid w:val="310D1184"/>
    <w:rsid w:val="311814D0"/>
    <w:rsid w:val="31184132"/>
    <w:rsid w:val="311F0A63"/>
    <w:rsid w:val="312B1841"/>
    <w:rsid w:val="31357521"/>
    <w:rsid w:val="313905F0"/>
    <w:rsid w:val="314930B5"/>
    <w:rsid w:val="31562B39"/>
    <w:rsid w:val="31614F93"/>
    <w:rsid w:val="3165664F"/>
    <w:rsid w:val="316A5439"/>
    <w:rsid w:val="319E5064"/>
    <w:rsid w:val="31C038A6"/>
    <w:rsid w:val="31C83722"/>
    <w:rsid w:val="31DD71CE"/>
    <w:rsid w:val="31E3288C"/>
    <w:rsid w:val="31EA391F"/>
    <w:rsid w:val="31F808C9"/>
    <w:rsid w:val="3207424B"/>
    <w:rsid w:val="32087FC3"/>
    <w:rsid w:val="3210449B"/>
    <w:rsid w:val="3212499D"/>
    <w:rsid w:val="322D5B54"/>
    <w:rsid w:val="322E6C9B"/>
    <w:rsid w:val="32316195"/>
    <w:rsid w:val="32464831"/>
    <w:rsid w:val="32585922"/>
    <w:rsid w:val="325D3E24"/>
    <w:rsid w:val="326468B6"/>
    <w:rsid w:val="326C0F77"/>
    <w:rsid w:val="326D399C"/>
    <w:rsid w:val="329A3DE4"/>
    <w:rsid w:val="32A57306"/>
    <w:rsid w:val="32A8769E"/>
    <w:rsid w:val="32AD2C45"/>
    <w:rsid w:val="32B04C2C"/>
    <w:rsid w:val="32B36CB9"/>
    <w:rsid w:val="32BB5035"/>
    <w:rsid w:val="32CD03E5"/>
    <w:rsid w:val="32EF334B"/>
    <w:rsid w:val="32F20987"/>
    <w:rsid w:val="32FA2356"/>
    <w:rsid w:val="330C20E2"/>
    <w:rsid w:val="330D57CF"/>
    <w:rsid w:val="33134E71"/>
    <w:rsid w:val="333C359F"/>
    <w:rsid w:val="334C6708"/>
    <w:rsid w:val="335B374C"/>
    <w:rsid w:val="3363144B"/>
    <w:rsid w:val="336D1B10"/>
    <w:rsid w:val="337D2E9D"/>
    <w:rsid w:val="338265A4"/>
    <w:rsid w:val="33873B85"/>
    <w:rsid w:val="33A154AA"/>
    <w:rsid w:val="33A62BC6"/>
    <w:rsid w:val="33B650E4"/>
    <w:rsid w:val="33DF2DA8"/>
    <w:rsid w:val="33F16541"/>
    <w:rsid w:val="33FC3CC9"/>
    <w:rsid w:val="340B130E"/>
    <w:rsid w:val="341B1634"/>
    <w:rsid w:val="3420149A"/>
    <w:rsid w:val="344A51F3"/>
    <w:rsid w:val="3456660A"/>
    <w:rsid w:val="34580E7D"/>
    <w:rsid w:val="34596DAF"/>
    <w:rsid w:val="347E5286"/>
    <w:rsid w:val="3485159D"/>
    <w:rsid w:val="34994377"/>
    <w:rsid w:val="34A23CA3"/>
    <w:rsid w:val="34AA76B4"/>
    <w:rsid w:val="34AB1F9E"/>
    <w:rsid w:val="34AC052F"/>
    <w:rsid w:val="34B7369E"/>
    <w:rsid w:val="34B95093"/>
    <w:rsid w:val="34BB6C93"/>
    <w:rsid w:val="34C04228"/>
    <w:rsid w:val="34C27EE0"/>
    <w:rsid w:val="34D73748"/>
    <w:rsid w:val="34D84DDC"/>
    <w:rsid w:val="34DB747C"/>
    <w:rsid w:val="35064C06"/>
    <w:rsid w:val="350A44E3"/>
    <w:rsid w:val="350B19E2"/>
    <w:rsid w:val="35245387"/>
    <w:rsid w:val="3524753B"/>
    <w:rsid w:val="352D2B9B"/>
    <w:rsid w:val="354E0FD6"/>
    <w:rsid w:val="354F7E75"/>
    <w:rsid w:val="35507AD8"/>
    <w:rsid w:val="35673CA0"/>
    <w:rsid w:val="35752637"/>
    <w:rsid w:val="357A6AF2"/>
    <w:rsid w:val="358540BA"/>
    <w:rsid w:val="3589578A"/>
    <w:rsid w:val="35954D1D"/>
    <w:rsid w:val="35A273F6"/>
    <w:rsid w:val="35BF02D5"/>
    <w:rsid w:val="35D208A2"/>
    <w:rsid w:val="35D271A0"/>
    <w:rsid w:val="35EC2825"/>
    <w:rsid w:val="35EC3399"/>
    <w:rsid w:val="35F35B57"/>
    <w:rsid w:val="35F92264"/>
    <w:rsid w:val="35FD531F"/>
    <w:rsid w:val="36014640"/>
    <w:rsid w:val="36143300"/>
    <w:rsid w:val="361E1B63"/>
    <w:rsid w:val="36260A17"/>
    <w:rsid w:val="36373C8D"/>
    <w:rsid w:val="363870C8"/>
    <w:rsid w:val="363959F7"/>
    <w:rsid w:val="3648110C"/>
    <w:rsid w:val="364C5350"/>
    <w:rsid w:val="36582DD6"/>
    <w:rsid w:val="365F0ADA"/>
    <w:rsid w:val="36630F37"/>
    <w:rsid w:val="36640D61"/>
    <w:rsid w:val="366919B8"/>
    <w:rsid w:val="367C6C59"/>
    <w:rsid w:val="369924F8"/>
    <w:rsid w:val="36EF780A"/>
    <w:rsid w:val="36F43CE0"/>
    <w:rsid w:val="36F62AE0"/>
    <w:rsid w:val="370060AF"/>
    <w:rsid w:val="37013F1A"/>
    <w:rsid w:val="370A3ABC"/>
    <w:rsid w:val="371B6815"/>
    <w:rsid w:val="372A4A8E"/>
    <w:rsid w:val="372B7CF4"/>
    <w:rsid w:val="372E0F22"/>
    <w:rsid w:val="37464A5E"/>
    <w:rsid w:val="37494842"/>
    <w:rsid w:val="37577EBE"/>
    <w:rsid w:val="37667011"/>
    <w:rsid w:val="377568D1"/>
    <w:rsid w:val="37761A15"/>
    <w:rsid w:val="377E3542"/>
    <w:rsid w:val="3786031F"/>
    <w:rsid w:val="37A2480B"/>
    <w:rsid w:val="37A4253C"/>
    <w:rsid w:val="37BA0F50"/>
    <w:rsid w:val="37C0728F"/>
    <w:rsid w:val="37D110C6"/>
    <w:rsid w:val="37D21A85"/>
    <w:rsid w:val="37D9413E"/>
    <w:rsid w:val="37F07337"/>
    <w:rsid w:val="37F708BD"/>
    <w:rsid w:val="37F85C82"/>
    <w:rsid w:val="38060B00"/>
    <w:rsid w:val="380F37BE"/>
    <w:rsid w:val="381274A5"/>
    <w:rsid w:val="382877F5"/>
    <w:rsid w:val="382C24AB"/>
    <w:rsid w:val="383867B9"/>
    <w:rsid w:val="38572DAC"/>
    <w:rsid w:val="385821B0"/>
    <w:rsid w:val="385E3100"/>
    <w:rsid w:val="38733F27"/>
    <w:rsid w:val="3877569B"/>
    <w:rsid w:val="38796F88"/>
    <w:rsid w:val="387A0DE3"/>
    <w:rsid w:val="387C03B1"/>
    <w:rsid w:val="387C0AD2"/>
    <w:rsid w:val="38821BA9"/>
    <w:rsid w:val="38985EE3"/>
    <w:rsid w:val="3899755E"/>
    <w:rsid w:val="38A167BC"/>
    <w:rsid w:val="38AB13AC"/>
    <w:rsid w:val="38AC15F4"/>
    <w:rsid w:val="38B14F10"/>
    <w:rsid w:val="38B60132"/>
    <w:rsid w:val="38BB7D4F"/>
    <w:rsid w:val="38C374B5"/>
    <w:rsid w:val="38CE19CD"/>
    <w:rsid w:val="38CF7B9B"/>
    <w:rsid w:val="38DB1BA2"/>
    <w:rsid w:val="38FD4B7E"/>
    <w:rsid w:val="38FF03AA"/>
    <w:rsid w:val="39093684"/>
    <w:rsid w:val="39096B65"/>
    <w:rsid w:val="39124B98"/>
    <w:rsid w:val="391C6D80"/>
    <w:rsid w:val="3936167A"/>
    <w:rsid w:val="3941662A"/>
    <w:rsid w:val="39484C51"/>
    <w:rsid w:val="3963133C"/>
    <w:rsid w:val="396F3AB1"/>
    <w:rsid w:val="397C1E1E"/>
    <w:rsid w:val="399D479A"/>
    <w:rsid w:val="39A36C66"/>
    <w:rsid w:val="39B206C7"/>
    <w:rsid w:val="39D15C7F"/>
    <w:rsid w:val="39DB3220"/>
    <w:rsid w:val="39E36E9D"/>
    <w:rsid w:val="3A072E8A"/>
    <w:rsid w:val="3A0C7CE4"/>
    <w:rsid w:val="3A0F7789"/>
    <w:rsid w:val="3A110D32"/>
    <w:rsid w:val="3A17508E"/>
    <w:rsid w:val="3A1A7412"/>
    <w:rsid w:val="3A433F0A"/>
    <w:rsid w:val="3A5420B5"/>
    <w:rsid w:val="3A571E08"/>
    <w:rsid w:val="3A6127E8"/>
    <w:rsid w:val="3A654204"/>
    <w:rsid w:val="3A68621F"/>
    <w:rsid w:val="3A8F427F"/>
    <w:rsid w:val="3AAB4417"/>
    <w:rsid w:val="3AB2481A"/>
    <w:rsid w:val="3ABB1FBD"/>
    <w:rsid w:val="3AC43472"/>
    <w:rsid w:val="3ACC7DDF"/>
    <w:rsid w:val="3ADE5270"/>
    <w:rsid w:val="3ADF6872"/>
    <w:rsid w:val="3AE43175"/>
    <w:rsid w:val="3AFD22C6"/>
    <w:rsid w:val="3AFD29EC"/>
    <w:rsid w:val="3B00217F"/>
    <w:rsid w:val="3B0615ED"/>
    <w:rsid w:val="3B0912CA"/>
    <w:rsid w:val="3B0B11E5"/>
    <w:rsid w:val="3B124050"/>
    <w:rsid w:val="3B1C3A41"/>
    <w:rsid w:val="3B391F43"/>
    <w:rsid w:val="3B534FA0"/>
    <w:rsid w:val="3B6444BC"/>
    <w:rsid w:val="3B6F4460"/>
    <w:rsid w:val="3B723C68"/>
    <w:rsid w:val="3BA61D34"/>
    <w:rsid w:val="3BAB3E99"/>
    <w:rsid w:val="3BB014AF"/>
    <w:rsid w:val="3BB84807"/>
    <w:rsid w:val="3BC802D8"/>
    <w:rsid w:val="3BF70179"/>
    <w:rsid w:val="3BFB1E94"/>
    <w:rsid w:val="3C0075C3"/>
    <w:rsid w:val="3C0B6250"/>
    <w:rsid w:val="3C130AB2"/>
    <w:rsid w:val="3C2B27A4"/>
    <w:rsid w:val="3C361676"/>
    <w:rsid w:val="3C442EBB"/>
    <w:rsid w:val="3C543690"/>
    <w:rsid w:val="3C7303B6"/>
    <w:rsid w:val="3C775581"/>
    <w:rsid w:val="3C796D88"/>
    <w:rsid w:val="3C7C5835"/>
    <w:rsid w:val="3C7D381D"/>
    <w:rsid w:val="3C922073"/>
    <w:rsid w:val="3C94448C"/>
    <w:rsid w:val="3CA356E6"/>
    <w:rsid w:val="3CB662B6"/>
    <w:rsid w:val="3CBC3256"/>
    <w:rsid w:val="3CC906C5"/>
    <w:rsid w:val="3CCF5770"/>
    <w:rsid w:val="3CD54730"/>
    <w:rsid w:val="3CDB0125"/>
    <w:rsid w:val="3CED4BDD"/>
    <w:rsid w:val="3CF95C78"/>
    <w:rsid w:val="3D050EFE"/>
    <w:rsid w:val="3D087AD6"/>
    <w:rsid w:val="3D1414DB"/>
    <w:rsid w:val="3D145757"/>
    <w:rsid w:val="3D2E6813"/>
    <w:rsid w:val="3D357C6C"/>
    <w:rsid w:val="3D393D3B"/>
    <w:rsid w:val="3D40210B"/>
    <w:rsid w:val="3D607183"/>
    <w:rsid w:val="3D65276D"/>
    <w:rsid w:val="3D735A76"/>
    <w:rsid w:val="3D78332D"/>
    <w:rsid w:val="3D7B2BC5"/>
    <w:rsid w:val="3D7B5CD0"/>
    <w:rsid w:val="3D8D0677"/>
    <w:rsid w:val="3D8E0BF2"/>
    <w:rsid w:val="3D977B48"/>
    <w:rsid w:val="3D9F5AC9"/>
    <w:rsid w:val="3DA14599"/>
    <w:rsid w:val="3DA47084"/>
    <w:rsid w:val="3DA75A0B"/>
    <w:rsid w:val="3DAC65CD"/>
    <w:rsid w:val="3DB214D1"/>
    <w:rsid w:val="3DB6030E"/>
    <w:rsid w:val="3DB6688A"/>
    <w:rsid w:val="3DC52901"/>
    <w:rsid w:val="3DCC459A"/>
    <w:rsid w:val="3DD5635E"/>
    <w:rsid w:val="3DD73F23"/>
    <w:rsid w:val="3DEA770D"/>
    <w:rsid w:val="3DEF3B92"/>
    <w:rsid w:val="3DFA6D1F"/>
    <w:rsid w:val="3E01661A"/>
    <w:rsid w:val="3E225939"/>
    <w:rsid w:val="3E2F4064"/>
    <w:rsid w:val="3E332215"/>
    <w:rsid w:val="3E336B07"/>
    <w:rsid w:val="3E447E49"/>
    <w:rsid w:val="3E655C1B"/>
    <w:rsid w:val="3E68409C"/>
    <w:rsid w:val="3E7E1961"/>
    <w:rsid w:val="3E9A744F"/>
    <w:rsid w:val="3E9C5D1B"/>
    <w:rsid w:val="3EA62077"/>
    <w:rsid w:val="3EA91E47"/>
    <w:rsid w:val="3EAA350D"/>
    <w:rsid w:val="3EB122DD"/>
    <w:rsid w:val="3EBC2F39"/>
    <w:rsid w:val="3EBC460F"/>
    <w:rsid w:val="3EC961E7"/>
    <w:rsid w:val="3ED606B9"/>
    <w:rsid w:val="3EE94F61"/>
    <w:rsid w:val="3EED11C4"/>
    <w:rsid w:val="3EED4120"/>
    <w:rsid w:val="3F033FEC"/>
    <w:rsid w:val="3F1422C8"/>
    <w:rsid w:val="3F145B69"/>
    <w:rsid w:val="3F265E36"/>
    <w:rsid w:val="3F394B92"/>
    <w:rsid w:val="3F485FB7"/>
    <w:rsid w:val="3F507854"/>
    <w:rsid w:val="3F5B5BD9"/>
    <w:rsid w:val="3F5C4C29"/>
    <w:rsid w:val="3F6C1B91"/>
    <w:rsid w:val="3F6D147C"/>
    <w:rsid w:val="3F7C3E65"/>
    <w:rsid w:val="3F8432D6"/>
    <w:rsid w:val="3F877201"/>
    <w:rsid w:val="3F8E761D"/>
    <w:rsid w:val="3F9A4B35"/>
    <w:rsid w:val="3FB76FBE"/>
    <w:rsid w:val="3FBD6521"/>
    <w:rsid w:val="3FC17B52"/>
    <w:rsid w:val="3FC7326B"/>
    <w:rsid w:val="3FCA0F1C"/>
    <w:rsid w:val="3FCF2672"/>
    <w:rsid w:val="3FD0748B"/>
    <w:rsid w:val="3FE856A2"/>
    <w:rsid w:val="3FE904C0"/>
    <w:rsid w:val="3FF12AC1"/>
    <w:rsid w:val="40163DCB"/>
    <w:rsid w:val="401C686F"/>
    <w:rsid w:val="40311992"/>
    <w:rsid w:val="403870FF"/>
    <w:rsid w:val="403B60D0"/>
    <w:rsid w:val="40404373"/>
    <w:rsid w:val="4041696B"/>
    <w:rsid w:val="40477E61"/>
    <w:rsid w:val="40660D5D"/>
    <w:rsid w:val="407D712F"/>
    <w:rsid w:val="407E5792"/>
    <w:rsid w:val="409130DA"/>
    <w:rsid w:val="409A265B"/>
    <w:rsid w:val="409E0B84"/>
    <w:rsid w:val="40A630F7"/>
    <w:rsid w:val="40AB7B88"/>
    <w:rsid w:val="40B41CF7"/>
    <w:rsid w:val="40BE788A"/>
    <w:rsid w:val="40D616ED"/>
    <w:rsid w:val="40DF2836"/>
    <w:rsid w:val="40E0244A"/>
    <w:rsid w:val="40E739B3"/>
    <w:rsid w:val="40FE7930"/>
    <w:rsid w:val="412556AC"/>
    <w:rsid w:val="412A0921"/>
    <w:rsid w:val="413238CB"/>
    <w:rsid w:val="41326DBF"/>
    <w:rsid w:val="41332251"/>
    <w:rsid w:val="41335D74"/>
    <w:rsid w:val="413D3AB8"/>
    <w:rsid w:val="41507DBD"/>
    <w:rsid w:val="415E5629"/>
    <w:rsid w:val="41636FC4"/>
    <w:rsid w:val="417A7EAA"/>
    <w:rsid w:val="417D2A7D"/>
    <w:rsid w:val="41853F1F"/>
    <w:rsid w:val="419D3CAA"/>
    <w:rsid w:val="41A26B34"/>
    <w:rsid w:val="41A315E3"/>
    <w:rsid w:val="41A67CE3"/>
    <w:rsid w:val="41A95A4B"/>
    <w:rsid w:val="41BD7669"/>
    <w:rsid w:val="41C52428"/>
    <w:rsid w:val="41C85B0A"/>
    <w:rsid w:val="41C932CA"/>
    <w:rsid w:val="41F06AA9"/>
    <w:rsid w:val="42035CD3"/>
    <w:rsid w:val="420A7B2A"/>
    <w:rsid w:val="420F61EA"/>
    <w:rsid w:val="42132798"/>
    <w:rsid w:val="42162288"/>
    <w:rsid w:val="421C4BDB"/>
    <w:rsid w:val="422652F4"/>
    <w:rsid w:val="4229137C"/>
    <w:rsid w:val="42291744"/>
    <w:rsid w:val="422B4B08"/>
    <w:rsid w:val="423D4AEB"/>
    <w:rsid w:val="426052B1"/>
    <w:rsid w:val="42694C06"/>
    <w:rsid w:val="42700495"/>
    <w:rsid w:val="42800278"/>
    <w:rsid w:val="42A707A7"/>
    <w:rsid w:val="42AA2F34"/>
    <w:rsid w:val="42AF40C8"/>
    <w:rsid w:val="42B069C4"/>
    <w:rsid w:val="42B42450"/>
    <w:rsid w:val="42B62545"/>
    <w:rsid w:val="42BD4572"/>
    <w:rsid w:val="42C27294"/>
    <w:rsid w:val="43296236"/>
    <w:rsid w:val="432B3B11"/>
    <w:rsid w:val="43397702"/>
    <w:rsid w:val="43490FB4"/>
    <w:rsid w:val="434B5B2F"/>
    <w:rsid w:val="43666E53"/>
    <w:rsid w:val="436E052E"/>
    <w:rsid w:val="436E32E2"/>
    <w:rsid w:val="438020AF"/>
    <w:rsid w:val="43886BAB"/>
    <w:rsid w:val="4397441B"/>
    <w:rsid w:val="43A37B4B"/>
    <w:rsid w:val="43A75704"/>
    <w:rsid w:val="43C220C1"/>
    <w:rsid w:val="43C6724B"/>
    <w:rsid w:val="43F275B0"/>
    <w:rsid w:val="44191BBB"/>
    <w:rsid w:val="44533ED2"/>
    <w:rsid w:val="4457387A"/>
    <w:rsid w:val="445B2D78"/>
    <w:rsid w:val="44692B7C"/>
    <w:rsid w:val="448D49F3"/>
    <w:rsid w:val="449E0A34"/>
    <w:rsid w:val="44AF6C87"/>
    <w:rsid w:val="44CA7DFB"/>
    <w:rsid w:val="44D60DAC"/>
    <w:rsid w:val="44DD7623"/>
    <w:rsid w:val="44E2426E"/>
    <w:rsid w:val="44E76D1F"/>
    <w:rsid w:val="44EB3558"/>
    <w:rsid w:val="44ED74FF"/>
    <w:rsid w:val="44F84705"/>
    <w:rsid w:val="44FD4874"/>
    <w:rsid w:val="44FE772F"/>
    <w:rsid w:val="45122D01"/>
    <w:rsid w:val="451446FC"/>
    <w:rsid w:val="45213135"/>
    <w:rsid w:val="452D2E71"/>
    <w:rsid w:val="453976DC"/>
    <w:rsid w:val="453C3DB3"/>
    <w:rsid w:val="45700206"/>
    <w:rsid w:val="45811321"/>
    <w:rsid w:val="4591587D"/>
    <w:rsid w:val="45BB47BA"/>
    <w:rsid w:val="45BC53CC"/>
    <w:rsid w:val="45D77FA1"/>
    <w:rsid w:val="45E23F01"/>
    <w:rsid w:val="45E510BA"/>
    <w:rsid w:val="45FA4F0C"/>
    <w:rsid w:val="45FB5A63"/>
    <w:rsid w:val="45FD29FC"/>
    <w:rsid w:val="460E5372"/>
    <w:rsid w:val="46227053"/>
    <w:rsid w:val="46276328"/>
    <w:rsid w:val="464112E4"/>
    <w:rsid w:val="46471EFC"/>
    <w:rsid w:val="46487222"/>
    <w:rsid w:val="46500354"/>
    <w:rsid w:val="465017B8"/>
    <w:rsid w:val="46565D89"/>
    <w:rsid w:val="465B3652"/>
    <w:rsid w:val="466B4B97"/>
    <w:rsid w:val="4677091D"/>
    <w:rsid w:val="46871501"/>
    <w:rsid w:val="46965367"/>
    <w:rsid w:val="4697590B"/>
    <w:rsid w:val="469D06C9"/>
    <w:rsid w:val="46A2233C"/>
    <w:rsid w:val="46A775CE"/>
    <w:rsid w:val="46B8215D"/>
    <w:rsid w:val="46BD41A1"/>
    <w:rsid w:val="46C874A3"/>
    <w:rsid w:val="46D10CBD"/>
    <w:rsid w:val="46DC5DD4"/>
    <w:rsid w:val="46E42636"/>
    <w:rsid w:val="4715552F"/>
    <w:rsid w:val="4732421C"/>
    <w:rsid w:val="47326896"/>
    <w:rsid w:val="473840A3"/>
    <w:rsid w:val="473C6752"/>
    <w:rsid w:val="475C02AD"/>
    <w:rsid w:val="475C3877"/>
    <w:rsid w:val="47626A75"/>
    <w:rsid w:val="47643517"/>
    <w:rsid w:val="4773192C"/>
    <w:rsid w:val="47734D4C"/>
    <w:rsid w:val="477C44F2"/>
    <w:rsid w:val="478062E5"/>
    <w:rsid w:val="478C2DB8"/>
    <w:rsid w:val="47AB3B15"/>
    <w:rsid w:val="47B55961"/>
    <w:rsid w:val="47C37129"/>
    <w:rsid w:val="47C61119"/>
    <w:rsid w:val="47D6242D"/>
    <w:rsid w:val="47D9548E"/>
    <w:rsid w:val="47DA0815"/>
    <w:rsid w:val="480E1FE8"/>
    <w:rsid w:val="481B7AFA"/>
    <w:rsid w:val="481C29CF"/>
    <w:rsid w:val="482600A0"/>
    <w:rsid w:val="482A4BF3"/>
    <w:rsid w:val="483D056E"/>
    <w:rsid w:val="486F5ACA"/>
    <w:rsid w:val="487A3DCD"/>
    <w:rsid w:val="487B31AE"/>
    <w:rsid w:val="48873131"/>
    <w:rsid w:val="488C24B1"/>
    <w:rsid w:val="489F2FD7"/>
    <w:rsid w:val="48B149CD"/>
    <w:rsid w:val="48B97C81"/>
    <w:rsid w:val="48DF7669"/>
    <w:rsid w:val="48EF3548"/>
    <w:rsid w:val="48FD493C"/>
    <w:rsid w:val="49025F37"/>
    <w:rsid w:val="4908104F"/>
    <w:rsid w:val="49097BB4"/>
    <w:rsid w:val="490F2B37"/>
    <w:rsid w:val="490F3BD6"/>
    <w:rsid w:val="491C4628"/>
    <w:rsid w:val="491F1AB5"/>
    <w:rsid w:val="49386743"/>
    <w:rsid w:val="4951787D"/>
    <w:rsid w:val="4959343A"/>
    <w:rsid w:val="4967311A"/>
    <w:rsid w:val="497645CF"/>
    <w:rsid w:val="497A6C0C"/>
    <w:rsid w:val="499407F9"/>
    <w:rsid w:val="499C4B37"/>
    <w:rsid w:val="499F6B02"/>
    <w:rsid w:val="49A55DF9"/>
    <w:rsid w:val="49BC2794"/>
    <w:rsid w:val="49D36093"/>
    <w:rsid w:val="49F46F82"/>
    <w:rsid w:val="49FD464B"/>
    <w:rsid w:val="4A0A3C8D"/>
    <w:rsid w:val="4A0B02EC"/>
    <w:rsid w:val="4A0C604F"/>
    <w:rsid w:val="4A197F83"/>
    <w:rsid w:val="4A4C12F2"/>
    <w:rsid w:val="4A4D6B9E"/>
    <w:rsid w:val="4A4D6E3F"/>
    <w:rsid w:val="4A531335"/>
    <w:rsid w:val="4A5B382A"/>
    <w:rsid w:val="4A6E3773"/>
    <w:rsid w:val="4A714990"/>
    <w:rsid w:val="4A7638C4"/>
    <w:rsid w:val="4A7708A5"/>
    <w:rsid w:val="4A7E35B2"/>
    <w:rsid w:val="4A9F21F3"/>
    <w:rsid w:val="4AB97752"/>
    <w:rsid w:val="4ABB5FC5"/>
    <w:rsid w:val="4ABC63A3"/>
    <w:rsid w:val="4ABE3F37"/>
    <w:rsid w:val="4AD00F4A"/>
    <w:rsid w:val="4AE160F2"/>
    <w:rsid w:val="4AFC3624"/>
    <w:rsid w:val="4B0142A3"/>
    <w:rsid w:val="4B157680"/>
    <w:rsid w:val="4B1F21AD"/>
    <w:rsid w:val="4B2E4DE4"/>
    <w:rsid w:val="4B3F0159"/>
    <w:rsid w:val="4B4C08DB"/>
    <w:rsid w:val="4B745559"/>
    <w:rsid w:val="4B7722E6"/>
    <w:rsid w:val="4B7F1B07"/>
    <w:rsid w:val="4B8A60AC"/>
    <w:rsid w:val="4B913B13"/>
    <w:rsid w:val="4BA917D7"/>
    <w:rsid w:val="4BB2197E"/>
    <w:rsid w:val="4BB74340"/>
    <w:rsid w:val="4BC55192"/>
    <w:rsid w:val="4BC62629"/>
    <w:rsid w:val="4BDD6E5E"/>
    <w:rsid w:val="4BF611EF"/>
    <w:rsid w:val="4BFE49BB"/>
    <w:rsid w:val="4C003D8D"/>
    <w:rsid w:val="4C065415"/>
    <w:rsid w:val="4C1262AF"/>
    <w:rsid w:val="4C19223C"/>
    <w:rsid w:val="4C485673"/>
    <w:rsid w:val="4C595046"/>
    <w:rsid w:val="4C5A6C73"/>
    <w:rsid w:val="4C6C750B"/>
    <w:rsid w:val="4C752042"/>
    <w:rsid w:val="4C7B0A31"/>
    <w:rsid w:val="4C8403DB"/>
    <w:rsid w:val="4C841262"/>
    <w:rsid w:val="4C931BD1"/>
    <w:rsid w:val="4C9C21DE"/>
    <w:rsid w:val="4CAB0526"/>
    <w:rsid w:val="4CB659EA"/>
    <w:rsid w:val="4CCB3DDE"/>
    <w:rsid w:val="4CD62D3F"/>
    <w:rsid w:val="4CE90CC5"/>
    <w:rsid w:val="4D0A0B12"/>
    <w:rsid w:val="4D2A7EB9"/>
    <w:rsid w:val="4D33718B"/>
    <w:rsid w:val="4D375AF4"/>
    <w:rsid w:val="4D43755A"/>
    <w:rsid w:val="4D4B54DB"/>
    <w:rsid w:val="4D534390"/>
    <w:rsid w:val="4D6A2E4B"/>
    <w:rsid w:val="4D702B40"/>
    <w:rsid w:val="4D7612C1"/>
    <w:rsid w:val="4D771319"/>
    <w:rsid w:val="4D7855AE"/>
    <w:rsid w:val="4D7D3E5B"/>
    <w:rsid w:val="4D8F7435"/>
    <w:rsid w:val="4D9A6AD5"/>
    <w:rsid w:val="4DA97C04"/>
    <w:rsid w:val="4DD359D0"/>
    <w:rsid w:val="4DD61109"/>
    <w:rsid w:val="4DDE7A3E"/>
    <w:rsid w:val="4DEE4F40"/>
    <w:rsid w:val="4DF779FF"/>
    <w:rsid w:val="4E155430"/>
    <w:rsid w:val="4E243413"/>
    <w:rsid w:val="4E277DA6"/>
    <w:rsid w:val="4E382DA1"/>
    <w:rsid w:val="4E3E2BD6"/>
    <w:rsid w:val="4E461E76"/>
    <w:rsid w:val="4E4B4ED5"/>
    <w:rsid w:val="4E651572"/>
    <w:rsid w:val="4E653F38"/>
    <w:rsid w:val="4E7340EC"/>
    <w:rsid w:val="4E7A59B1"/>
    <w:rsid w:val="4E82441B"/>
    <w:rsid w:val="4E9B5516"/>
    <w:rsid w:val="4EA3285D"/>
    <w:rsid w:val="4EAC6875"/>
    <w:rsid w:val="4EAF55F6"/>
    <w:rsid w:val="4EB3158A"/>
    <w:rsid w:val="4EBE66FC"/>
    <w:rsid w:val="4EC503D3"/>
    <w:rsid w:val="4ECA60A7"/>
    <w:rsid w:val="4ECB421F"/>
    <w:rsid w:val="4ECC5116"/>
    <w:rsid w:val="4ED50FD7"/>
    <w:rsid w:val="4EDA2E61"/>
    <w:rsid w:val="4EE12D4A"/>
    <w:rsid w:val="4EE436C4"/>
    <w:rsid w:val="4EE71234"/>
    <w:rsid w:val="4EE81507"/>
    <w:rsid w:val="4EF105DA"/>
    <w:rsid w:val="4EF637EE"/>
    <w:rsid w:val="4F273CDC"/>
    <w:rsid w:val="4F3A75B6"/>
    <w:rsid w:val="4F3A7EE7"/>
    <w:rsid w:val="4F42724D"/>
    <w:rsid w:val="4F460009"/>
    <w:rsid w:val="4F565DF6"/>
    <w:rsid w:val="4F5F0DCA"/>
    <w:rsid w:val="4F64133C"/>
    <w:rsid w:val="4F876665"/>
    <w:rsid w:val="4F912F4E"/>
    <w:rsid w:val="4F9C020B"/>
    <w:rsid w:val="4FC179E8"/>
    <w:rsid w:val="4FD14FA8"/>
    <w:rsid w:val="4FDE281F"/>
    <w:rsid w:val="4FFC35F4"/>
    <w:rsid w:val="50010F5D"/>
    <w:rsid w:val="500C107F"/>
    <w:rsid w:val="50122494"/>
    <w:rsid w:val="501E2ED9"/>
    <w:rsid w:val="50275CB8"/>
    <w:rsid w:val="5035667C"/>
    <w:rsid w:val="50377C65"/>
    <w:rsid w:val="50436EF9"/>
    <w:rsid w:val="504478E7"/>
    <w:rsid w:val="504613F0"/>
    <w:rsid w:val="504D4D91"/>
    <w:rsid w:val="505C5A5D"/>
    <w:rsid w:val="505D432E"/>
    <w:rsid w:val="505D6EDF"/>
    <w:rsid w:val="506366AE"/>
    <w:rsid w:val="50731A6F"/>
    <w:rsid w:val="507607BE"/>
    <w:rsid w:val="507A29FA"/>
    <w:rsid w:val="507B10E3"/>
    <w:rsid w:val="507B5261"/>
    <w:rsid w:val="507E50BD"/>
    <w:rsid w:val="508838AB"/>
    <w:rsid w:val="509176A9"/>
    <w:rsid w:val="50A7704B"/>
    <w:rsid w:val="50AC44E3"/>
    <w:rsid w:val="50AC4B13"/>
    <w:rsid w:val="50D47596"/>
    <w:rsid w:val="50DB3D9F"/>
    <w:rsid w:val="50E15E8B"/>
    <w:rsid w:val="50E517A3"/>
    <w:rsid w:val="50E94F5E"/>
    <w:rsid w:val="50EA5985"/>
    <w:rsid w:val="50EE109A"/>
    <w:rsid w:val="50F66BF1"/>
    <w:rsid w:val="50F72D67"/>
    <w:rsid w:val="510A703C"/>
    <w:rsid w:val="510F05CE"/>
    <w:rsid w:val="511E746F"/>
    <w:rsid w:val="51225BC4"/>
    <w:rsid w:val="51305523"/>
    <w:rsid w:val="513B0965"/>
    <w:rsid w:val="5147420C"/>
    <w:rsid w:val="514A436A"/>
    <w:rsid w:val="515062DC"/>
    <w:rsid w:val="51512887"/>
    <w:rsid w:val="515D6C8A"/>
    <w:rsid w:val="515F67BA"/>
    <w:rsid w:val="516158AE"/>
    <w:rsid w:val="51706290"/>
    <w:rsid w:val="51723154"/>
    <w:rsid w:val="51734BF5"/>
    <w:rsid w:val="517C03AD"/>
    <w:rsid w:val="517D6905"/>
    <w:rsid w:val="5181160B"/>
    <w:rsid w:val="518949F5"/>
    <w:rsid w:val="51A81D2C"/>
    <w:rsid w:val="51C969CF"/>
    <w:rsid w:val="51D622D9"/>
    <w:rsid w:val="51E72FE2"/>
    <w:rsid w:val="51EA7F56"/>
    <w:rsid w:val="51EB1947"/>
    <w:rsid w:val="51F45085"/>
    <w:rsid w:val="52027118"/>
    <w:rsid w:val="520E14E6"/>
    <w:rsid w:val="52181FCF"/>
    <w:rsid w:val="521E3853"/>
    <w:rsid w:val="52275007"/>
    <w:rsid w:val="522C2114"/>
    <w:rsid w:val="52360AEF"/>
    <w:rsid w:val="52374538"/>
    <w:rsid w:val="5255216D"/>
    <w:rsid w:val="525734C6"/>
    <w:rsid w:val="52583A5D"/>
    <w:rsid w:val="52595A71"/>
    <w:rsid w:val="525D1131"/>
    <w:rsid w:val="526E55D1"/>
    <w:rsid w:val="52826097"/>
    <w:rsid w:val="52886FD3"/>
    <w:rsid w:val="529140CC"/>
    <w:rsid w:val="529D65C3"/>
    <w:rsid w:val="529F6527"/>
    <w:rsid w:val="52A1297C"/>
    <w:rsid w:val="52AE4028"/>
    <w:rsid w:val="52BD14B4"/>
    <w:rsid w:val="52C7602C"/>
    <w:rsid w:val="52CB0E9B"/>
    <w:rsid w:val="52D03D8D"/>
    <w:rsid w:val="52D20D48"/>
    <w:rsid w:val="52D85FFB"/>
    <w:rsid w:val="52E92D0D"/>
    <w:rsid w:val="52F42173"/>
    <w:rsid w:val="52F85374"/>
    <w:rsid w:val="530C1DE3"/>
    <w:rsid w:val="530C22C4"/>
    <w:rsid w:val="53112E43"/>
    <w:rsid w:val="53187364"/>
    <w:rsid w:val="531C3B06"/>
    <w:rsid w:val="53267F75"/>
    <w:rsid w:val="53360D50"/>
    <w:rsid w:val="533F15EA"/>
    <w:rsid w:val="53420FDC"/>
    <w:rsid w:val="534D0F1A"/>
    <w:rsid w:val="535030D4"/>
    <w:rsid w:val="53583A28"/>
    <w:rsid w:val="535D4B67"/>
    <w:rsid w:val="53635875"/>
    <w:rsid w:val="53965FC8"/>
    <w:rsid w:val="53996623"/>
    <w:rsid w:val="539A2AE8"/>
    <w:rsid w:val="53A83828"/>
    <w:rsid w:val="53B75DFA"/>
    <w:rsid w:val="53C21688"/>
    <w:rsid w:val="53C658BC"/>
    <w:rsid w:val="53CF34AD"/>
    <w:rsid w:val="53D62102"/>
    <w:rsid w:val="53E943B6"/>
    <w:rsid w:val="53FB5AFF"/>
    <w:rsid w:val="5402266C"/>
    <w:rsid w:val="540C68BA"/>
    <w:rsid w:val="541E4DC5"/>
    <w:rsid w:val="542919A7"/>
    <w:rsid w:val="54340E4C"/>
    <w:rsid w:val="543503B7"/>
    <w:rsid w:val="544113E6"/>
    <w:rsid w:val="54414F42"/>
    <w:rsid w:val="54453503"/>
    <w:rsid w:val="5448087D"/>
    <w:rsid w:val="544F3B03"/>
    <w:rsid w:val="545D5D76"/>
    <w:rsid w:val="54613836"/>
    <w:rsid w:val="548841DD"/>
    <w:rsid w:val="548E3F00"/>
    <w:rsid w:val="54AC7735"/>
    <w:rsid w:val="54AE0085"/>
    <w:rsid w:val="54C33942"/>
    <w:rsid w:val="54CD1908"/>
    <w:rsid w:val="54DC6BBB"/>
    <w:rsid w:val="54E459FA"/>
    <w:rsid w:val="550A5C7C"/>
    <w:rsid w:val="5523289A"/>
    <w:rsid w:val="55286A30"/>
    <w:rsid w:val="5529360D"/>
    <w:rsid w:val="553218BE"/>
    <w:rsid w:val="5534659E"/>
    <w:rsid w:val="5537778B"/>
    <w:rsid w:val="553A2504"/>
    <w:rsid w:val="553B19C8"/>
    <w:rsid w:val="553E52D3"/>
    <w:rsid w:val="554C67EF"/>
    <w:rsid w:val="55567C68"/>
    <w:rsid w:val="555A21D0"/>
    <w:rsid w:val="556B2910"/>
    <w:rsid w:val="55846CF9"/>
    <w:rsid w:val="5588042A"/>
    <w:rsid w:val="558F7F2F"/>
    <w:rsid w:val="55A52CF0"/>
    <w:rsid w:val="55A7064C"/>
    <w:rsid w:val="55AC288F"/>
    <w:rsid w:val="55BE31B6"/>
    <w:rsid w:val="55C94E60"/>
    <w:rsid w:val="55D64456"/>
    <w:rsid w:val="55E24503"/>
    <w:rsid w:val="55EC0487"/>
    <w:rsid w:val="55EC213D"/>
    <w:rsid w:val="55F22F4D"/>
    <w:rsid w:val="55FA60A9"/>
    <w:rsid w:val="560E52F8"/>
    <w:rsid w:val="562E4DDD"/>
    <w:rsid w:val="562F32B2"/>
    <w:rsid w:val="564C4FAE"/>
    <w:rsid w:val="56504417"/>
    <w:rsid w:val="566E6144"/>
    <w:rsid w:val="567E1F8B"/>
    <w:rsid w:val="568A5206"/>
    <w:rsid w:val="569B72BD"/>
    <w:rsid w:val="569F2F8B"/>
    <w:rsid w:val="56B1736E"/>
    <w:rsid w:val="56B315B1"/>
    <w:rsid w:val="56B37D9C"/>
    <w:rsid w:val="56B505EC"/>
    <w:rsid w:val="56B5385C"/>
    <w:rsid w:val="56D01A69"/>
    <w:rsid w:val="56D82D87"/>
    <w:rsid w:val="56DC71A4"/>
    <w:rsid w:val="56DD5373"/>
    <w:rsid w:val="56E77AD7"/>
    <w:rsid w:val="56EC4F6E"/>
    <w:rsid w:val="56EF2647"/>
    <w:rsid w:val="56F90DD2"/>
    <w:rsid w:val="57067D03"/>
    <w:rsid w:val="571A7BB0"/>
    <w:rsid w:val="571E77BD"/>
    <w:rsid w:val="57295D0E"/>
    <w:rsid w:val="57330D14"/>
    <w:rsid w:val="573A1F61"/>
    <w:rsid w:val="57491309"/>
    <w:rsid w:val="574C32D6"/>
    <w:rsid w:val="575274B1"/>
    <w:rsid w:val="57543EB5"/>
    <w:rsid w:val="576416AC"/>
    <w:rsid w:val="57664E5B"/>
    <w:rsid w:val="57720E26"/>
    <w:rsid w:val="57747482"/>
    <w:rsid w:val="577F2F4A"/>
    <w:rsid w:val="578E4942"/>
    <w:rsid w:val="579569BD"/>
    <w:rsid w:val="57A053DB"/>
    <w:rsid w:val="57A647B3"/>
    <w:rsid w:val="57A9616A"/>
    <w:rsid w:val="57AA58BF"/>
    <w:rsid w:val="57D7666E"/>
    <w:rsid w:val="57E42847"/>
    <w:rsid w:val="57EB4673"/>
    <w:rsid w:val="57F02897"/>
    <w:rsid w:val="57F61B23"/>
    <w:rsid w:val="57F8362A"/>
    <w:rsid w:val="58071C12"/>
    <w:rsid w:val="580B0EFE"/>
    <w:rsid w:val="580E1067"/>
    <w:rsid w:val="58104FFB"/>
    <w:rsid w:val="581B45B4"/>
    <w:rsid w:val="581E3323"/>
    <w:rsid w:val="581F6B95"/>
    <w:rsid w:val="58213CA8"/>
    <w:rsid w:val="582D6DC9"/>
    <w:rsid w:val="58354DBE"/>
    <w:rsid w:val="58360B36"/>
    <w:rsid w:val="58432362"/>
    <w:rsid w:val="58495401"/>
    <w:rsid w:val="58510157"/>
    <w:rsid w:val="58514744"/>
    <w:rsid w:val="58573F0D"/>
    <w:rsid w:val="585C72B1"/>
    <w:rsid w:val="585E574A"/>
    <w:rsid w:val="58646813"/>
    <w:rsid w:val="58741027"/>
    <w:rsid w:val="58742CB0"/>
    <w:rsid w:val="587753D7"/>
    <w:rsid w:val="58857053"/>
    <w:rsid w:val="58872378"/>
    <w:rsid w:val="58940F1A"/>
    <w:rsid w:val="589B7039"/>
    <w:rsid w:val="58A97799"/>
    <w:rsid w:val="58AB29E1"/>
    <w:rsid w:val="58B36F54"/>
    <w:rsid w:val="58B51729"/>
    <w:rsid w:val="58BE4B19"/>
    <w:rsid w:val="58D81BED"/>
    <w:rsid w:val="58E467E4"/>
    <w:rsid w:val="58F87B4E"/>
    <w:rsid w:val="58F97851"/>
    <w:rsid w:val="59113E0F"/>
    <w:rsid w:val="592006B9"/>
    <w:rsid w:val="593F5F8A"/>
    <w:rsid w:val="59453711"/>
    <w:rsid w:val="594612CC"/>
    <w:rsid w:val="59485629"/>
    <w:rsid w:val="59537C18"/>
    <w:rsid w:val="595603E7"/>
    <w:rsid w:val="59570C22"/>
    <w:rsid w:val="595C637A"/>
    <w:rsid w:val="59701F13"/>
    <w:rsid w:val="59764F1B"/>
    <w:rsid w:val="598133B8"/>
    <w:rsid w:val="598A50CF"/>
    <w:rsid w:val="598B40D3"/>
    <w:rsid w:val="5992096B"/>
    <w:rsid w:val="59A15087"/>
    <w:rsid w:val="59B22D88"/>
    <w:rsid w:val="59C8054F"/>
    <w:rsid w:val="59C87DE0"/>
    <w:rsid w:val="59CD7E60"/>
    <w:rsid w:val="59D448F5"/>
    <w:rsid w:val="59DF1BE9"/>
    <w:rsid w:val="59E85A9B"/>
    <w:rsid w:val="59EE1C03"/>
    <w:rsid w:val="5A027C0A"/>
    <w:rsid w:val="5A0E58C7"/>
    <w:rsid w:val="5A157F8F"/>
    <w:rsid w:val="5A1A7284"/>
    <w:rsid w:val="5A2957CA"/>
    <w:rsid w:val="5A322780"/>
    <w:rsid w:val="5A48465E"/>
    <w:rsid w:val="5A5D75F0"/>
    <w:rsid w:val="5A7255C6"/>
    <w:rsid w:val="5A7871E4"/>
    <w:rsid w:val="5A7E1F13"/>
    <w:rsid w:val="5A9038E5"/>
    <w:rsid w:val="5A910804"/>
    <w:rsid w:val="5A952117"/>
    <w:rsid w:val="5A974E6D"/>
    <w:rsid w:val="5AAA7A0A"/>
    <w:rsid w:val="5AB26824"/>
    <w:rsid w:val="5AC57E95"/>
    <w:rsid w:val="5ACB28B1"/>
    <w:rsid w:val="5ACF0615"/>
    <w:rsid w:val="5AD93A5D"/>
    <w:rsid w:val="5AEF0C72"/>
    <w:rsid w:val="5AEF7817"/>
    <w:rsid w:val="5AFC0259"/>
    <w:rsid w:val="5B0B52C5"/>
    <w:rsid w:val="5B136807"/>
    <w:rsid w:val="5B14472B"/>
    <w:rsid w:val="5B1E3847"/>
    <w:rsid w:val="5B2E5D2B"/>
    <w:rsid w:val="5B3165BA"/>
    <w:rsid w:val="5B4164DA"/>
    <w:rsid w:val="5B4837C2"/>
    <w:rsid w:val="5B6B5803"/>
    <w:rsid w:val="5B6D2E9C"/>
    <w:rsid w:val="5B7763B9"/>
    <w:rsid w:val="5B9312B6"/>
    <w:rsid w:val="5B9C15E6"/>
    <w:rsid w:val="5BAF6C35"/>
    <w:rsid w:val="5BB4249E"/>
    <w:rsid w:val="5BB56516"/>
    <w:rsid w:val="5BC528FD"/>
    <w:rsid w:val="5BC844FF"/>
    <w:rsid w:val="5BCC0723"/>
    <w:rsid w:val="5BD14DFE"/>
    <w:rsid w:val="5BD27830"/>
    <w:rsid w:val="5BD37C72"/>
    <w:rsid w:val="5BE3427E"/>
    <w:rsid w:val="5BEB6E6A"/>
    <w:rsid w:val="5BF17975"/>
    <w:rsid w:val="5C003EC5"/>
    <w:rsid w:val="5C0276AD"/>
    <w:rsid w:val="5C15643E"/>
    <w:rsid w:val="5C1A661C"/>
    <w:rsid w:val="5C1E200D"/>
    <w:rsid w:val="5C2A021D"/>
    <w:rsid w:val="5C37301E"/>
    <w:rsid w:val="5C3B2EDE"/>
    <w:rsid w:val="5C445BDF"/>
    <w:rsid w:val="5C5362FA"/>
    <w:rsid w:val="5C5E240A"/>
    <w:rsid w:val="5C667B14"/>
    <w:rsid w:val="5C673DC8"/>
    <w:rsid w:val="5C7121E5"/>
    <w:rsid w:val="5C806824"/>
    <w:rsid w:val="5C8166B8"/>
    <w:rsid w:val="5C900C58"/>
    <w:rsid w:val="5CA57A02"/>
    <w:rsid w:val="5CA80F26"/>
    <w:rsid w:val="5CAC71B5"/>
    <w:rsid w:val="5CAD167C"/>
    <w:rsid w:val="5CB2438C"/>
    <w:rsid w:val="5CB814A7"/>
    <w:rsid w:val="5CD40608"/>
    <w:rsid w:val="5CE8171B"/>
    <w:rsid w:val="5CEC5206"/>
    <w:rsid w:val="5CF96A52"/>
    <w:rsid w:val="5D04678A"/>
    <w:rsid w:val="5D064DD0"/>
    <w:rsid w:val="5D0B7642"/>
    <w:rsid w:val="5D12332F"/>
    <w:rsid w:val="5D13376A"/>
    <w:rsid w:val="5D1A2A6E"/>
    <w:rsid w:val="5D2B063C"/>
    <w:rsid w:val="5D2D0195"/>
    <w:rsid w:val="5D3513AD"/>
    <w:rsid w:val="5D3C2AC0"/>
    <w:rsid w:val="5D612048"/>
    <w:rsid w:val="5D6D4555"/>
    <w:rsid w:val="5D803F36"/>
    <w:rsid w:val="5D8B2CB1"/>
    <w:rsid w:val="5D972077"/>
    <w:rsid w:val="5D9C446E"/>
    <w:rsid w:val="5D9D2B26"/>
    <w:rsid w:val="5DB053BD"/>
    <w:rsid w:val="5DC02EB8"/>
    <w:rsid w:val="5DDB4A18"/>
    <w:rsid w:val="5DE62312"/>
    <w:rsid w:val="5DED0B88"/>
    <w:rsid w:val="5DF44D1E"/>
    <w:rsid w:val="5DF96C3C"/>
    <w:rsid w:val="5E0C5358"/>
    <w:rsid w:val="5E0F4078"/>
    <w:rsid w:val="5E1922BB"/>
    <w:rsid w:val="5E1C3547"/>
    <w:rsid w:val="5E1E4F6B"/>
    <w:rsid w:val="5E1F7106"/>
    <w:rsid w:val="5E2F5097"/>
    <w:rsid w:val="5E343552"/>
    <w:rsid w:val="5E506EB5"/>
    <w:rsid w:val="5E613F3A"/>
    <w:rsid w:val="5E7261AF"/>
    <w:rsid w:val="5E81501B"/>
    <w:rsid w:val="5E83205B"/>
    <w:rsid w:val="5E895E64"/>
    <w:rsid w:val="5E9B5B97"/>
    <w:rsid w:val="5E9F5BCB"/>
    <w:rsid w:val="5EA55616"/>
    <w:rsid w:val="5EA66A16"/>
    <w:rsid w:val="5EA71131"/>
    <w:rsid w:val="5EA75BE0"/>
    <w:rsid w:val="5EAF1F31"/>
    <w:rsid w:val="5EB33073"/>
    <w:rsid w:val="5EB629DE"/>
    <w:rsid w:val="5EBC6BA6"/>
    <w:rsid w:val="5EC70A49"/>
    <w:rsid w:val="5ECB647C"/>
    <w:rsid w:val="5ECD32A4"/>
    <w:rsid w:val="5ED35250"/>
    <w:rsid w:val="5ED819AA"/>
    <w:rsid w:val="5EDC469C"/>
    <w:rsid w:val="5EDD61AF"/>
    <w:rsid w:val="5EDF0DC4"/>
    <w:rsid w:val="5EEF13BE"/>
    <w:rsid w:val="5EF37BB1"/>
    <w:rsid w:val="5EF41F30"/>
    <w:rsid w:val="5F016F16"/>
    <w:rsid w:val="5F0D499B"/>
    <w:rsid w:val="5F22047F"/>
    <w:rsid w:val="5F2360BB"/>
    <w:rsid w:val="5F255F4C"/>
    <w:rsid w:val="5F542CA1"/>
    <w:rsid w:val="5F685E6D"/>
    <w:rsid w:val="5F6C03C3"/>
    <w:rsid w:val="5F700DD2"/>
    <w:rsid w:val="5F705EE3"/>
    <w:rsid w:val="5F8261BE"/>
    <w:rsid w:val="5F9109D7"/>
    <w:rsid w:val="5FBC07B5"/>
    <w:rsid w:val="5FBD1A0F"/>
    <w:rsid w:val="5FC04B1D"/>
    <w:rsid w:val="5FCF1F9E"/>
    <w:rsid w:val="5FD27242"/>
    <w:rsid w:val="5FDE2813"/>
    <w:rsid w:val="5FE2051E"/>
    <w:rsid w:val="5FEC7004"/>
    <w:rsid w:val="5FF5003C"/>
    <w:rsid w:val="5FFB0EBE"/>
    <w:rsid w:val="5FFC5877"/>
    <w:rsid w:val="60024859"/>
    <w:rsid w:val="600A3207"/>
    <w:rsid w:val="60106A48"/>
    <w:rsid w:val="6013379F"/>
    <w:rsid w:val="60267DE7"/>
    <w:rsid w:val="604E0D84"/>
    <w:rsid w:val="604F2BE4"/>
    <w:rsid w:val="60684707"/>
    <w:rsid w:val="607E75AC"/>
    <w:rsid w:val="6096023A"/>
    <w:rsid w:val="60990F47"/>
    <w:rsid w:val="60991209"/>
    <w:rsid w:val="609F5AC2"/>
    <w:rsid w:val="60A725D1"/>
    <w:rsid w:val="60A76FFF"/>
    <w:rsid w:val="60A86CCC"/>
    <w:rsid w:val="60AF3908"/>
    <w:rsid w:val="60B932E5"/>
    <w:rsid w:val="60BB1911"/>
    <w:rsid w:val="60C76EC0"/>
    <w:rsid w:val="60DE1716"/>
    <w:rsid w:val="60DE4544"/>
    <w:rsid w:val="60E50E7E"/>
    <w:rsid w:val="610408B9"/>
    <w:rsid w:val="61210FAD"/>
    <w:rsid w:val="612434D4"/>
    <w:rsid w:val="613C7DE2"/>
    <w:rsid w:val="614E3471"/>
    <w:rsid w:val="614F2427"/>
    <w:rsid w:val="614F5BF6"/>
    <w:rsid w:val="61502692"/>
    <w:rsid w:val="61524A62"/>
    <w:rsid w:val="6158433F"/>
    <w:rsid w:val="615A265E"/>
    <w:rsid w:val="61695AD8"/>
    <w:rsid w:val="617D72E6"/>
    <w:rsid w:val="618A6E26"/>
    <w:rsid w:val="619137B7"/>
    <w:rsid w:val="619B420C"/>
    <w:rsid w:val="61AC54D0"/>
    <w:rsid w:val="61AF03FB"/>
    <w:rsid w:val="61B02C45"/>
    <w:rsid w:val="61B67334"/>
    <w:rsid w:val="61B72317"/>
    <w:rsid w:val="61B92AE6"/>
    <w:rsid w:val="61BB600E"/>
    <w:rsid w:val="61C05D49"/>
    <w:rsid w:val="61C25087"/>
    <w:rsid w:val="61CA69A5"/>
    <w:rsid w:val="61CD4B7F"/>
    <w:rsid w:val="61CE7F99"/>
    <w:rsid w:val="61D14B7C"/>
    <w:rsid w:val="61D5761D"/>
    <w:rsid w:val="61D70C94"/>
    <w:rsid w:val="61DA7C50"/>
    <w:rsid w:val="61DB5835"/>
    <w:rsid w:val="61DD6E0F"/>
    <w:rsid w:val="61EE790B"/>
    <w:rsid w:val="61F552B7"/>
    <w:rsid w:val="62067323"/>
    <w:rsid w:val="62083543"/>
    <w:rsid w:val="620A2AB5"/>
    <w:rsid w:val="620D3EA4"/>
    <w:rsid w:val="620D5C3C"/>
    <w:rsid w:val="620F6680"/>
    <w:rsid w:val="622458DA"/>
    <w:rsid w:val="622C2F05"/>
    <w:rsid w:val="623E348D"/>
    <w:rsid w:val="624D6619"/>
    <w:rsid w:val="62530EBB"/>
    <w:rsid w:val="62544FE6"/>
    <w:rsid w:val="62554176"/>
    <w:rsid w:val="62665019"/>
    <w:rsid w:val="62705721"/>
    <w:rsid w:val="627371E6"/>
    <w:rsid w:val="628C3FC7"/>
    <w:rsid w:val="628D072D"/>
    <w:rsid w:val="628F44FA"/>
    <w:rsid w:val="62906A55"/>
    <w:rsid w:val="62934BB2"/>
    <w:rsid w:val="62A301C5"/>
    <w:rsid w:val="62A75ECB"/>
    <w:rsid w:val="62EE1541"/>
    <w:rsid w:val="62F342CD"/>
    <w:rsid w:val="62FB09B2"/>
    <w:rsid w:val="62FB7B80"/>
    <w:rsid w:val="63050C02"/>
    <w:rsid w:val="631877B6"/>
    <w:rsid w:val="631958E6"/>
    <w:rsid w:val="631B30F0"/>
    <w:rsid w:val="633D16A9"/>
    <w:rsid w:val="633F5297"/>
    <w:rsid w:val="633F7F11"/>
    <w:rsid w:val="6351321F"/>
    <w:rsid w:val="63554906"/>
    <w:rsid w:val="63612F0B"/>
    <w:rsid w:val="63627EDF"/>
    <w:rsid w:val="636524AB"/>
    <w:rsid w:val="63A12C35"/>
    <w:rsid w:val="63AA1850"/>
    <w:rsid w:val="63AB15B4"/>
    <w:rsid w:val="63C45248"/>
    <w:rsid w:val="63C74D38"/>
    <w:rsid w:val="63EC2BC7"/>
    <w:rsid w:val="642A3D45"/>
    <w:rsid w:val="642C1843"/>
    <w:rsid w:val="642C4FB6"/>
    <w:rsid w:val="64366247"/>
    <w:rsid w:val="64400C39"/>
    <w:rsid w:val="6443782E"/>
    <w:rsid w:val="6449399F"/>
    <w:rsid w:val="64537D6D"/>
    <w:rsid w:val="64796259"/>
    <w:rsid w:val="647D7E39"/>
    <w:rsid w:val="6486494A"/>
    <w:rsid w:val="649648B1"/>
    <w:rsid w:val="64B17EC2"/>
    <w:rsid w:val="64B872FA"/>
    <w:rsid w:val="64C94467"/>
    <w:rsid w:val="64CD667F"/>
    <w:rsid w:val="64D11A8F"/>
    <w:rsid w:val="64E14820"/>
    <w:rsid w:val="652460BD"/>
    <w:rsid w:val="6543157C"/>
    <w:rsid w:val="655232BB"/>
    <w:rsid w:val="65610551"/>
    <w:rsid w:val="658A541C"/>
    <w:rsid w:val="658F46F1"/>
    <w:rsid w:val="659F0FA6"/>
    <w:rsid w:val="65AB10F1"/>
    <w:rsid w:val="65B23EF2"/>
    <w:rsid w:val="65B832AA"/>
    <w:rsid w:val="65C51648"/>
    <w:rsid w:val="65CB621B"/>
    <w:rsid w:val="65CE6852"/>
    <w:rsid w:val="65CF71D3"/>
    <w:rsid w:val="65E6594A"/>
    <w:rsid w:val="65EB731A"/>
    <w:rsid w:val="65F057E4"/>
    <w:rsid w:val="65FC158F"/>
    <w:rsid w:val="660008C7"/>
    <w:rsid w:val="660404C6"/>
    <w:rsid w:val="66065FEC"/>
    <w:rsid w:val="660778CF"/>
    <w:rsid w:val="661908B5"/>
    <w:rsid w:val="661A6A4D"/>
    <w:rsid w:val="6622428B"/>
    <w:rsid w:val="662E6B76"/>
    <w:rsid w:val="663C1CDF"/>
    <w:rsid w:val="66413D32"/>
    <w:rsid w:val="665A1E94"/>
    <w:rsid w:val="666D52DF"/>
    <w:rsid w:val="66773BE2"/>
    <w:rsid w:val="66874B82"/>
    <w:rsid w:val="668C6CA7"/>
    <w:rsid w:val="6693147C"/>
    <w:rsid w:val="669414F3"/>
    <w:rsid w:val="66A9017B"/>
    <w:rsid w:val="66AE3193"/>
    <w:rsid w:val="66B11CA7"/>
    <w:rsid w:val="66B14307"/>
    <w:rsid w:val="66D863B6"/>
    <w:rsid w:val="66DA4666"/>
    <w:rsid w:val="66DC78F4"/>
    <w:rsid w:val="66DE7AB6"/>
    <w:rsid w:val="66EC3434"/>
    <w:rsid w:val="66EF0265"/>
    <w:rsid w:val="66F074A8"/>
    <w:rsid w:val="66F2452D"/>
    <w:rsid w:val="66FE2D03"/>
    <w:rsid w:val="67003B04"/>
    <w:rsid w:val="670B0592"/>
    <w:rsid w:val="671E0DEE"/>
    <w:rsid w:val="674B4A17"/>
    <w:rsid w:val="674C13B8"/>
    <w:rsid w:val="677E2464"/>
    <w:rsid w:val="678B7CEA"/>
    <w:rsid w:val="67945075"/>
    <w:rsid w:val="67982C74"/>
    <w:rsid w:val="679D09E7"/>
    <w:rsid w:val="67A25FC6"/>
    <w:rsid w:val="67A75D1F"/>
    <w:rsid w:val="67B024A6"/>
    <w:rsid w:val="67B06777"/>
    <w:rsid w:val="67C2070C"/>
    <w:rsid w:val="67DF6F78"/>
    <w:rsid w:val="67E54D89"/>
    <w:rsid w:val="67E60866"/>
    <w:rsid w:val="67EC4A99"/>
    <w:rsid w:val="67F2668E"/>
    <w:rsid w:val="680F0554"/>
    <w:rsid w:val="6816623B"/>
    <w:rsid w:val="68236440"/>
    <w:rsid w:val="682947DE"/>
    <w:rsid w:val="682D01D6"/>
    <w:rsid w:val="68332B1F"/>
    <w:rsid w:val="684756A2"/>
    <w:rsid w:val="684C4E68"/>
    <w:rsid w:val="68514454"/>
    <w:rsid w:val="68664B20"/>
    <w:rsid w:val="6879175F"/>
    <w:rsid w:val="688D7B42"/>
    <w:rsid w:val="68946338"/>
    <w:rsid w:val="689618A9"/>
    <w:rsid w:val="689D08EF"/>
    <w:rsid w:val="689E42BA"/>
    <w:rsid w:val="689F5DBE"/>
    <w:rsid w:val="68A41153"/>
    <w:rsid w:val="68AF6444"/>
    <w:rsid w:val="68B23115"/>
    <w:rsid w:val="68C0058A"/>
    <w:rsid w:val="68C21928"/>
    <w:rsid w:val="68E25187"/>
    <w:rsid w:val="68E55603"/>
    <w:rsid w:val="68E65E29"/>
    <w:rsid w:val="68F008FA"/>
    <w:rsid w:val="68F41510"/>
    <w:rsid w:val="68F61C88"/>
    <w:rsid w:val="68F94C50"/>
    <w:rsid w:val="6906313B"/>
    <w:rsid w:val="6911546D"/>
    <w:rsid w:val="6917149D"/>
    <w:rsid w:val="692E32F3"/>
    <w:rsid w:val="6933531A"/>
    <w:rsid w:val="693623F3"/>
    <w:rsid w:val="69382015"/>
    <w:rsid w:val="69385B95"/>
    <w:rsid w:val="69413C91"/>
    <w:rsid w:val="6954235C"/>
    <w:rsid w:val="69596E3D"/>
    <w:rsid w:val="696D66CA"/>
    <w:rsid w:val="69715E72"/>
    <w:rsid w:val="69754F41"/>
    <w:rsid w:val="69827B22"/>
    <w:rsid w:val="698C1DFB"/>
    <w:rsid w:val="698C5880"/>
    <w:rsid w:val="69A20DDC"/>
    <w:rsid w:val="69AF59F6"/>
    <w:rsid w:val="69BC2182"/>
    <w:rsid w:val="69BD4C13"/>
    <w:rsid w:val="69D82228"/>
    <w:rsid w:val="69F01D8F"/>
    <w:rsid w:val="6A0074AA"/>
    <w:rsid w:val="6A091BFA"/>
    <w:rsid w:val="6A0D5B9B"/>
    <w:rsid w:val="6A232485"/>
    <w:rsid w:val="6A29635F"/>
    <w:rsid w:val="6A326442"/>
    <w:rsid w:val="6A3611E4"/>
    <w:rsid w:val="6A3D5A04"/>
    <w:rsid w:val="6A3F252C"/>
    <w:rsid w:val="6A520ED2"/>
    <w:rsid w:val="6A577088"/>
    <w:rsid w:val="6A5C250A"/>
    <w:rsid w:val="6A736393"/>
    <w:rsid w:val="6A757653"/>
    <w:rsid w:val="6A8509E5"/>
    <w:rsid w:val="6A95076A"/>
    <w:rsid w:val="6A975945"/>
    <w:rsid w:val="6A9C523F"/>
    <w:rsid w:val="6A9E252D"/>
    <w:rsid w:val="6AA05D09"/>
    <w:rsid w:val="6AB06526"/>
    <w:rsid w:val="6AB26C29"/>
    <w:rsid w:val="6AB95E5E"/>
    <w:rsid w:val="6ACA155E"/>
    <w:rsid w:val="6AD051E5"/>
    <w:rsid w:val="6AD8759E"/>
    <w:rsid w:val="6AF938EA"/>
    <w:rsid w:val="6AFD5D90"/>
    <w:rsid w:val="6B0E3687"/>
    <w:rsid w:val="6B104A18"/>
    <w:rsid w:val="6B193F17"/>
    <w:rsid w:val="6B263056"/>
    <w:rsid w:val="6B2A44E1"/>
    <w:rsid w:val="6B571FF6"/>
    <w:rsid w:val="6B576FA5"/>
    <w:rsid w:val="6B5E6CB8"/>
    <w:rsid w:val="6B637A3C"/>
    <w:rsid w:val="6B6F4CB4"/>
    <w:rsid w:val="6B772CF9"/>
    <w:rsid w:val="6B791A74"/>
    <w:rsid w:val="6B7E5C48"/>
    <w:rsid w:val="6B80239C"/>
    <w:rsid w:val="6B8E0E37"/>
    <w:rsid w:val="6BB36EF5"/>
    <w:rsid w:val="6BB81B36"/>
    <w:rsid w:val="6BC23E25"/>
    <w:rsid w:val="6BCE2322"/>
    <w:rsid w:val="6BD02CCA"/>
    <w:rsid w:val="6BE222DA"/>
    <w:rsid w:val="6BE56EEA"/>
    <w:rsid w:val="6BE65243"/>
    <w:rsid w:val="6BEE71E9"/>
    <w:rsid w:val="6BF13F0B"/>
    <w:rsid w:val="6BFB1336"/>
    <w:rsid w:val="6C093552"/>
    <w:rsid w:val="6C0A7EB8"/>
    <w:rsid w:val="6C1A459F"/>
    <w:rsid w:val="6C20307F"/>
    <w:rsid w:val="6C305627"/>
    <w:rsid w:val="6C3E6881"/>
    <w:rsid w:val="6C515AE7"/>
    <w:rsid w:val="6C5D310E"/>
    <w:rsid w:val="6C5E2AD5"/>
    <w:rsid w:val="6C7553FD"/>
    <w:rsid w:val="6C7F3298"/>
    <w:rsid w:val="6C827D2C"/>
    <w:rsid w:val="6C990D3E"/>
    <w:rsid w:val="6C9F4AA4"/>
    <w:rsid w:val="6CB2337E"/>
    <w:rsid w:val="6CB5251A"/>
    <w:rsid w:val="6CBF610E"/>
    <w:rsid w:val="6CCA30CF"/>
    <w:rsid w:val="6CE00FAA"/>
    <w:rsid w:val="6CF15C9B"/>
    <w:rsid w:val="6CFA72C2"/>
    <w:rsid w:val="6D08089B"/>
    <w:rsid w:val="6D220A69"/>
    <w:rsid w:val="6D2A482B"/>
    <w:rsid w:val="6D3B7744"/>
    <w:rsid w:val="6D3C046A"/>
    <w:rsid w:val="6D442FBC"/>
    <w:rsid w:val="6D511A28"/>
    <w:rsid w:val="6D6679FC"/>
    <w:rsid w:val="6D6F22DA"/>
    <w:rsid w:val="6D6F6C48"/>
    <w:rsid w:val="6D726239"/>
    <w:rsid w:val="6D851EEC"/>
    <w:rsid w:val="6D857611"/>
    <w:rsid w:val="6D8B474A"/>
    <w:rsid w:val="6DAC77E6"/>
    <w:rsid w:val="6DC3252C"/>
    <w:rsid w:val="6DC40DBE"/>
    <w:rsid w:val="6DC63258"/>
    <w:rsid w:val="6DC742B3"/>
    <w:rsid w:val="6DCE3893"/>
    <w:rsid w:val="6DD03F6C"/>
    <w:rsid w:val="6DE34C24"/>
    <w:rsid w:val="6DF07AD7"/>
    <w:rsid w:val="6DF1178A"/>
    <w:rsid w:val="6E01117A"/>
    <w:rsid w:val="6E052A80"/>
    <w:rsid w:val="6E176747"/>
    <w:rsid w:val="6E3875A1"/>
    <w:rsid w:val="6E4B6C94"/>
    <w:rsid w:val="6E666862"/>
    <w:rsid w:val="6E8856BE"/>
    <w:rsid w:val="6E8E3022"/>
    <w:rsid w:val="6E9708F7"/>
    <w:rsid w:val="6E9A23E6"/>
    <w:rsid w:val="6EA92527"/>
    <w:rsid w:val="6EB14F0D"/>
    <w:rsid w:val="6EC03EEA"/>
    <w:rsid w:val="6ED11BCC"/>
    <w:rsid w:val="6EDF3B49"/>
    <w:rsid w:val="6EE1637F"/>
    <w:rsid w:val="6EE2400F"/>
    <w:rsid w:val="6EE4072B"/>
    <w:rsid w:val="6EFD1239"/>
    <w:rsid w:val="6F003BAD"/>
    <w:rsid w:val="6F0D72DA"/>
    <w:rsid w:val="6F14324C"/>
    <w:rsid w:val="6F1D02D3"/>
    <w:rsid w:val="6F2B4B68"/>
    <w:rsid w:val="6F4735CA"/>
    <w:rsid w:val="6F4865FE"/>
    <w:rsid w:val="6F4E2162"/>
    <w:rsid w:val="6F5D41E8"/>
    <w:rsid w:val="6F5F0327"/>
    <w:rsid w:val="6F6C12A4"/>
    <w:rsid w:val="6F780C99"/>
    <w:rsid w:val="6F853DD6"/>
    <w:rsid w:val="6F997A2B"/>
    <w:rsid w:val="6F9F5B78"/>
    <w:rsid w:val="6FA8230F"/>
    <w:rsid w:val="6FAB550E"/>
    <w:rsid w:val="6FAC7D9E"/>
    <w:rsid w:val="6FBF6420"/>
    <w:rsid w:val="6FC14D32"/>
    <w:rsid w:val="6FDC5A24"/>
    <w:rsid w:val="6FE42CC9"/>
    <w:rsid w:val="6FF352ED"/>
    <w:rsid w:val="6FFCAF9B"/>
    <w:rsid w:val="700531FB"/>
    <w:rsid w:val="70062F57"/>
    <w:rsid w:val="700A7F54"/>
    <w:rsid w:val="701632CF"/>
    <w:rsid w:val="701C4932"/>
    <w:rsid w:val="701F2E53"/>
    <w:rsid w:val="7022625B"/>
    <w:rsid w:val="704B13E4"/>
    <w:rsid w:val="704D5E8A"/>
    <w:rsid w:val="705614FD"/>
    <w:rsid w:val="705666DD"/>
    <w:rsid w:val="705C69E0"/>
    <w:rsid w:val="70620FE1"/>
    <w:rsid w:val="706B3822"/>
    <w:rsid w:val="70836594"/>
    <w:rsid w:val="70A408DB"/>
    <w:rsid w:val="70A6365C"/>
    <w:rsid w:val="70B1597A"/>
    <w:rsid w:val="70C42CBF"/>
    <w:rsid w:val="70D94B4E"/>
    <w:rsid w:val="70DE3E47"/>
    <w:rsid w:val="70E61397"/>
    <w:rsid w:val="70E66C04"/>
    <w:rsid w:val="70F40775"/>
    <w:rsid w:val="70F729E3"/>
    <w:rsid w:val="70FF19BD"/>
    <w:rsid w:val="71035C49"/>
    <w:rsid w:val="710475CC"/>
    <w:rsid w:val="710C1280"/>
    <w:rsid w:val="711E068D"/>
    <w:rsid w:val="711F6F80"/>
    <w:rsid w:val="7138129E"/>
    <w:rsid w:val="713C44B2"/>
    <w:rsid w:val="714230BD"/>
    <w:rsid w:val="714762A2"/>
    <w:rsid w:val="714A1C1F"/>
    <w:rsid w:val="714B0D57"/>
    <w:rsid w:val="71524D88"/>
    <w:rsid w:val="715F3CB4"/>
    <w:rsid w:val="71626694"/>
    <w:rsid w:val="71735434"/>
    <w:rsid w:val="71744660"/>
    <w:rsid w:val="71820E26"/>
    <w:rsid w:val="71953F7D"/>
    <w:rsid w:val="71B51C4B"/>
    <w:rsid w:val="71C03BBA"/>
    <w:rsid w:val="71C94B44"/>
    <w:rsid w:val="71CF35DE"/>
    <w:rsid w:val="71D92CAD"/>
    <w:rsid w:val="71D94D3A"/>
    <w:rsid w:val="71DB28D2"/>
    <w:rsid w:val="71DF1FCB"/>
    <w:rsid w:val="71E20943"/>
    <w:rsid w:val="71E73DB1"/>
    <w:rsid w:val="71EB144B"/>
    <w:rsid w:val="71ED2316"/>
    <w:rsid w:val="71ED67EB"/>
    <w:rsid w:val="72040165"/>
    <w:rsid w:val="72071D38"/>
    <w:rsid w:val="720C0F03"/>
    <w:rsid w:val="723E08BB"/>
    <w:rsid w:val="72783DCD"/>
    <w:rsid w:val="729F36C8"/>
    <w:rsid w:val="72AA5733"/>
    <w:rsid w:val="72BC4A54"/>
    <w:rsid w:val="72D57472"/>
    <w:rsid w:val="72DB694F"/>
    <w:rsid w:val="72EC36D2"/>
    <w:rsid w:val="72F63AA9"/>
    <w:rsid w:val="72FC5CB5"/>
    <w:rsid w:val="73170F8D"/>
    <w:rsid w:val="73203E09"/>
    <w:rsid w:val="732A0045"/>
    <w:rsid w:val="732A504C"/>
    <w:rsid w:val="732B2D16"/>
    <w:rsid w:val="732D7989"/>
    <w:rsid w:val="73387F2E"/>
    <w:rsid w:val="733D60BC"/>
    <w:rsid w:val="734755A2"/>
    <w:rsid w:val="73637221"/>
    <w:rsid w:val="736762F1"/>
    <w:rsid w:val="736E4A66"/>
    <w:rsid w:val="73702853"/>
    <w:rsid w:val="739E1F0D"/>
    <w:rsid w:val="73C0461F"/>
    <w:rsid w:val="73C179F6"/>
    <w:rsid w:val="73C530D1"/>
    <w:rsid w:val="73DC030A"/>
    <w:rsid w:val="73DF36D9"/>
    <w:rsid w:val="73E76390"/>
    <w:rsid w:val="742402AF"/>
    <w:rsid w:val="7439227D"/>
    <w:rsid w:val="744057E6"/>
    <w:rsid w:val="744C31D2"/>
    <w:rsid w:val="744D5BA8"/>
    <w:rsid w:val="744F0663"/>
    <w:rsid w:val="74543FCF"/>
    <w:rsid w:val="747F37E6"/>
    <w:rsid w:val="74977DAC"/>
    <w:rsid w:val="7499227B"/>
    <w:rsid w:val="74A40F23"/>
    <w:rsid w:val="74C459F5"/>
    <w:rsid w:val="74D70B45"/>
    <w:rsid w:val="74DF41EE"/>
    <w:rsid w:val="74E01D05"/>
    <w:rsid w:val="74E1231B"/>
    <w:rsid w:val="74F00593"/>
    <w:rsid w:val="74F970B5"/>
    <w:rsid w:val="7514142C"/>
    <w:rsid w:val="751A2CAC"/>
    <w:rsid w:val="751E669A"/>
    <w:rsid w:val="75287086"/>
    <w:rsid w:val="75393C19"/>
    <w:rsid w:val="75396AFB"/>
    <w:rsid w:val="754E6E2D"/>
    <w:rsid w:val="75504C44"/>
    <w:rsid w:val="75544983"/>
    <w:rsid w:val="75556575"/>
    <w:rsid w:val="7555799A"/>
    <w:rsid w:val="755F0B33"/>
    <w:rsid w:val="756C76DD"/>
    <w:rsid w:val="757252AB"/>
    <w:rsid w:val="75772A42"/>
    <w:rsid w:val="757C506A"/>
    <w:rsid w:val="758709CA"/>
    <w:rsid w:val="759551A9"/>
    <w:rsid w:val="75964212"/>
    <w:rsid w:val="75983E53"/>
    <w:rsid w:val="759C7A6B"/>
    <w:rsid w:val="759E2CA1"/>
    <w:rsid w:val="75A75846"/>
    <w:rsid w:val="75B544BC"/>
    <w:rsid w:val="75BE29D7"/>
    <w:rsid w:val="75CF516A"/>
    <w:rsid w:val="75D237F5"/>
    <w:rsid w:val="75E379BF"/>
    <w:rsid w:val="75EA01A3"/>
    <w:rsid w:val="75EC616F"/>
    <w:rsid w:val="75F549E6"/>
    <w:rsid w:val="76006695"/>
    <w:rsid w:val="760A5684"/>
    <w:rsid w:val="760F4445"/>
    <w:rsid w:val="760F54E4"/>
    <w:rsid w:val="761E1B7F"/>
    <w:rsid w:val="762364F3"/>
    <w:rsid w:val="762E1917"/>
    <w:rsid w:val="763468C3"/>
    <w:rsid w:val="76360EED"/>
    <w:rsid w:val="76517932"/>
    <w:rsid w:val="765467D3"/>
    <w:rsid w:val="765C590B"/>
    <w:rsid w:val="766259C8"/>
    <w:rsid w:val="766C54AB"/>
    <w:rsid w:val="768353C6"/>
    <w:rsid w:val="768A0223"/>
    <w:rsid w:val="76920715"/>
    <w:rsid w:val="76AD6C87"/>
    <w:rsid w:val="76B31BD6"/>
    <w:rsid w:val="76BF7CA5"/>
    <w:rsid w:val="76C002EB"/>
    <w:rsid w:val="76F012C5"/>
    <w:rsid w:val="76F25C29"/>
    <w:rsid w:val="76F57F2D"/>
    <w:rsid w:val="76FB4FCD"/>
    <w:rsid w:val="7701360B"/>
    <w:rsid w:val="77073972"/>
    <w:rsid w:val="773526DE"/>
    <w:rsid w:val="773A2598"/>
    <w:rsid w:val="773E3624"/>
    <w:rsid w:val="775F5455"/>
    <w:rsid w:val="776A6ACA"/>
    <w:rsid w:val="77744EA2"/>
    <w:rsid w:val="77745DC9"/>
    <w:rsid w:val="778171DE"/>
    <w:rsid w:val="77867496"/>
    <w:rsid w:val="77894133"/>
    <w:rsid w:val="77905777"/>
    <w:rsid w:val="77934AD5"/>
    <w:rsid w:val="77A02493"/>
    <w:rsid w:val="77A04BBA"/>
    <w:rsid w:val="77A33B00"/>
    <w:rsid w:val="77AF20E8"/>
    <w:rsid w:val="77BC4C0A"/>
    <w:rsid w:val="77BC650A"/>
    <w:rsid w:val="77E43062"/>
    <w:rsid w:val="77EE125A"/>
    <w:rsid w:val="77F91B8F"/>
    <w:rsid w:val="77FE484F"/>
    <w:rsid w:val="78006D3F"/>
    <w:rsid w:val="78096ABC"/>
    <w:rsid w:val="780B1DB0"/>
    <w:rsid w:val="78104683"/>
    <w:rsid w:val="782B45A3"/>
    <w:rsid w:val="782D5F38"/>
    <w:rsid w:val="785901FD"/>
    <w:rsid w:val="78623EAD"/>
    <w:rsid w:val="786E5D2D"/>
    <w:rsid w:val="78741052"/>
    <w:rsid w:val="78767A00"/>
    <w:rsid w:val="787850B3"/>
    <w:rsid w:val="787B6F7D"/>
    <w:rsid w:val="787C2D2A"/>
    <w:rsid w:val="788C05D2"/>
    <w:rsid w:val="78945BC4"/>
    <w:rsid w:val="78950A2F"/>
    <w:rsid w:val="789F258B"/>
    <w:rsid w:val="78AF4E80"/>
    <w:rsid w:val="78C801CC"/>
    <w:rsid w:val="78C83C93"/>
    <w:rsid w:val="78C84F3F"/>
    <w:rsid w:val="78C94227"/>
    <w:rsid w:val="78D635FC"/>
    <w:rsid w:val="78DB1111"/>
    <w:rsid w:val="78DF1DEA"/>
    <w:rsid w:val="78F3704F"/>
    <w:rsid w:val="78F52CED"/>
    <w:rsid w:val="78F668A1"/>
    <w:rsid w:val="790325A8"/>
    <w:rsid w:val="79115212"/>
    <w:rsid w:val="79165EAD"/>
    <w:rsid w:val="7926554B"/>
    <w:rsid w:val="792822EB"/>
    <w:rsid w:val="79397D60"/>
    <w:rsid w:val="794D3664"/>
    <w:rsid w:val="794F1D1F"/>
    <w:rsid w:val="79515378"/>
    <w:rsid w:val="79516D09"/>
    <w:rsid w:val="795A7745"/>
    <w:rsid w:val="79671D13"/>
    <w:rsid w:val="796754EE"/>
    <w:rsid w:val="796C40D1"/>
    <w:rsid w:val="79753391"/>
    <w:rsid w:val="79A21B6D"/>
    <w:rsid w:val="79B14F30"/>
    <w:rsid w:val="79B3273F"/>
    <w:rsid w:val="79DC694B"/>
    <w:rsid w:val="79EA7D3A"/>
    <w:rsid w:val="79F80C0B"/>
    <w:rsid w:val="79FA156C"/>
    <w:rsid w:val="7A1278B9"/>
    <w:rsid w:val="7A150D5A"/>
    <w:rsid w:val="7A233CD8"/>
    <w:rsid w:val="7A250220"/>
    <w:rsid w:val="7A337DCF"/>
    <w:rsid w:val="7A3668CF"/>
    <w:rsid w:val="7A3902E6"/>
    <w:rsid w:val="7A3C3DAE"/>
    <w:rsid w:val="7A606C24"/>
    <w:rsid w:val="7A637C97"/>
    <w:rsid w:val="7A6B5B92"/>
    <w:rsid w:val="7A792DB7"/>
    <w:rsid w:val="7A7B1D92"/>
    <w:rsid w:val="7A936141"/>
    <w:rsid w:val="7A9B4C51"/>
    <w:rsid w:val="7AA855E5"/>
    <w:rsid w:val="7AAB737E"/>
    <w:rsid w:val="7AAD4830"/>
    <w:rsid w:val="7AAF2754"/>
    <w:rsid w:val="7AB931D5"/>
    <w:rsid w:val="7ABB23A5"/>
    <w:rsid w:val="7ABB3FE8"/>
    <w:rsid w:val="7ABC1F30"/>
    <w:rsid w:val="7ADD76F1"/>
    <w:rsid w:val="7AEF612E"/>
    <w:rsid w:val="7AFA4F24"/>
    <w:rsid w:val="7B036F4F"/>
    <w:rsid w:val="7B356B00"/>
    <w:rsid w:val="7B4C5ACF"/>
    <w:rsid w:val="7B54441C"/>
    <w:rsid w:val="7B581960"/>
    <w:rsid w:val="7B700614"/>
    <w:rsid w:val="7B846901"/>
    <w:rsid w:val="7B89704B"/>
    <w:rsid w:val="7B8F6710"/>
    <w:rsid w:val="7B906B08"/>
    <w:rsid w:val="7B91783A"/>
    <w:rsid w:val="7B963F4F"/>
    <w:rsid w:val="7B9B533F"/>
    <w:rsid w:val="7B9C0CE2"/>
    <w:rsid w:val="7B9D2AF7"/>
    <w:rsid w:val="7BC142DA"/>
    <w:rsid w:val="7BC36D99"/>
    <w:rsid w:val="7BC672DB"/>
    <w:rsid w:val="7BC93DBE"/>
    <w:rsid w:val="7BDB2DCB"/>
    <w:rsid w:val="7BDE2AEC"/>
    <w:rsid w:val="7BEF4B72"/>
    <w:rsid w:val="7BF91072"/>
    <w:rsid w:val="7BF929D4"/>
    <w:rsid w:val="7BFB6259"/>
    <w:rsid w:val="7BFF10BB"/>
    <w:rsid w:val="7C0165B5"/>
    <w:rsid w:val="7C0F5A17"/>
    <w:rsid w:val="7C246D74"/>
    <w:rsid w:val="7C26489A"/>
    <w:rsid w:val="7C2818EE"/>
    <w:rsid w:val="7C2A0B0A"/>
    <w:rsid w:val="7C2B47D2"/>
    <w:rsid w:val="7C2C2795"/>
    <w:rsid w:val="7C2C3779"/>
    <w:rsid w:val="7C324FED"/>
    <w:rsid w:val="7C3D4194"/>
    <w:rsid w:val="7C3E4B31"/>
    <w:rsid w:val="7C413257"/>
    <w:rsid w:val="7C46731F"/>
    <w:rsid w:val="7C4C64A6"/>
    <w:rsid w:val="7C58789E"/>
    <w:rsid w:val="7C5E4034"/>
    <w:rsid w:val="7C6969D1"/>
    <w:rsid w:val="7C6A0C2B"/>
    <w:rsid w:val="7C6A38B2"/>
    <w:rsid w:val="7C6E47B6"/>
    <w:rsid w:val="7C747D1D"/>
    <w:rsid w:val="7C750569"/>
    <w:rsid w:val="7C763D4A"/>
    <w:rsid w:val="7C914409"/>
    <w:rsid w:val="7C960FF9"/>
    <w:rsid w:val="7CA1299F"/>
    <w:rsid w:val="7CB41119"/>
    <w:rsid w:val="7CB7556C"/>
    <w:rsid w:val="7CBC60AE"/>
    <w:rsid w:val="7CC320E9"/>
    <w:rsid w:val="7CCA3A1A"/>
    <w:rsid w:val="7CD442F6"/>
    <w:rsid w:val="7CD51EB8"/>
    <w:rsid w:val="7D0B7E9A"/>
    <w:rsid w:val="7D0E7C1A"/>
    <w:rsid w:val="7D174030"/>
    <w:rsid w:val="7D263148"/>
    <w:rsid w:val="7D2E1F49"/>
    <w:rsid w:val="7D2E7CA9"/>
    <w:rsid w:val="7D3C3700"/>
    <w:rsid w:val="7D471563"/>
    <w:rsid w:val="7D5671AF"/>
    <w:rsid w:val="7D59686D"/>
    <w:rsid w:val="7D717D97"/>
    <w:rsid w:val="7D7764D6"/>
    <w:rsid w:val="7D8412F8"/>
    <w:rsid w:val="7D8E23C9"/>
    <w:rsid w:val="7D987CE0"/>
    <w:rsid w:val="7D9E2887"/>
    <w:rsid w:val="7DA77C5D"/>
    <w:rsid w:val="7DB3215D"/>
    <w:rsid w:val="7DD360CB"/>
    <w:rsid w:val="7DD45865"/>
    <w:rsid w:val="7DD97022"/>
    <w:rsid w:val="7DE27879"/>
    <w:rsid w:val="7DE830A7"/>
    <w:rsid w:val="7DF90C71"/>
    <w:rsid w:val="7DFC2C75"/>
    <w:rsid w:val="7DFE2FAE"/>
    <w:rsid w:val="7E074BE5"/>
    <w:rsid w:val="7E181ADC"/>
    <w:rsid w:val="7E191C93"/>
    <w:rsid w:val="7E28245E"/>
    <w:rsid w:val="7E5131B9"/>
    <w:rsid w:val="7E710A4D"/>
    <w:rsid w:val="7E7210E1"/>
    <w:rsid w:val="7E9F29C9"/>
    <w:rsid w:val="7EA31138"/>
    <w:rsid w:val="7EAE44DC"/>
    <w:rsid w:val="7EB71F4E"/>
    <w:rsid w:val="7EBB2A29"/>
    <w:rsid w:val="7EBB4ECA"/>
    <w:rsid w:val="7ED42B35"/>
    <w:rsid w:val="7EEA1D47"/>
    <w:rsid w:val="7EEE7D23"/>
    <w:rsid w:val="7F005876"/>
    <w:rsid w:val="7F0D0D34"/>
    <w:rsid w:val="7F197AD5"/>
    <w:rsid w:val="7F215521"/>
    <w:rsid w:val="7F271128"/>
    <w:rsid w:val="7F2724BD"/>
    <w:rsid w:val="7F2853A8"/>
    <w:rsid w:val="7F2F0696"/>
    <w:rsid w:val="7F35684B"/>
    <w:rsid w:val="7F3F5819"/>
    <w:rsid w:val="7F405FEC"/>
    <w:rsid w:val="7F4446A3"/>
    <w:rsid w:val="7F46069E"/>
    <w:rsid w:val="7F4C615F"/>
    <w:rsid w:val="7F4F3D5B"/>
    <w:rsid w:val="7F59633C"/>
    <w:rsid w:val="7F6B21DF"/>
    <w:rsid w:val="7F6C523D"/>
    <w:rsid w:val="7F707887"/>
    <w:rsid w:val="7F72218F"/>
    <w:rsid w:val="7F865CA2"/>
    <w:rsid w:val="7F8F0152"/>
    <w:rsid w:val="7F90138B"/>
    <w:rsid w:val="7F9663E6"/>
    <w:rsid w:val="7F9A09CD"/>
    <w:rsid w:val="7FA17434"/>
    <w:rsid w:val="7FAE3B82"/>
    <w:rsid w:val="7FB371BD"/>
    <w:rsid w:val="7FBF0EBC"/>
    <w:rsid w:val="7FC115D7"/>
    <w:rsid w:val="7FC86CCE"/>
    <w:rsid w:val="7FF57570"/>
    <w:rsid w:val="7FF6A120"/>
    <w:rsid w:val="AD3AEB53"/>
    <w:rsid w:val="EA2B1304"/>
    <w:rsid w:val="EF7C9D64"/>
    <w:rsid w:val="EFFB1541"/>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0" w:semiHidden="0" w:name="heading 3"/>
    <w:lsdException w:qFormat="1" w:uiPriority="9" w:semiHidden="0" w:name="heading 4"/>
    <w:lsdException w:qFormat="1" w:uiPriority="99" w:semiHidden="0" w:name="heading 5"/>
    <w:lsdException w:qFormat="1" w:uiPriority="9" w:name="heading 6"/>
    <w:lsdException w:qFormat="1" w:uiPriority="9" w:name="heading 7"/>
    <w:lsdException w:qFormat="1" w:uiPriority="9" w:name="heading 8"/>
    <w:lsdException w:qFormat="1" w:uiPriority="9"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0" w:name="Normal Indent"/>
    <w:lsdException w:uiPriority="0" w:name="footnote text"/>
    <w:lsdException w:qFormat="1" w:uiPriority="99" w:semiHidden="0" w:name="annotation text"/>
    <w:lsdException w:qFormat="1" w:uiPriority="0" w:semiHidden="0" w:name="header"/>
    <w:lsdException w:qFormat="1" w:uiPriority="99" w:semiHidden="0" w:name="footer"/>
    <w:lsdException w:uiPriority="0" w:name="index heading"/>
    <w:lsdException w:qFormat="1" w:uiPriority="35" w:semiHidden="0" w:name="caption"/>
    <w:lsdException w:uiPriority="0" w:name="table of figures"/>
    <w:lsdException w:uiPriority="0" w:name="envelope address"/>
    <w:lsdException w:uiPriority="0" w:name="envelope return"/>
    <w:lsdException w:uiPriority="0" w:name="footnote reference"/>
    <w:lsdException w:qFormat="1"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10" w:semiHidden="0" w:name="Title"/>
    <w:lsdException w:uiPriority="0" w:name="Closing"/>
    <w:lsdException w:uiPriority="0" w:name="Signature"/>
    <w:lsdException w:qFormat="1" w:uiPriority="1" w:semiHidden="0" w:name="Default Paragraph Font"/>
    <w:lsdException w:qFormat="1" w:uiPriority="0" w:semiHidden="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11"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iPriority="0" w:name="Document Map"/>
    <w:lsdException w:uiPriority="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qFormat="1" w:uiPriority="99" w:semiHidden="0" w:name="HTML Code"/>
    <w:lsdException w:uiPriority="0" w:name="HTML Definition"/>
    <w:lsdException w:uiPriority="0" w:name="HTML Keyboard"/>
    <w:lsdException w:qFormat="1" w:uiPriority="99" w:semiHidden="0" w:name="HTML Preformatted"/>
    <w:lsdException w:uiPriority="0" w:name="HTML Sample"/>
    <w:lsdException w:uiPriority="0" w:name="HTML Typewriter"/>
    <w:lsdException w:uiPriority="0" w:name="HTML Variable"/>
    <w:lsdException w:qFormat="1" w:uiPriority="99" w:semiHidden="0" w:name="Normal Table"/>
    <w:lsdException w:qFormat="1"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lang w:val="en-US" w:eastAsia="zh-CN" w:bidi="ar-SA"/>
    </w:rPr>
  </w:style>
  <w:style w:type="paragraph" w:styleId="2">
    <w:name w:val="heading 1"/>
    <w:basedOn w:val="1"/>
    <w:next w:val="1"/>
    <w:link w:val="58"/>
    <w:qFormat/>
    <w:uiPriority w:val="0"/>
    <w:pPr>
      <w:pageBreakBefore/>
      <w:numPr>
        <w:ilvl w:val="0"/>
        <w:numId w:val="1"/>
      </w:numPr>
      <w:tabs>
        <w:tab w:val="left" w:pos="-4230"/>
      </w:tabs>
      <w:spacing w:before="480" w:after="180"/>
      <w:outlineLvl w:val="0"/>
    </w:pPr>
    <w:rPr>
      <w:rFonts w:cs="Calibri"/>
      <w:b/>
      <w:bCs/>
      <w:color w:val="205968"/>
      <w:sz w:val="28"/>
      <w:szCs w:val="28"/>
    </w:rPr>
  </w:style>
  <w:style w:type="paragraph" w:styleId="3">
    <w:name w:val="heading 2"/>
    <w:basedOn w:val="1"/>
    <w:next w:val="4"/>
    <w:link w:val="59"/>
    <w:autoRedefine/>
    <w:unhideWhenUsed/>
    <w:qFormat/>
    <w:uiPriority w:val="9"/>
    <w:pPr>
      <w:keepNext/>
      <w:keepLines/>
      <w:spacing w:before="260" w:after="260" w:line="416" w:lineRule="auto"/>
      <w:outlineLvl w:val="1"/>
    </w:pPr>
    <w:rPr>
      <w:rFonts w:ascii="Cambria" w:hAnsi="Cambria"/>
      <w:b/>
      <w:bCs/>
      <w:sz w:val="32"/>
      <w:szCs w:val="32"/>
    </w:rPr>
  </w:style>
  <w:style w:type="paragraph" w:styleId="4">
    <w:name w:val="heading 3"/>
    <w:basedOn w:val="1"/>
    <w:next w:val="1"/>
    <w:link w:val="60"/>
    <w:autoRedefine/>
    <w:unhideWhenUsed/>
    <w:qFormat/>
    <w:uiPriority w:val="0"/>
    <w:pPr>
      <w:numPr>
        <w:ilvl w:val="2"/>
        <w:numId w:val="1"/>
      </w:numPr>
      <w:spacing w:before="240" w:after="120"/>
      <w:outlineLvl w:val="2"/>
    </w:pPr>
    <w:rPr>
      <w:rFonts w:cs="Calibri"/>
      <w:b/>
      <w:bCs/>
      <w:color w:val="205968"/>
      <w:sz w:val="24"/>
    </w:rPr>
  </w:style>
  <w:style w:type="paragraph" w:styleId="5">
    <w:name w:val="heading 4"/>
    <w:basedOn w:val="1"/>
    <w:next w:val="1"/>
    <w:autoRedefine/>
    <w:unhideWhenUsed/>
    <w:qFormat/>
    <w:uiPriority w:val="9"/>
    <w:pPr>
      <w:numPr>
        <w:ilvl w:val="3"/>
        <w:numId w:val="1"/>
      </w:numPr>
      <w:outlineLvl w:val="3"/>
    </w:pPr>
    <w:rPr>
      <w:rFonts w:cs="Calibri"/>
      <w:b/>
      <w:bCs/>
      <w:i/>
      <w:iCs/>
      <w:color w:val="205968"/>
    </w:rPr>
  </w:style>
  <w:style w:type="paragraph" w:styleId="6">
    <w:name w:val="heading 5"/>
    <w:basedOn w:val="1"/>
    <w:next w:val="1"/>
    <w:link w:val="61"/>
    <w:autoRedefine/>
    <w:unhideWhenUsed/>
    <w:qFormat/>
    <w:uiPriority w:val="99"/>
    <w:pPr>
      <w:keepNext/>
      <w:keepLines/>
      <w:spacing w:before="280" w:after="290" w:line="376" w:lineRule="auto"/>
      <w:outlineLvl w:val="4"/>
    </w:pPr>
    <w:rPr>
      <w:b/>
      <w:bCs/>
      <w:sz w:val="28"/>
      <w:szCs w:val="28"/>
    </w:rPr>
  </w:style>
  <w:style w:type="character" w:default="1" w:styleId="28">
    <w:name w:val="Default Paragraph Font"/>
    <w:autoRedefine/>
    <w:unhideWhenUsed/>
    <w:qFormat/>
    <w:uiPriority w:val="1"/>
  </w:style>
  <w:style w:type="table" w:default="1" w:styleId="26">
    <w:name w:val="Normal Table"/>
    <w:autoRedefine/>
    <w:unhideWhenUsed/>
    <w:qFormat/>
    <w:uiPriority w:val="99"/>
    <w:tblPr>
      <w:tblCellMar>
        <w:top w:w="0" w:type="dxa"/>
        <w:left w:w="108" w:type="dxa"/>
        <w:bottom w:w="0" w:type="dxa"/>
        <w:right w:w="108" w:type="dxa"/>
      </w:tblCellMar>
    </w:tblPr>
  </w:style>
  <w:style w:type="paragraph" w:styleId="7">
    <w:name w:val="toc 7"/>
    <w:basedOn w:val="1"/>
    <w:next w:val="1"/>
    <w:autoRedefine/>
    <w:unhideWhenUsed/>
    <w:qFormat/>
    <w:uiPriority w:val="39"/>
    <w:pPr>
      <w:ind w:left="2520" w:leftChars="1200"/>
    </w:pPr>
    <w:rPr>
      <w:rFonts w:ascii="Calibri" w:hAnsi="Calibri"/>
      <w:szCs w:val="22"/>
    </w:rPr>
  </w:style>
  <w:style w:type="paragraph" w:styleId="8">
    <w:name w:val="caption"/>
    <w:basedOn w:val="1"/>
    <w:next w:val="1"/>
    <w:autoRedefine/>
    <w:unhideWhenUsed/>
    <w:qFormat/>
    <w:uiPriority w:val="35"/>
    <w:rPr>
      <w:rFonts w:ascii="Arial" w:hAnsi="Arial" w:eastAsia="黑体"/>
      <w:sz w:val="20"/>
    </w:rPr>
  </w:style>
  <w:style w:type="paragraph" w:styleId="9">
    <w:name w:val="annotation text"/>
    <w:basedOn w:val="1"/>
    <w:link w:val="62"/>
    <w:autoRedefine/>
    <w:unhideWhenUsed/>
    <w:qFormat/>
    <w:uiPriority w:val="99"/>
  </w:style>
  <w:style w:type="paragraph" w:styleId="10">
    <w:name w:val="Body Text"/>
    <w:basedOn w:val="1"/>
    <w:link w:val="63"/>
    <w:autoRedefine/>
    <w:unhideWhenUsed/>
    <w:qFormat/>
    <w:uiPriority w:val="0"/>
    <w:pPr>
      <w:autoSpaceDE w:val="0"/>
      <w:autoSpaceDN w:val="0"/>
      <w:adjustRightInd w:val="0"/>
      <w:spacing w:before="35"/>
      <w:ind w:left="100"/>
      <w:jc w:val="left"/>
    </w:pPr>
    <w:rPr>
      <w:rFonts w:ascii="宋体" w:cs="宋体"/>
      <w:kern w:val="0"/>
      <w:szCs w:val="21"/>
    </w:rPr>
  </w:style>
  <w:style w:type="paragraph" w:styleId="11">
    <w:name w:val="toc 5"/>
    <w:basedOn w:val="1"/>
    <w:next w:val="1"/>
    <w:autoRedefine/>
    <w:unhideWhenUsed/>
    <w:qFormat/>
    <w:uiPriority w:val="39"/>
    <w:pPr>
      <w:ind w:left="1680" w:leftChars="800"/>
    </w:pPr>
    <w:rPr>
      <w:rFonts w:ascii="Calibri" w:hAnsi="Calibri"/>
      <w:szCs w:val="22"/>
    </w:rPr>
  </w:style>
  <w:style w:type="paragraph" w:styleId="12">
    <w:name w:val="toc 3"/>
    <w:basedOn w:val="1"/>
    <w:next w:val="1"/>
    <w:autoRedefine/>
    <w:unhideWhenUsed/>
    <w:qFormat/>
    <w:uiPriority w:val="39"/>
    <w:pPr>
      <w:ind w:left="840" w:leftChars="400"/>
    </w:pPr>
  </w:style>
  <w:style w:type="paragraph" w:styleId="13">
    <w:name w:val="toc 8"/>
    <w:basedOn w:val="1"/>
    <w:next w:val="1"/>
    <w:autoRedefine/>
    <w:unhideWhenUsed/>
    <w:qFormat/>
    <w:uiPriority w:val="39"/>
    <w:pPr>
      <w:ind w:left="2940" w:leftChars="1400"/>
    </w:pPr>
    <w:rPr>
      <w:rFonts w:ascii="Calibri" w:hAnsi="Calibri"/>
      <w:szCs w:val="22"/>
    </w:rPr>
  </w:style>
  <w:style w:type="paragraph" w:styleId="14">
    <w:name w:val="Balloon Text"/>
    <w:basedOn w:val="1"/>
    <w:link w:val="64"/>
    <w:autoRedefine/>
    <w:unhideWhenUsed/>
    <w:qFormat/>
    <w:uiPriority w:val="99"/>
    <w:rPr>
      <w:sz w:val="18"/>
      <w:szCs w:val="18"/>
    </w:rPr>
  </w:style>
  <w:style w:type="paragraph" w:styleId="15">
    <w:name w:val="footer"/>
    <w:basedOn w:val="16"/>
    <w:link w:val="65"/>
    <w:autoRedefine/>
    <w:unhideWhenUsed/>
    <w:qFormat/>
    <w:uiPriority w:val="99"/>
    <w:pPr>
      <w:tabs>
        <w:tab w:val="center" w:pos="4153"/>
        <w:tab w:val="right" w:pos="8306"/>
      </w:tabs>
      <w:snapToGrid w:val="0"/>
      <w:jc w:val="left"/>
    </w:pPr>
    <w:rPr>
      <w:sz w:val="18"/>
      <w:szCs w:val="18"/>
    </w:rPr>
  </w:style>
  <w:style w:type="paragraph" w:customStyle="1" w:styleId="16">
    <w:name w:val="Heading Left"/>
    <w:basedOn w:val="1"/>
    <w:autoRedefine/>
    <w:qFormat/>
    <w:uiPriority w:val="0"/>
    <w:rPr>
      <w:sz w:val="20"/>
    </w:rPr>
  </w:style>
  <w:style w:type="paragraph" w:styleId="17">
    <w:name w:val="header"/>
    <w:basedOn w:val="1"/>
    <w:link w:val="66"/>
    <w:autoRedefine/>
    <w:unhideWhenUsed/>
    <w:qFormat/>
    <w:uiPriority w:val="0"/>
    <w:pPr>
      <w:pBdr>
        <w:bottom w:val="single" w:color="auto" w:sz="6" w:space="1"/>
      </w:pBdr>
      <w:tabs>
        <w:tab w:val="center" w:pos="4153"/>
        <w:tab w:val="right" w:pos="8306"/>
      </w:tabs>
      <w:snapToGrid w:val="0"/>
      <w:jc w:val="center"/>
    </w:pPr>
    <w:rPr>
      <w:sz w:val="18"/>
      <w:szCs w:val="18"/>
    </w:rPr>
  </w:style>
  <w:style w:type="paragraph" w:styleId="18">
    <w:name w:val="toc 1"/>
    <w:basedOn w:val="1"/>
    <w:next w:val="1"/>
    <w:autoRedefine/>
    <w:unhideWhenUsed/>
    <w:qFormat/>
    <w:uiPriority w:val="39"/>
    <w:pPr>
      <w:spacing w:before="120" w:after="120"/>
      <w:jc w:val="left"/>
    </w:pPr>
    <w:rPr>
      <w:rFonts w:ascii="Calibri" w:hAnsi="Calibri" w:cs="Calibri"/>
      <w:b/>
      <w:bCs/>
      <w:caps/>
      <w:sz w:val="20"/>
    </w:rPr>
  </w:style>
  <w:style w:type="paragraph" w:styleId="19">
    <w:name w:val="toc 4"/>
    <w:basedOn w:val="1"/>
    <w:next w:val="1"/>
    <w:autoRedefine/>
    <w:unhideWhenUsed/>
    <w:qFormat/>
    <w:uiPriority w:val="39"/>
    <w:pPr>
      <w:ind w:left="1260" w:leftChars="600"/>
    </w:pPr>
    <w:rPr>
      <w:rFonts w:ascii="Calibri" w:hAnsi="Calibri"/>
      <w:szCs w:val="22"/>
    </w:rPr>
  </w:style>
  <w:style w:type="paragraph" w:styleId="20">
    <w:name w:val="toc 6"/>
    <w:basedOn w:val="1"/>
    <w:next w:val="1"/>
    <w:autoRedefine/>
    <w:unhideWhenUsed/>
    <w:qFormat/>
    <w:uiPriority w:val="39"/>
    <w:pPr>
      <w:ind w:left="2100" w:leftChars="1000"/>
    </w:pPr>
    <w:rPr>
      <w:rFonts w:ascii="Calibri" w:hAnsi="Calibri"/>
      <w:szCs w:val="22"/>
    </w:rPr>
  </w:style>
  <w:style w:type="paragraph" w:styleId="21">
    <w:name w:val="toc 2"/>
    <w:basedOn w:val="1"/>
    <w:next w:val="1"/>
    <w:autoRedefine/>
    <w:unhideWhenUsed/>
    <w:qFormat/>
    <w:uiPriority w:val="39"/>
    <w:pPr>
      <w:ind w:left="210"/>
      <w:jc w:val="left"/>
    </w:pPr>
    <w:rPr>
      <w:rFonts w:ascii="Calibri" w:hAnsi="Calibri" w:cs="Calibri"/>
      <w:smallCaps/>
      <w:sz w:val="20"/>
    </w:rPr>
  </w:style>
  <w:style w:type="paragraph" w:styleId="22">
    <w:name w:val="toc 9"/>
    <w:basedOn w:val="1"/>
    <w:next w:val="1"/>
    <w:autoRedefine/>
    <w:unhideWhenUsed/>
    <w:qFormat/>
    <w:uiPriority w:val="39"/>
    <w:pPr>
      <w:ind w:left="3360" w:leftChars="1600"/>
    </w:pPr>
    <w:rPr>
      <w:rFonts w:ascii="Calibri" w:hAnsi="Calibri"/>
      <w:szCs w:val="22"/>
    </w:rPr>
  </w:style>
  <w:style w:type="paragraph" w:styleId="23">
    <w:name w:val="HTML Preformatted"/>
    <w:basedOn w:val="1"/>
    <w:link w:val="100"/>
    <w:autoRedefine/>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paragraph" w:styleId="24">
    <w:name w:val="Normal (Web)"/>
    <w:basedOn w:val="1"/>
    <w:autoRedefine/>
    <w:unhideWhenUsed/>
    <w:qFormat/>
    <w:uiPriority w:val="99"/>
    <w:pPr>
      <w:widowControl/>
      <w:spacing w:before="100" w:beforeAutospacing="1" w:after="100" w:afterAutospacing="1"/>
      <w:jc w:val="left"/>
    </w:pPr>
    <w:rPr>
      <w:rFonts w:ascii="宋体" w:hAnsi="宋体" w:cs="宋体"/>
      <w:kern w:val="0"/>
      <w:sz w:val="24"/>
      <w:szCs w:val="24"/>
    </w:rPr>
  </w:style>
  <w:style w:type="paragraph" w:styleId="25">
    <w:name w:val="annotation subject"/>
    <w:basedOn w:val="9"/>
    <w:next w:val="9"/>
    <w:link w:val="67"/>
    <w:autoRedefine/>
    <w:unhideWhenUsed/>
    <w:qFormat/>
    <w:uiPriority w:val="0"/>
    <w:pPr>
      <w:jc w:val="left"/>
    </w:pPr>
    <w:rPr>
      <w:b/>
      <w:bCs/>
    </w:rPr>
  </w:style>
  <w:style w:type="table" w:styleId="27">
    <w:name w:val="Table Grid"/>
    <w:basedOn w:val="26"/>
    <w:autoRedefine/>
    <w:unhideWhenUsed/>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9">
    <w:name w:val="Strong"/>
    <w:basedOn w:val="28"/>
    <w:autoRedefine/>
    <w:qFormat/>
    <w:uiPriority w:val="22"/>
    <w:rPr>
      <w:b/>
    </w:rPr>
  </w:style>
  <w:style w:type="character" w:styleId="30">
    <w:name w:val="FollowedHyperlink"/>
    <w:basedOn w:val="28"/>
    <w:autoRedefine/>
    <w:unhideWhenUsed/>
    <w:qFormat/>
    <w:uiPriority w:val="99"/>
    <w:rPr>
      <w:color w:val="800080"/>
      <w:u w:val="single"/>
    </w:rPr>
  </w:style>
  <w:style w:type="character" w:styleId="31">
    <w:name w:val="Emphasis"/>
    <w:basedOn w:val="28"/>
    <w:autoRedefine/>
    <w:qFormat/>
    <w:uiPriority w:val="20"/>
    <w:rPr>
      <w:i/>
      <w:iCs/>
    </w:rPr>
  </w:style>
  <w:style w:type="character" w:styleId="32">
    <w:name w:val="Hyperlink"/>
    <w:basedOn w:val="28"/>
    <w:autoRedefine/>
    <w:unhideWhenUsed/>
    <w:qFormat/>
    <w:uiPriority w:val="99"/>
    <w:rPr>
      <w:color w:val="0000FF"/>
      <w:u w:val="single"/>
    </w:rPr>
  </w:style>
  <w:style w:type="character" w:styleId="33">
    <w:name w:val="HTML Code"/>
    <w:basedOn w:val="28"/>
    <w:autoRedefine/>
    <w:unhideWhenUsed/>
    <w:qFormat/>
    <w:uiPriority w:val="99"/>
    <w:rPr>
      <w:rFonts w:ascii="宋体" w:hAnsi="宋体" w:eastAsia="宋体" w:cs="宋体"/>
      <w:sz w:val="24"/>
      <w:szCs w:val="24"/>
    </w:rPr>
  </w:style>
  <w:style w:type="character" w:styleId="34">
    <w:name w:val="annotation reference"/>
    <w:basedOn w:val="28"/>
    <w:autoRedefine/>
    <w:unhideWhenUsed/>
    <w:qFormat/>
    <w:uiPriority w:val="0"/>
    <w:rPr>
      <w:sz w:val="21"/>
      <w:szCs w:val="21"/>
    </w:rPr>
  </w:style>
  <w:style w:type="paragraph" w:customStyle="1" w:styleId="35">
    <w:name w:val="Item List Text"/>
    <w:autoRedefine/>
    <w:qFormat/>
    <w:uiPriority w:val="0"/>
    <w:pPr>
      <w:numPr>
        <w:ilvl w:val="1"/>
        <w:numId w:val="2"/>
      </w:numPr>
      <w:adjustRightInd w:val="0"/>
      <w:snapToGrid w:val="0"/>
      <w:spacing w:before="80" w:after="80" w:line="240" w:lineRule="atLeast"/>
      <w:ind w:left="2126" w:firstLine="0"/>
    </w:pPr>
    <w:rPr>
      <w:rFonts w:hint="eastAsia" w:ascii="Times New Roman" w:hAnsi="Times New Roman" w:eastAsia="宋体" w:cs="Times New Roman"/>
      <w:kern w:val="2"/>
      <w:sz w:val="21"/>
      <w:szCs w:val="21"/>
      <w:lang w:val="en-US" w:eastAsia="zh-CN" w:bidi="ar-SA"/>
    </w:rPr>
  </w:style>
  <w:style w:type="paragraph" w:customStyle="1" w:styleId="36">
    <w:name w:val="Third Level Item Step"/>
    <w:basedOn w:val="1"/>
    <w:autoRedefine/>
    <w:qFormat/>
    <w:uiPriority w:val="0"/>
    <w:pPr>
      <w:numPr>
        <w:ilvl w:val="2"/>
        <w:numId w:val="2"/>
      </w:numPr>
    </w:pPr>
  </w:style>
  <w:style w:type="paragraph" w:customStyle="1" w:styleId="37">
    <w:name w:val="Fourth Level Item Step"/>
    <w:basedOn w:val="1"/>
    <w:autoRedefine/>
    <w:qFormat/>
    <w:uiPriority w:val="0"/>
    <w:pPr>
      <w:numPr>
        <w:ilvl w:val="3"/>
        <w:numId w:val="2"/>
      </w:numPr>
    </w:pPr>
  </w:style>
  <w:style w:type="character" w:customStyle="1" w:styleId="38">
    <w:name w:val="样式1-i2正文 Char"/>
    <w:link w:val="39"/>
    <w:autoRedefine/>
    <w:qFormat/>
    <w:uiPriority w:val="0"/>
    <w:rPr>
      <w:rFonts w:ascii="Times New Roman" w:hAnsi="Times New Roman" w:eastAsia="宋体" w:cs="Arial"/>
      <w:kern w:val="2"/>
      <w:sz w:val="21"/>
      <w:szCs w:val="21"/>
      <w:lang w:val="zh-TW" w:eastAsia="zh-TW"/>
    </w:rPr>
  </w:style>
  <w:style w:type="paragraph" w:customStyle="1" w:styleId="39">
    <w:name w:val="正文-i2-Ctrl+T"/>
    <w:link w:val="38"/>
    <w:autoRedefine/>
    <w:qFormat/>
    <w:uiPriority w:val="0"/>
    <w:pPr>
      <w:adjustRightInd w:val="0"/>
      <w:snapToGrid w:val="0"/>
      <w:spacing w:before="160" w:after="160" w:line="240" w:lineRule="atLeast"/>
      <w:ind w:left="1701"/>
    </w:pPr>
    <w:rPr>
      <w:rFonts w:ascii="Times New Roman" w:hAnsi="Times New Roman" w:eastAsia="宋体" w:cs="Arial"/>
      <w:kern w:val="2"/>
      <w:sz w:val="21"/>
      <w:szCs w:val="21"/>
      <w:lang w:val="zh-TW" w:eastAsia="zh-TW" w:bidi="ar-SA"/>
    </w:rPr>
  </w:style>
  <w:style w:type="character" w:customStyle="1" w:styleId="40">
    <w:name w:val="标1-i2-Ctrl+Shift+1 Char"/>
    <w:link w:val="41"/>
    <w:autoRedefine/>
    <w:qFormat/>
    <w:uiPriority w:val="0"/>
    <w:rPr>
      <w:rFonts w:ascii="Book Antiqua" w:hAnsi="Book Antiqua" w:cs="Book Antiqua"/>
      <w:b/>
      <w:bCs/>
      <w:kern w:val="2"/>
      <w:sz w:val="44"/>
      <w:szCs w:val="44"/>
      <w:lang w:val="zh-TW" w:eastAsia="zh-TW"/>
    </w:rPr>
  </w:style>
  <w:style w:type="paragraph" w:customStyle="1" w:styleId="41">
    <w:name w:val="标1-i2-Ctrl+Shift+1"/>
    <w:basedOn w:val="1"/>
    <w:next w:val="42"/>
    <w:link w:val="40"/>
    <w:autoRedefine/>
    <w:qFormat/>
    <w:uiPriority w:val="0"/>
    <w:pPr>
      <w:keepNext/>
      <w:widowControl/>
      <w:numPr>
        <w:ilvl w:val="0"/>
        <w:numId w:val="3"/>
      </w:numPr>
      <w:pBdr>
        <w:bottom w:val="single" w:color="auto" w:sz="12" w:space="0"/>
      </w:pBdr>
      <w:topLinePunct/>
      <w:adjustRightInd w:val="0"/>
      <w:snapToGrid w:val="0"/>
      <w:spacing w:before="1600" w:after="800" w:line="240" w:lineRule="atLeast"/>
      <w:jc w:val="right"/>
    </w:pPr>
    <w:rPr>
      <w:rFonts w:ascii="Book Antiqua" w:hAnsi="Book Antiqua" w:cs="Book Antiqua"/>
      <w:b/>
      <w:bCs/>
      <w:sz w:val="44"/>
      <w:szCs w:val="44"/>
      <w:lang w:val="zh-TW" w:eastAsia="zh-TW"/>
    </w:rPr>
  </w:style>
  <w:style w:type="paragraph" w:customStyle="1" w:styleId="42">
    <w:name w:val="标2-i2-Ctrl+Shift+2"/>
    <w:basedOn w:val="1"/>
    <w:next w:val="43"/>
    <w:link w:val="120"/>
    <w:autoRedefine/>
    <w:qFormat/>
    <w:uiPriority w:val="0"/>
    <w:pPr>
      <w:keepNext/>
      <w:keepLines/>
      <w:widowControl/>
      <w:numPr>
        <w:ilvl w:val="1"/>
        <w:numId w:val="3"/>
      </w:numPr>
      <w:tabs>
        <w:tab w:val="left" w:pos="420"/>
        <w:tab w:val="left" w:pos="850"/>
      </w:tabs>
      <w:topLinePunct/>
      <w:adjustRightInd w:val="0"/>
      <w:snapToGrid w:val="0"/>
      <w:spacing w:before="600" w:after="160" w:line="240" w:lineRule="atLeast"/>
      <w:jc w:val="left"/>
      <w:outlineLvl w:val="1"/>
    </w:pPr>
    <w:rPr>
      <w:rFonts w:ascii="Book Antiqua" w:hAnsi="Book Antiqua" w:eastAsia="黑体" w:cs="Book Antiqua"/>
      <w:bCs/>
      <w:kern w:val="0"/>
      <w:sz w:val="36"/>
      <w:szCs w:val="36"/>
      <w:lang w:val="zh-TW" w:eastAsia="zh-TW"/>
    </w:rPr>
  </w:style>
  <w:style w:type="paragraph" w:customStyle="1" w:styleId="43">
    <w:name w:val="标3-i2-Ctrl+Shift+3"/>
    <w:basedOn w:val="4"/>
    <w:next w:val="39"/>
    <w:link w:val="46"/>
    <w:autoRedefine/>
    <w:qFormat/>
    <w:uiPriority w:val="0"/>
    <w:pPr>
      <w:keepNext/>
      <w:keepLines/>
      <w:widowControl/>
      <w:numPr>
        <w:numId w:val="3"/>
      </w:numPr>
      <w:tabs>
        <w:tab w:val="left" w:pos="0"/>
        <w:tab w:val="left" w:pos="850"/>
        <w:tab w:val="left" w:pos="1837"/>
      </w:tabs>
      <w:topLinePunct/>
      <w:adjustRightInd w:val="0"/>
      <w:snapToGrid w:val="0"/>
      <w:spacing w:before="200" w:after="200" w:line="240" w:lineRule="atLeast"/>
      <w:ind w:left="0"/>
      <w:jc w:val="left"/>
    </w:pPr>
    <w:rPr>
      <w:rFonts w:ascii="Book Antiqua" w:hAnsi="Book Antiqua" w:eastAsia="黑体" w:cs="宋体"/>
      <w:b w:val="0"/>
      <w:bCs w:val="0"/>
      <w:color w:val="auto"/>
      <w:kern w:val="0"/>
      <w:sz w:val="32"/>
      <w:szCs w:val="32"/>
      <w:lang w:eastAsia="en-US"/>
    </w:rPr>
  </w:style>
  <w:style w:type="paragraph" w:customStyle="1" w:styleId="44">
    <w:name w:val="标4-i2-Ctrl+Shift+4"/>
    <w:basedOn w:val="1"/>
    <w:next w:val="39"/>
    <w:link w:val="122"/>
    <w:autoRedefine/>
    <w:qFormat/>
    <w:uiPriority w:val="0"/>
    <w:pPr>
      <w:keepNext/>
      <w:keepLines/>
      <w:widowControl/>
      <w:numPr>
        <w:ilvl w:val="3"/>
        <w:numId w:val="3"/>
      </w:numPr>
      <w:tabs>
        <w:tab w:val="clear" w:pos="0"/>
      </w:tabs>
      <w:topLinePunct/>
      <w:adjustRightInd w:val="0"/>
      <w:snapToGrid w:val="0"/>
      <w:spacing w:before="160" w:after="160" w:line="240" w:lineRule="atLeast"/>
      <w:jc w:val="left"/>
      <w:outlineLvl w:val="3"/>
    </w:pPr>
    <w:rPr>
      <w:rFonts w:ascii="Book Antiqua" w:hAnsi="Book Antiqua" w:eastAsia="黑体" w:cs="宋体"/>
      <w:kern w:val="0"/>
      <w:sz w:val="28"/>
      <w:szCs w:val="28"/>
    </w:rPr>
  </w:style>
  <w:style w:type="paragraph" w:customStyle="1" w:styleId="45">
    <w:name w:val="标5-i2-Ctrl+Shift+5"/>
    <w:basedOn w:val="1"/>
    <w:next w:val="39"/>
    <w:link w:val="117"/>
    <w:autoRedefine/>
    <w:qFormat/>
    <w:uiPriority w:val="0"/>
    <w:pPr>
      <w:keepNext/>
      <w:keepLines/>
      <w:widowControl/>
      <w:numPr>
        <w:ilvl w:val="4"/>
        <w:numId w:val="3"/>
      </w:numPr>
      <w:tabs>
        <w:tab w:val="left" w:pos="420"/>
        <w:tab w:val="clear" w:pos="0"/>
      </w:tabs>
      <w:topLinePunct/>
      <w:adjustRightInd w:val="0"/>
      <w:snapToGrid w:val="0"/>
      <w:spacing w:before="160" w:after="160" w:line="240" w:lineRule="atLeast"/>
      <w:outlineLvl w:val="4"/>
    </w:pPr>
    <w:rPr>
      <w:rFonts w:ascii="Book Antiqua" w:hAnsi="Book Antiqua" w:eastAsia="黑体" w:cs="宋体"/>
      <w:kern w:val="0"/>
      <w:sz w:val="24"/>
      <w:szCs w:val="24"/>
    </w:rPr>
  </w:style>
  <w:style w:type="character" w:customStyle="1" w:styleId="46">
    <w:name w:val="标3-i2-Ctrl+Shift+3 Char"/>
    <w:link w:val="43"/>
    <w:autoRedefine/>
    <w:qFormat/>
    <w:uiPriority w:val="0"/>
    <w:rPr>
      <w:rFonts w:ascii="Book Antiqua" w:hAnsi="Book Antiqua" w:eastAsia="黑体" w:cs="宋体"/>
      <w:sz w:val="32"/>
      <w:szCs w:val="32"/>
      <w:lang w:eastAsia="en-US"/>
    </w:rPr>
  </w:style>
  <w:style w:type="paragraph" w:customStyle="1" w:styleId="47">
    <w:name w:val="Code"/>
    <w:basedOn w:val="1"/>
    <w:link w:val="118"/>
    <w:autoRedefine/>
    <w:qFormat/>
    <w:uiPriority w:val="0"/>
    <w:pPr>
      <w:shd w:val="clear" w:color="auto" w:fill="F2F2F2"/>
      <w:autoSpaceDE w:val="0"/>
      <w:autoSpaceDN w:val="0"/>
      <w:spacing w:line="240" w:lineRule="atLeast"/>
      <w:ind w:left="2154"/>
    </w:pPr>
    <w:rPr>
      <w:rFonts w:ascii="Courier New" w:hAnsi="Courier New"/>
      <w:sz w:val="16"/>
    </w:rPr>
  </w:style>
  <w:style w:type="paragraph" w:customStyle="1" w:styleId="48">
    <w:name w:val="Cover 3"/>
    <w:basedOn w:val="1"/>
    <w:autoRedefine/>
    <w:qFormat/>
    <w:uiPriority w:val="0"/>
    <w:pPr>
      <w:spacing w:before="80" w:after="80"/>
    </w:pPr>
    <w:rPr>
      <w:rFonts w:hint="eastAsia" w:ascii="Arial" w:hAnsi="Arial" w:eastAsia="黑体" w:cs="Arial"/>
      <w:b/>
      <w:bCs/>
      <w:spacing w:val="-4"/>
      <w:sz w:val="22"/>
      <w:szCs w:val="22"/>
      <w:lang w:eastAsia="en-US"/>
    </w:rPr>
  </w:style>
  <w:style w:type="paragraph" w:customStyle="1" w:styleId="49">
    <w:name w:val="Cover 2"/>
    <w:autoRedefine/>
    <w:qFormat/>
    <w:uiPriority w:val="0"/>
    <w:pPr>
      <w:adjustRightInd w:val="0"/>
      <w:snapToGrid w:val="0"/>
    </w:pPr>
    <w:rPr>
      <w:rFonts w:ascii="Arial" w:hAnsi="Arial" w:eastAsia="黑体" w:cs="Arial"/>
      <w:sz w:val="32"/>
      <w:szCs w:val="32"/>
      <w:lang w:val="en-US" w:eastAsia="en-US" w:bidi="ar-SA"/>
    </w:rPr>
  </w:style>
  <w:style w:type="paragraph" w:customStyle="1" w:styleId="50">
    <w:name w:val="Cover Text"/>
    <w:link w:val="121"/>
    <w:autoRedefine/>
    <w:qFormat/>
    <w:uiPriority w:val="0"/>
    <w:pPr>
      <w:adjustRightInd w:val="0"/>
      <w:snapToGrid w:val="0"/>
      <w:spacing w:before="80" w:after="80" w:line="240" w:lineRule="atLeast"/>
      <w:jc w:val="both"/>
    </w:pPr>
    <w:rPr>
      <w:rFonts w:ascii="Arial" w:hAnsi="Arial" w:eastAsia="宋体" w:cs="Arial"/>
      <w:snapToGrid w:val="0"/>
      <w:lang w:val="en-US" w:eastAsia="zh-CN" w:bidi="ar-SA"/>
    </w:rPr>
  </w:style>
  <w:style w:type="paragraph" w:customStyle="1" w:styleId="51">
    <w:name w:val="Item Step"/>
    <w:autoRedefine/>
    <w:qFormat/>
    <w:uiPriority w:val="0"/>
    <w:pPr>
      <w:numPr>
        <w:ilvl w:val="0"/>
        <w:numId w:val="2"/>
      </w:numPr>
      <w:tabs>
        <w:tab w:val="left" w:pos="2125"/>
        <w:tab w:val="left" w:pos="2551"/>
        <w:tab w:val="clear" w:pos="2126"/>
      </w:tabs>
      <w:adjustRightInd w:val="0"/>
      <w:snapToGrid w:val="0"/>
      <w:spacing w:before="80" w:after="80" w:line="240" w:lineRule="atLeast"/>
    </w:pPr>
    <w:rPr>
      <w:rFonts w:ascii="Times New Roman" w:hAnsi="Times New Roman" w:eastAsia="宋体" w:cs="Arial"/>
      <w:sz w:val="21"/>
      <w:szCs w:val="21"/>
      <w:lang w:val="en-US" w:eastAsia="zh-CN" w:bidi="ar-SA"/>
    </w:rPr>
  </w:style>
  <w:style w:type="paragraph" w:customStyle="1" w:styleId="52">
    <w:name w:val="样式1-i2 4级标题"/>
    <w:basedOn w:val="1"/>
    <w:next w:val="53"/>
    <w:autoRedefine/>
    <w:qFormat/>
    <w:uiPriority w:val="0"/>
    <w:pPr>
      <w:numPr>
        <w:ilvl w:val="3"/>
        <w:numId w:val="4"/>
      </w:numPr>
    </w:pPr>
  </w:style>
  <w:style w:type="paragraph" w:customStyle="1" w:styleId="53">
    <w:name w:val="样式1-i2正文"/>
    <w:basedOn w:val="1"/>
    <w:autoRedefine/>
    <w:qFormat/>
    <w:uiPriority w:val="0"/>
    <w:pPr>
      <w:widowControl/>
      <w:spacing w:line="288" w:lineRule="auto"/>
      <w:ind w:firstLine="200" w:firstLineChars="200"/>
      <w:jc w:val="left"/>
    </w:pPr>
    <w:rPr>
      <w:rFonts w:eastAsia="华文细黑" w:cs="宋体"/>
      <w:kern w:val="0"/>
      <w:szCs w:val="22"/>
      <w:lang w:val="zh-TW" w:eastAsia="zh-TW"/>
    </w:rPr>
  </w:style>
  <w:style w:type="paragraph" w:customStyle="1" w:styleId="54">
    <w:name w:val="名解释-i2"/>
    <w:basedOn w:val="39"/>
    <w:link w:val="55"/>
    <w:autoRedefine/>
    <w:qFormat/>
    <w:uiPriority w:val="0"/>
    <w:pPr>
      <w:numPr>
        <w:ilvl w:val="0"/>
        <w:numId w:val="5"/>
      </w:numPr>
      <w:tabs>
        <w:tab w:val="clear" w:pos="0"/>
      </w:tabs>
      <w:spacing w:before="80" w:after="80"/>
      <w:ind w:left="1701" w:firstLine="0"/>
    </w:pPr>
  </w:style>
  <w:style w:type="character" w:customStyle="1" w:styleId="55">
    <w:name w:val="名解释-i2 Char"/>
    <w:link w:val="54"/>
    <w:autoRedefine/>
    <w:qFormat/>
    <w:uiPriority w:val="0"/>
    <w:rPr>
      <w:rFonts w:eastAsia="宋体" w:cs="Arial"/>
      <w:kern w:val="2"/>
      <w:sz w:val="21"/>
      <w:szCs w:val="21"/>
      <w:lang w:val="zh-TW" w:eastAsia="zh-TW"/>
    </w:rPr>
  </w:style>
  <w:style w:type="paragraph" w:customStyle="1" w:styleId="56">
    <w:name w:val="二级名词解释"/>
    <w:basedOn w:val="54"/>
    <w:link w:val="119"/>
    <w:autoRedefine/>
    <w:qFormat/>
    <w:uiPriority w:val="0"/>
    <w:pPr>
      <w:numPr>
        <w:numId w:val="6"/>
      </w:numPr>
      <w:ind w:left="1871" w:firstLine="0"/>
    </w:pPr>
  </w:style>
  <w:style w:type="paragraph" w:customStyle="1" w:styleId="57">
    <w:name w:val="解释-i2"/>
    <w:basedOn w:val="51"/>
    <w:autoRedefine/>
    <w:qFormat/>
    <w:uiPriority w:val="0"/>
    <w:pPr>
      <w:numPr>
        <w:ilvl w:val="0"/>
        <w:numId w:val="7"/>
      </w:numPr>
      <w:ind w:left="2268"/>
    </w:pPr>
  </w:style>
  <w:style w:type="character" w:customStyle="1" w:styleId="58">
    <w:name w:val="标题 1 字符"/>
    <w:link w:val="2"/>
    <w:autoRedefine/>
    <w:qFormat/>
    <w:uiPriority w:val="0"/>
    <w:rPr>
      <w:rFonts w:cs="Calibri"/>
      <w:b/>
      <w:bCs/>
      <w:color w:val="205968"/>
      <w:kern w:val="2"/>
      <w:sz w:val="28"/>
      <w:szCs w:val="28"/>
    </w:rPr>
  </w:style>
  <w:style w:type="character" w:customStyle="1" w:styleId="59">
    <w:name w:val="标题 2 字符"/>
    <w:basedOn w:val="28"/>
    <w:link w:val="3"/>
    <w:autoRedefine/>
    <w:qFormat/>
    <w:uiPriority w:val="9"/>
    <w:rPr>
      <w:rFonts w:ascii="Cambria" w:hAnsi="Cambria" w:eastAsia="宋体" w:cs="Times New Roman"/>
      <w:b/>
      <w:bCs/>
      <w:kern w:val="2"/>
      <w:sz w:val="32"/>
      <w:szCs w:val="32"/>
    </w:rPr>
  </w:style>
  <w:style w:type="character" w:customStyle="1" w:styleId="60">
    <w:name w:val="标题 3 字符"/>
    <w:basedOn w:val="28"/>
    <w:link w:val="4"/>
    <w:autoRedefine/>
    <w:qFormat/>
    <w:uiPriority w:val="0"/>
    <w:rPr>
      <w:rFonts w:cs="Calibri"/>
      <w:b/>
      <w:bCs/>
      <w:color w:val="205968"/>
      <w:kern w:val="2"/>
      <w:sz w:val="24"/>
    </w:rPr>
  </w:style>
  <w:style w:type="character" w:customStyle="1" w:styleId="61">
    <w:name w:val="标题 5 字符"/>
    <w:basedOn w:val="28"/>
    <w:link w:val="6"/>
    <w:autoRedefine/>
    <w:qFormat/>
    <w:uiPriority w:val="99"/>
    <w:rPr>
      <w:rFonts w:ascii="Times New Roman" w:hAnsi="Times New Roman" w:eastAsia="宋体" w:cs="Times New Roman"/>
      <w:b/>
      <w:bCs/>
      <w:kern w:val="2"/>
      <w:sz w:val="28"/>
      <w:szCs w:val="28"/>
    </w:rPr>
  </w:style>
  <w:style w:type="character" w:customStyle="1" w:styleId="62">
    <w:name w:val="批注文字 字符"/>
    <w:basedOn w:val="28"/>
    <w:link w:val="9"/>
    <w:autoRedefine/>
    <w:qFormat/>
    <w:uiPriority w:val="0"/>
    <w:rPr>
      <w:rFonts w:ascii="Times New Roman" w:hAnsi="Times New Roman" w:eastAsia="宋体" w:cs="Times New Roman"/>
      <w:kern w:val="2"/>
      <w:sz w:val="21"/>
    </w:rPr>
  </w:style>
  <w:style w:type="character" w:customStyle="1" w:styleId="63">
    <w:name w:val="正文文本 字符"/>
    <w:basedOn w:val="28"/>
    <w:link w:val="10"/>
    <w:autoRedefine/>
    <w:qFormat/>
    <w:uiPriority w:val="0"/>
    <w:rPr>
      <w:rFonts w:ascii="宋体" w:cs="宋体"/>
      <w:sz w:val="21"/>
      <w:szCs w:val="21"/>
    </w:rPr>
  </w:style>
  <w:style w:type="character" w:customStyle="1" w:styleId="64">
    <w:name w:val="批注框文本 字符"/>
    <w:basedOn w:val="28"/>
    <w:link w:val="14"/>
    <w:autoRedefine/>
    <w:semiHidden/>
    <w:qFormat/>
    <w:uiPriority w:val="99"/>
    <w:rPr>
      <w:kern w:val="2"/>
      <w:sz w:val="18"/>
      <w:szCs w:val="18"/>
    </w:rPr>
  </w:style>
  <w:style w:type="character" w:customStyle="1" w:styleId="65">
    <w:name w:val="页脚 字符"/>
    <w:basedOn w:val="28"/>
    <w:link w:val="15"/>
    <w:autoRedefine/>
    <w:qFormat/>
    <w:uiPriority w:val="99"/>
    <w:rPr>
      <w:rFonts w:ascii="Times New Roman" w:hAnsi="Times New Roman" w:eastAsia="宋体" w:cs="Times New Roman"/>
      <w:kern w:val="2"/>
      <w:sz w:val="18"/>
      <w:szCs w:val="18"/>
    </w:rPr>
  </w:style>
  <w:style w:type="character" w:customStyle="1" w:styleId="66">
    <w:name w:val="页眉 字符"/>
    <w:basedOn w:val="28"/>
    <w:link w:val="17"/>
    <w:autoRedefine/>
    <w:qFormat/>
    <w:uiPriority w:val="99"/>
    <w:rPr>
      <w:kern w:val="2"/>
      <w:sz w:val="18"/>
      <w:szCs w:val="18"/>
    </w:rPr>
  </w:style>
  <w:style w:type="character" w:customStyle="1" w:styleId="67">
    <w:name w:val="批注主题 字符"/>
    <w:basedOn w:val="62"/>
    <w:link w:val="25"/>
    <w:autoRedefine/>
    <w:semiHidden/>
    <w:qFormat/>
    <w:uiPriority w:val="0"/>
    <w:rPr>
      <w:rFonts w:ascii="Times New Roman" w:hAnsi="Times New Roman" w:eastAsia="宋体" w:cs="Times New Roman"/>
      <w:b/>
      <w:bCs/>
      <w:kern w:val="2"/>
      <w:sz w:val="21"/>
    </w:rPr>
  </w:style>
  <w:style w:type="paragraph" w:customStyle="1" w:styleId="68">
    <w:name w:val="List Paragraph1"/>
    <w:basedOn w:val="1"/>
    <w:autoRedefine/>
    <w:qFormat/>
    <w:uiPriority w:val="0"/>
    <w:pPr>
      <w:ind w:firstLine="420" w:firstLineChars="200"/>
    </w:pPr>
  </w:style>
  <w:style w:type="paragraph" w:customStyle="1" w:styleId="69">
    <w:name w:val="List Paragraph2"/>
    <w:basedOn w:val="1"/>
    <w:autoRedefine/>
    <w:qFormat/>
    <w:uiPriority w:val="34"/>
    <w:pPr>
      <w:ind w:firstLine="420" w:firstLineChars="200"/>
    </w:pPr>
    <w:rPr>
      <w:rFonts w:ascii="Calibri" w:hAnsi="Calibri"/>
      <w:szCs w:val="22"/>
    </w:rPr>
  </w:style>
  <w:style w:type="character" w:customStyle="1" w:styleId="70">
    <w:name w:val="不明显参考1"/>
    <w:basedOn w:val="28"/>
    <w:autoRedefine/>
    <w:qFormat/>
    <w:uiPriority w:val="31"/>
    <w:rPr>
      <w:smallCaps/>
      <w:color w:val="595959"/>
    </w:rPr>
  </w:style>
  <w:style w:type="character" w:customStyle="1" w:styleId="71">
    <w:name w:val="明显参考1"/>
    <w:basedOn w:val="28"/>
    <w:autoRedefine/>
    <w:qFormat/>
    <w:uiPriority w:val="32"/>
    <w:rPr>
      <w:b/>
      <w:bCs/>
      <w:smallCaps/>
      <w:color w:val="4F81BD"/>
      <w:spacing w:val="5"/>
    </w:rPr>
  </w:style>
  <w:style w:type="character" w:customStyle="1" w:styleId="72">
    <w:name w:val="书籍标题1"/>
    <w:basedOn w:val="28"/>
    <w:autoRedefine/>
    <w:qFormat/>
    <w:uiPriority w:val="33"/>
    <w:rPr>
      <w:b/>
      <w:bCs/>
      <w:i/>
      <w:iCs/>
      <w:spacing w:val="5"/>
    </w:rPr>
  </w:style>
  <w:style w:type="character" w:customStyle="1" w:styleId="73">
    <w:name w:val="不明显强调1"/>
    <w:basedOn w:val="28"/>
    <w:autoRedefine/>
    <w:qFormat/>
    <w:uiPriority w:val="19"/>
    <w:rPr>
      <w:i/>
      <w:iCs/>
      <w:color w:val="3F3F3F"/>
    </w:rPr>
  </w:style>
  <w:style w:type="paragraph" w:customStyle="1" w:styleId="74">
    <w:name w:val="WPSOffice手动目录 1"/>
    <w:autoRedefine/>
    <w:qFormat/>
    <w:uiPriority w:val="0"/>
    <w:rPr>
      <w:rFonts w:ascii="Calibri" w:hAnsi="Calibri" w:eastAsia="宋体" w:cs="Times New Roman"/>
      <w:lang w:val="en-US" w:eastAsia="zh-CN" w:bidi="ar-SA"/>
    </w:rPr>
  </w:style>
  <w:style w:type="paragraph" w:customStyle="1" w:styleId="75">
    <w:name w:val="修订1"/>
    <w:autoRedefine/>
    <w:hidden/>
    <w:semiHidden/>
    <w:qFormat/>
    <w:uiPriority w:val="99"/>
    <w:rPr>
      <w:rFonts w:ascii="Times New Roman" w:hAnsi="Times New Roman" w:eastAsia="宋体" w:cs="Times New Roman"/>
      <w:kern w:val="2"/>
      <w:sz w:val="21"/>
      <w:lang w:val="en-US" w:eastAsia="zh-CN" w:bidi="ar-SA"/>
    </w:rPr>
  </w:style>
  <w:style w:type="paragraph" w:customStyle="1" w:styleId="76">
    <w:name w:val="TOC 标题1"/>
    <w:basedOn w:val="2"/>
    <w:next w:val="1"/>
    <w:autoRedefine/>
    <w:unhideWhenUsed/>
    <w:qFormat/>
    <w:uiPriority w:val="39"/>
    <w:pPr>
      <w:keepNext/>
      <w:keepLines/>
      <w:pageBreakBefore w:val="0"/>
      <w:numPr>
        <w:numId w:val="0"/>
      </w:numPr>
      <w:tabs>
        <w:tab w:val="clear" w:pos="-4230"/>
      </w:tabs>
      <w:spacing w:before="340" w:after="330" w:line="578" w:lineRule="auto"/>
      <w:outlineLvl w:val="9"/>
    </w:pPr>
    <w:rPr>
      <w:rFonts w:cs="Times New Roman"/>
      <w:color w:val="auto"/>
      <w:kern w:val="44"/>
      <w:sz w:val="44"/>
      <w:szCs w:val="44"/>
    </w:rPr>
  </w:style>
  <w:style w:type="paragraph" w:customStyle="1" w:styleId="77">
    <w:name w:val="页眉1"/>
    <w:autoRedefine/>
    <w:qFormat/>
    <w:uiPriority w:val="0"/>
    <w:pPr>
      <w:framePr w:wrap="around" w:vAnchor="margin" w:hAnchor="text" w:y="1"/>
      <w:widowControl w:val="0"/>
      <w:pBdr>
        <w:bottom w:val="single" w:color="000000" w:sz="6" w:space="0"/>
      </w:pBdr>
      <w:tabs>
        <w:tab w:val="center" w:pos="4153"/>
        <w:tab w:val="right" w:pos="8306"/>
      </w:tabs>
      <w:spacing w:before="260" w:after="260" w:line="360" w:lineRule="auto"/>
      <w:jc w:val="center"/>
    </w:pPr>
    <w:rPr>
      <w:rFonts w:hint="eastAsia" w:ascii="Arial Unicode MS" w:hAnsi="Arial Unicode MS" w:eastAsia="宋体" w:cs="Arial Unicode MS"/>
      <w:color w:val="000000"/>
      <w:kern w:val="2"/>
      <w:sz w:val="18"/>
      <w:szCs w:val="18"/>
      <w:u w:color="000000"/>
      <w:lang w:val="en-US" w:eastAsia="zh-CN" w:bidi="ar-SA"/>
    </w:rPr>
  </w:style>
  <w:style w:type="character" w:customStyle="1" w:styleId="78">
    <w:name w:val="Hyperlink.0"/>
    <w:basedOn w:val="28"/>
    <w:autoRedefine/>
    <w:qFormat/>
    <w:uiPriority w:val="0"/>
    <w:rPr>
      <w:rFonts w:ascii="仿宋" w:hAnsi="仿宋" w:eastAsia="仿宋" w:cs="仿宋"/>
      <w:kern w:val="2"/>
      <w:sz w:val="22"/>
      <w:szCs w:val="22"/>
      <w:lang w:val="zh-TW" w:eastAsia="zh-TW"/>
    </w:rPr>
  </w:style>
  <w:style w:type="paragraph" w:customStyle="1" w:styleId="79">
    <w:name w:val="WPSOffice手动目录 3"/>
    <w:autoRedefine/>
    <w:qFormat/>
    <w:uiPriority w:val="0"/>
    <w:pPr>
      <w:ind w:left="400" w:leftChars="400"/>
    </w:pPr>
    <w:rPr>
      <w:rFonts w:ascii="Calibri" w:hAnsi="Calibri" w:eastAsia="宋体" w:cs="Times New Roman"/>
      <w:lang w:val="en-US" w:eastAsia="zh-CN" w:bidi="ar-SA"/>
    </w:rPr>
  </w:style>
  <w:style w:type="paragraph" w:customStyle="1" w:styleId="80">
    <w:name w:val="TOC 标题2"/>
    <w:basedOn w:val="2"/>
    <w:next w:val="1"/>
    <w:autoRedefine/>
    <w:unhideWhenUsed/>
    <w:qFormat/>
    <w:uiPriority w:val="39"/>
    <w:pPr>
      <w:keepNext/>
      <w:keepLines/>
      <w:pageBreakBefore w:val="0"/>
      <w:widowControl/>
      <w:numPr>
        <w:numId w:val="0"/>
      </w:numPr>
      <w:tabs>
        <w:tab w:val="clear" w:pos="-4230"/>
      </w:tabs>
      <w:spacing w:after="0" w:line="276" w:lineRule="auto"/>
      <w:jc w:val="left"/>
      <w:outlineLvl w:val="9"/>
    </w:pPr>
    <w:rPr>
      <w:rFonts w:ascii="Cambria" w:hAnsi="Cambria" w:cs="Times New Roman"/>
      <w:color w:val="366091"/>
      <w:kern w:val="0"/>
    </w:rPr>
  </w:style>
  <w:style w:type="paragraph" w:customStyle="1" w:styleId="81">
    <w:name w:val="List Paragraph"/>
    <w:basedOn w:val="1"/>
    <w:autoRedefine/>
    <w:qFormat/>
    <w:uiPriority w:val="34"/>
    <w:pPr>
      <w:ind w:firstLine="420" w:firstLineChars="200"/>
    </w:pPr>
  </w:style>
  <w:style w:type="paragraph" w:customStyle="1" w:styleId="82">
    <w:name w:val="列出段落1"/>
    <w:basedOn w:val="1"/>
    <w:autoRedefine/>
    <w:qFormat/>
    <w:uiPriority w:val="34"/>
    <w:pPr>
      <w:ind w:firstLine="420" w:firstLineChars="200"/>
    </w:pPr>
  </w:style>
  <w:style w:type="paragraph" w:customStyle="1" w:styleId="83">
    <w:name w:val="Table Heading"/>
    <w:basedOn w:val="1"/>
    <w:autoRedefine/>
    <w:qFormat/>
    <w:uiPriority w:val="0"/>
    <w:pPr>
      <w:topLinePunct/>
      <w:adjustRightInd w:val="0"/>
      <w:snapToGrid w:val="0"/>
      <w:spacing w:before="80" w:after="80" w:line="240" w:lineRule="atLeast"/>
      <w:jc w:val="left"/>
    </w:pPr>
    <w:rPr>
      <w:rFonts w:hint="eastAsia" w:ascii="Book Antiqua" w:hAnsi="Book Antiqua" w:eastAsia="黑体" w:cs="Book Antiqua"/>
      <w:bCs/>
      <w:snapToGrid w:val="0"/>
      <w:kern w:val="0"/>
      <w:szCs w:val="21"/>
    </w:rPr>
  </w:style>
  <w:style w:type="paragraph" w:customStyle="1" w:styleId="84">
    <w:name w:val="Table Text"/>
    <w:basedOn w:val="1"/>
    <w:autoRedefine/>
    <w:qFormat/>
    <w:uiPriority w:val="0"/>
    <w:pPr>
      <w:topLinePunct/>
      <w:adjustRightInd w:val="0"/>
      <w:snapToGrid w:val="0"/>
      <w:spacing w:before="80" w:after="80" w:line="240" w:lineRule="atLeast"/>
      <w:jc w:val="left"/>
    </w:pPr>
    <w:rPr>
      <w:rFonts w:hint="eastAsia" w:cs="Arial"/>
      <w:snapToGrid w:val="0"/>
      <w:kern w:val="0"/>
      <w:szCs w:val="21"/>
    </w:rPr>
  </w:style>
  <w:style w:type="character" w:customStyle="1" w:styleId="85">
    <w:name w:val="未处理的提及1"/>
    <w:basedOn w:val="28"/>
    <w:autoRedefine/>
    <w:unhideWhenUsed/>
    <w:qFormat/>
    <w:uiPriority w:val="99"/>
    <w:rPr>
      <w:color w:val="605E5C"/>
      <w:shd w:val="clear" w:color="auto" w:fill="E1DFDD"/>
    </w:rPr>
  </w:style>
  <w:style w:type="character" w:customStyle="1" w:styleId="86">
    <w:name w:val="明显强调1"/>
    <w:basedOn w:val="28"/>
    <w:autoRedefine/>
    <w:qFormat/>
    <w:uiPriority w:val="21"/>
    <w:rPr>
      <w:rFonts w:eastAsia="Microsoft YaHei UI"/>
      <w:i/>
      <w:iCs/>
      <w:color w:val="00B050"/>
    </w:rPr>
  </w:style>
  <w:style w:type="character" w:customStyle="1" w:styleId="87">
    <w:name w:val="重要强调"/>
    <w:basedOn w:val="28"/>
    <w:autoRedefine/>
    <w:qFormat/>
    <w:uiPriority w:val="21"/>
    <w:rPr>
      <w:rFonts w:eastAsia="Microsoft YaHei UI"/>
      <w:b/>
      <w:bCs/>
      <w:i/>
      <w:iCs/>
      <w:color w:val="FF0000"/>
    </w:rPr>
  </w:style>
  <w:style w:type="paragraph" w:customStyle="1" w:styleId="88">
    <w:name w:val="示例"/>
    <w:basedOn w:val="1"/>
    <w:link w:val="89"/>
    <w:autoRedefine/>
    <w:qFormat/>
    <w:uiPriority w:val="0"/>
    <w:rPr>
      <w:rFonts w:eastAsia="Courier New"/>
      <w:b/>
      <w:bCs/>
      <w:iCs/>
      <w:color w:val="00B0F0"/>
    </w:rPr>
  </w:style>
  <w:style w:type="character" w:customStyle="1" w:styleId="89">
    <w:name w:val="示例 字符"/>
    <w:basedOn w:val="28"/>
    <w:link w:val="88"/>
    <w:autoRedefine/>
    <w:qFormat/>
    <w:uiPriority w:val="0"/>
    <w:rPr>
      <w:rFonts w:eastAsia="Courier New"/>
      <w:b/>
      <w:bCs/>
      <w:iCs/>
      <w:color w:val="00B0F0"/>
      <w:kern w:val="2"/>
      <w:sz w:val="21"/>
    </w:rPr>
  </w:style>
  <w:style w:type="paragraph" w:customStyle="1" w:styleId="90">
    <w:name w:val="Table Paragraph"/>
    <w:basedOn w:val="1"/>
    <w:autoRedefine/>
    <w:qFormat/>
    <w:uiPriority w:val="1"/>
    <w:pPr>
      <w:autoSpaceDE w:val="0"/>
      <w:autoSpaceDN w:val="0"/>
      <w:adjustRightInd w:val="0"/>
      <w:jc w:val="left"/>
    </w:pPr>
    <w:rPr>
      <w:kern w:val="0"/>
      <w:sz w:val="24"/>
      <w:szCs w:val="24"/>
    </w:rPr>
  </w:style>
  <w:style w:type="paragraph" w:customStyle="1" w:styleId="91">
    <w:name w:val="TOC 标题3"/>
    <w:basedOn w:val="2"/>
    <w:next w:val="1"/>
    <w:autoRedefine/>
    <w:unhideWhenUsed/>
    <w:qFormat/>
    <w:uiPriority w:val="39"/>
    <w:pPr>
      <w:keepNext/>
      <w:keepLines/>
      <w:pageBreakBefore w:val="0"/>
      <w:widowControl/>
      <w:numPr>
        <w:numId w:val="0"/>
      </w:numPr>
      <w:tabs>
        <w:tab w:val="clear" w:pos="-4230"/>
      </w:tabs>
      <w:spacing w:before="240" w:after="0" w:line="259" w:lineRule="auto"/>
      <w:jc w:val="left"/>
      <w:outlineLvl w:val="9"/>
    </w:pPr>
    <w:rPr>
      <w:rFonts w:ascii="Cambria" w:hAnsi="Cambria" w:cs="Times New Roman"/>
      <w:b w:val="0"/>
      <w:bCs w:val="0"/>
      <w:color w:val="366091"/>
      <w:kern w:val="0"/>
      <w:sz w:val="32"/>
      <w:szCs w:val="32"/>
    </w:rPr>
  </w:style>
  <w:style w:type="character" w:customStyle="1" w:styleId="92">
    <w:name w:val="15"/>
    <w:basedOn w:val="28"/>
    <w:autoRedefine/>
    <w:qFormat/>
    <w:uiPriority w:val="0"/>
    <w:rPr>
      <w:rFonts w:hint="eastAsia" w:ascii="PMingLiU" w:hAnsi="PMingLiU" w:eastAsia="PMingLiU" w:cs="宋体"/>
      <w:sz w:val="21"/>
      <w:szCs w:val="21"/>
    </w:rPr>
  </w:style>
  <w:style w:type="paragraph" w:customStyle="1" w:styleId="93">
    <w:name w:val="List Paragraph3"/>
    <w:basedOn w:val="1"/>
    <w:autoRedefine/>
    <w:qFormat/>
    <w:uiPriority w:val="0"/>
    <w:pPr>
      <w:ind w:firstLine="420" w:firstLineChars="200"/>
    </w:pPr>
    <w:rPr>
      <w:szCs w:val="21"/>
    </w:rPr>
  </w:style>
  <w:style w:type="character" w:customStyle="1" w:styleId="94">
    <w:name w:val="16"/>
    <w:basedOn w:val="28"/>
    <w:autoRedefine/>
    <w:qFormat/>
    <w:uiPriority w:val="0"/>
    <w:rPr>
      <w:rFonts w:hint="default" w:ascii="Calibri" w:hAnsi="Calibri"/>
      <w:color w:val="0000FF"/>
      <w:u w:val="single"/>
    </w:rPr>
  </w:style>
  <w:style w:type="character" w:customStyle="1" w:styleId="95">
    <w:name w:val="17"/>
    <w:basedOn w:val="28"/>
    <w:autoRedefine/>
    <w:qFormat/>
    <w:uiPriority w:val="0"/>
    <w:rPr>
      <w:rFonts w:hint="default" w:ascii="Calibri" w:hAnsi="Calibri" w:cs="宋体"/>
      <w:sz w:val="21"/>
      <w:szCs w:val="21"/>
    </w:rPr>
  </w:style>
  <w:style w:type="paragraph" w:customStyle="1" w:styleId="96">
    <w:name w:val="列出段落2"/>
    <w:basedOn w:val="1"/>
    <w:autoRedefine/>
    <w:qFormat/>
    <w:uiPriority w:val="0"/>
    <w:pPr>
      <w:ind w:firstLine="420" w:firstLineChars="200"/>
    </w:pPr>
    <w:rPr>
      <w:rFonts w:ascii="Calibri" w:hAnsi="Calibri"/>
      <w:szCs w:val="21"/>
    </w:rPr>
  </w:style>
  <w:style w:type="paragraph" w:customStyle="1" w:styleId="97">
    <w:name w:val="el-message__content"/>
    <w:basedOn w:val="1"/>
    <w:autoRedefine/>
    <w:qFormat/>
    <w:uiPriority w:val="0"/>
    <w:pPr>
      <w:widowControl/>
      <w:spacing w:before="100" w:beforeAutospacing="1" w:after="100" w:afterAutospacing="1"/>
      <w:jc w:val="left"/>
    </w:pPr>
    <w:rPr>
      <w:rFonts w:ascii="宋体" w:hAnsi="宋体" w:cs="宋体"/>
      <w:kern w:val="0"/>
      <w:sz w:val="24"/>
      <w:szCs w:val="24"/>
    </w:rPr>
  </w:style>
  <w:style w:type="character" w:customStyle="1" w:styleId="98">
    <w:name w:val="el-tooltip"/>
    <w:basedOn w:val="28"/>
    <w:autoRedefine/>
    <w:qFormat/>
    <w:uiPriority w:val="0"/>
  </w:style>
  <w:style w:type="character" w:customStyle="1" w:styleId="99">
    <w:name w:val="apple-converted-space"/>
    <w:basedOn w:val="28"/>
    <w:autoRedefine/>
    <w:qFormat/>
    <w:uiPriority w:val="0"/>
  </w:style>
  <w:style w:type="character" w:customStyle="1" w:styleId="100">
    <w:name w:val="HTML 预设格式 字符"/>
    <w:basedOn w:val="28"/>
    <w:link w:val="23"/>
    <w:autoRedefine/>
    <w:semiHidden/>
    <w:qFormat/>
    <w:uiPriority w:val="99"/>
    <w:rPr>
      <w:rFonts w:ascii="宋体" w:hAnsi="宋体" w:cs="宋体"/>
      <w:sz w:val="24"/>
      <w:szCs w:val="24"/>
    </w:rPr>
  </w:style>
  <w:style w:type="character" w:customStyle="1" w:styleId="101">
    <w:name w:val="line"/>
    <w:basedOn w:val="28"/>
    <w:autoRedefine/>
    <w:qFormat/>
    <w:uiPriority w:val="0"/>
  </w:style>
  <w:style w:type="paragraph" w:customStyle="1" w:styleId="102">
    <w:name w:val="内容1"/>
    <w:basedOn w:val="39"/>
    <w:link w:val="103"/>
    <w:autoRedefine/>
    <w:qFormat/>
    <w:uiPriority w:val="0"/>
    <w:pPr>
      <w:ind w:firstLine="420"/>
    </w:pPr>
    <w:rPr>
      <w:rFonts w:ascii="宋体" w:hAnsi="宋体" w:eastAsia="黑体"/>
      <w:sz w:val="18"/>
    </w:rPr>
  </w:style>
  <w:style w:type="character" w:customStyle="1" w:styleId="103">
    <w:name w:val="内容1 字符"/>
    <w:basedOn w:val="38"/>
    <w:link w:val="102"/>
    <w:autoRedefine/>
    <w:qFormat/>
    <w:uiPriority w:val="0"/>
    <w:rPr>
      <w:rFonts w:ascii="宋体" w:hAnsi="宋体" w:eastAsia="黑体" w:cs="宋体"/>
      <w:kern w:val="2"/>
      <w:sz w:val="18"/>
      <w:szCs w:val="22"/>
      <w:lang w:val="zh-TW" w:eastAsia="zh-TW"/>
    </w:rPr>
  </w:style>
  <w:style w:type="paragraph" w:customStyle="1" w:styleId="104">
    <w:name w:val="文本框"/>
    <w:basedOn w:val="1"/>
    <w:link w:val="105"/>
    <w:autoRedefine/>
    <w:qFormat/>
    <w:uiPriority w:val="0"/>
    <w:rPr>
      <w:rFonts w:ascii="华文细黑" w:hAnsi="华文细黑" w:eastAsia="黑体"/>
      <w:sz w:val="18"/>
      <w:szCs w:val="18"/>
    </w:rPr>
  </w:style>
  <w:style w:type="character" w:customStyle="1" w:styleId="105">
    <w:name w:val="文本框 字符"/>
    <w:basedOn w:val="28"/>
    <w:link w:val="104"/>
    <w:autoRedefine/>
    <w:qFormat/>
    <w:uiPriority w:val="0"/>
    <w:rPr>
      <w:rFonts w:ascii="华文细黑" w:hAnsi="华文细黑" w:eastAsia="黑体"/>
      <w:kern w:val="2"/>
      <w:sz w:val="18"/>
      <w:szCs w:val="18"/>
    </w:rPr>
  </w:style>
  <w:style w:type="paragraph" w:customStyle="1" w:styleId="106">
    <w:name w:val="注解"/>
    <w:basedOn w:val="104"/>
    <w:link w:val="107"/>
    <w:autoRedefine/>
    <w:qFormat/>
    <w:uiPriority w:val="0"/>
    <w:rPr>
      <w:rFonts w:eastAsia="华文楷体"/>
      <w:sz w:val="21"/>
    </w:rPr>
  </w:style>
  <w:style w:type="character" w:customStyle="1" w:styleId="107">
    <w:name w:val="注解 字符"/>
    <w:basedOn w:val="105"/>
    <w:link w:val="106"/>
    <w:autoRedefine/>
    <w:qFormat/>
    <w:uiPriority w:val="0"/>
    <w:rPr>
      <w:rFonts w:ascii="华文细黑" w:hAnsi="华文细黑" w:eastAsia="华文楷体"/>
      <w:kern w:val="2"/>
      <w:sz w:val="21"/>
      <w:szCs w:val="18"/>
    </w:rPr>
  </w:style>
  <w:style w:type="character" w:customStyle="1" w:styleId="108">
    <w:name w:val="未处理的提及2"/>
    <w:basedOn w:val="28"/>
    <w:autoRedefine/>
    <w:unhideWhenUsed/>
    <w:qFormat/>
    <w:uiPriority w:val="99"/>
    <w:rPr>
      <w:color w:val="605E5C"/>
      <w:shd w:val="clear" w:color="auto" w:fill="E1DFDD"/>
    </w:rPr>
  </w:style>
  <w:style w:type="character" w:customStyle="1" w:styleId="109">
    <w:name w:val="未处理的提及3"/>
    <w:basedOn w:val="28"/>
    <w:autoRedefine/>
    <w:unhideWhenUsed/>
    <w:qFormat/>
    <w:uiPriority w:val="99"/>
    <w:rPr>
      <w:color w:val="605E5C"/>
      <w:shd w:val="clear" w:color="auto" w:fill="E1DFDD"/>
    </w:rPr>
  </w:style>
  <w:style w:type="paragraph" w:customStyle="1" w:styleId="110">
    <w:name w:val="Heading Middle"/>
    <w:autoRedefine/>
    <w:qFormat/>
    <w:uiPriority w:val="0"/>
    <w:pPr>
      <w:adjustRightInd w:val="0"/>
      <w:snapToGrid w:val="0"/>
      <w:spacing w:line="240" w:lineRule="atLeast"/>
      <w:jc w:val="center"/>
    </w:pPr>
    <w:rPr>
      <w:rFonts w:ascii="Times New Roman" w:hAnsi="Times New Roman" w:eastAsia="宋体" w:cs="Times New Roman"/>
      <w:snapToGrid w:val="0"/>
      <w:lang w:val="en-US" w:eastAsia="zh-CN" w:bidi="ar-SA"/>
    </w:rPr>
  </w:style>
  <w:style w:type="paragraph" w:customStyle="1" w:styleId="111">
    <w:name w:val="Heading Right"/>
    <w:basedOn w:val="1"/>
    <w:autoRedefine/>
    <w:qFormat/>
    <w:uiPriority w:val="0"/>
    <w:pPr>
      <w:jc w:val="right"/>
    </w:pPr>
    <w:rPr>
      <w:sz w:val="20"/>
    </w:rPr>
  </w:style>
  <w:style w:type="paragraph" w:customStyle="1" w:styleId="112">
    <w:name w:val="Sub Item Step"/>
    <w:basedOn w:val="1"/>
    <w:autoRedefine/>
    <w:qFormat/>
    <w:uiPriority w:val="0"/>
    <w:pPr>
      <w:numPr>
        <w:ilvl w:val="1"/>
        <w:numId w:val="8"/>
      </w:numPr>
    </w:pPr>
  </w:style>
  <w:style w:type="paragraph" w:customStyle="1" w:styleId="113">
    <w:name w:val="CAUTION Heading"/>
    <w:autoRedefine/>
    <w:qFormat/>
    <w:uiPriority w:val="0"/>
    <w:pPr>
      <w:keepNext/>
      <w:pBdr>
        <w:top w:val="single" w:color="auto" w:sz="12" w:space="4"/>
      </w:pBdr>
      <w:topLinePunct/>
      <w:adjustRightInd w:val="0"/>
      <w:snapToGrid w:val="0"/>
      <w:spacing w:before="80" w:after="80" w:line="240" w:lineRule="atLeast"/>
      <w:ind w:left="1701"/>
    </w:pPr>
    <w:rPr>
      <w:rFonts w:hint="eastAsia" w:ascii="Book Antiqua" w:hAnsi="Book Antiqua" w:eastAsia="黑体" w:cs="Arial"/>
      <w:bCs/>
      <w:kern w:val="2"/>
      <w:sz w:val="21"/>
      <w:szCs w:val="21"/>
      <w:lang w:val="en-US" w:eastAsia="zh-CN" w:bidi="ar-SA"/>
    </w:rPr>
  </w:style>
  <w:style w:type="paragraph" w:customStyle="1" w:styleId="114">
    <w:name w:val="CAUTION Text"/>
    <w:autoRedefine/>
    <w:qFormat/>
    <w:uiPriority w:val="0"/>
    <w:pPr>
      <w:keepLines/>
      <w:pBdr>
        <w:bottom w:val="single" w:color="auto" w:sz="12" w:space="4"/>
      </w:pBdr>
      <w:topLinePunct/>
      <w:adjustRightInd w:val="0"/>
      <w:snapToGrid w:val="0"/>
      <w:spacing w:before="80" w:after="80" w:line="240" w:lineRule="atLeast"/>
      <w:ind w:left="1701"/>
    </w:pPr>
    <w:rPr>
      <w:rFonts w:hint="eastAsia" w:ascii="Times New Roman" w:hAnsi="Times New Roman" w:eastAsia="楷体_GB2312" w:cs="Arial"/>
      <w:iCs/>
      <w:kern w:val="2"/>
      <w:sz w:val="21"/>
      <w:szCs w:val="21"/>
      <w:lang w:val="en-US" w:eastAsia="zh-CN" w:bidi="ar-SA"/>
    </w:rPr>
  </w:style>
  <w:style w:type="paragraph" w:customStyle="1" w:styleId="115">
    <w:name w:val="Notes Heading"/>
    <w:basedOn w:val="113"/>
    <w:autoRedefine/>
    <w:qFormat/>
    <w:uiPriority w:val="0"/>
    <w:pPr>
      <w:pBdr>
        <w:top w:val="none" w:color="auto" w:sz="0" w:space="0"/>
      </w:pBdr>
      <w:spacing w:after="40"/>
    </w:pPr>
    <w:rPr>
      <w:position w:val="-6"/>
      <w:sz w:val="18"/>
      <w:szCs w:val="18"/>
    </w:rPr>
  </w:style>
  <w:style w:type="paragraph" w:customStyle="1" w:styleId="116">
    <w:name w:val="Notes Text"/>
    <w:basedOn w:val="114"/>
    <w:autoRedefine/>
    <w:qFormat/>
    <w:uiPriority w:val="0"/>
    <w:pPr>
      <w:pBdr>
        <w:bottom w:val="none" w:color="auto" w:sz="0" w:space="0"/>
      </w:pBdr>
      <w:spacing w:before="40" w:line="200" w:lineRule="atLeast"/>
      <w:ind w:left="2075"/>
    </w:pPr>
    <w:rPr>
      <w:sz w:val="18"/>
      <w:szCs w:val="18"/>
    </w:rPr>
  </w:style>
  <w:style w:type="character" w:customStyle="1" w:styleId="117">
    <w:name w:val="标5-i2-Ctrl+Shift+5 Char"/>
    <w:link w:val="45"/>
    <w:autoRedefine/>
    <w:qFormat/>
    <w:uiPriority w:val="0"/>
    <w:rPr>
      <w:rFonts w:ascii="Book Antiqua" w:hAnsi="Book Antiqua" w:eastAsia="黑体" w:cs="宋体"/>
      <w:sz w:val="24"/>
      <w:szCs w:val="24"/>
    </w:rPr>
  </w:style>
  <w:style w:type="character" w:customStyle="1" w:styleId="118">
    <w:name w:val="Code Char"/>
    <w:link w:val="47"/>
    <w:autoRedefine/>
    <w:qFormat/>
    <w:uiPriority w:val="0"/>
    <w:rPr>
      <w:rFonts w:ascii="Courier New" w:hAnsi="Courier New" w:eastAsia="宋体"/>
      <w:sz w:val="16"/>
    </w:rPr>
  </w:style>
  <w:style w:type="character" w:customStyle="1" w:styleId="119">
    <w:name w:val="二级名词解释 Char"/>
    <w:link w:val="56"/>
    <w:autoRedefine/>
    <w:qFormat/>
    <w:uiPriority w:val="0"/>
    <w:rPr>
      <w:rFonts w:cs="Arial"/>
      <w:kern w:val="2"/>
      <w:sz w:val="21"/>
      <w:szCs w:val="21"/>
      <w:lang w:val="zh-TW" w:eastAsia="zh-TW"/>
    </w:rPr>
  </w:style>
  <w:style w:type="character" w:customStyle="1" w:styleId="120">
    <w:name w:val="标2-i2-Ctrl+Shift+2 Char"/>
    <w:link w:val="42"/>
    <w:autoRedefine/>
    <w:qFormat/>
    <w:uiPriority w:val="0"/>
    <w:rPr>
      <w:rFonts w:ascii="Book Antiqua" w:hAnsi="Book Antiqua" w:eastAsia="黑体" w:cs="Book Antiqua"/>
      <w:bCs/>
      <w:sz w:val="36"/>
      <w:szCs w:val="36"/>
      <w:lang w:val="zh-TW" w:eastAsia="zh-TW"/>
    </w:rPr>
  </w:style>
  <w:style w:type="character" w:customStyle="1" w:styleId="121">
    <w:name w:val="Cover Text Char"/>
    <w:link w:val="50"/>
    <w:autoRedefine/>
    <w:qFormat/>
    <w:uiPriority w:val="0"/>
    <w:rPr>
      <w:rFonts w:ascii="Arial" w:hAnsi="Arial" w:eastAsia="宋体" w:cs="Arial"/>
      <w:snapToGrid w:val="0"/>
      <w:lang w:val="en-US" w:eastAsia="zh-CN" w:bidi="ar-SA"/>
    </w:rPr>
  </w:style>
  <w:style w:type="character" w:customStyle="1" w:styleId="122">
    <w:name w:val="标4-i2-Ctrl+Shift+4 Char"/>
    <w:link w:val="44"/>
    <w:autoRedefine/>
    <w:qFormat/>
    <w:uiPriority w:val="0"/>
    <w:rPr>
      <w:rFonts w:ascii="Book Antiqua" w:hAnsi="Book Antiqua" w:eastAsia="黑体" w:cs="宋体"/>
      <w:kern w:val="0"/>
      <w:sz w:val="28"/>
      <w:szCs w:val="2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5.xml"/><Relationship Id="rId7" Type="http://schemas.openxmlformats.org/officeDocument/2006/relationships/footer" Target="footer4.xml"/><Relationship Id="rId6" Type="http://schemas.openxmlformats.org/officeDocument/2006/relationships/footer" Target="footer3.xml"/><Relationship Id="rId56" Type="http://schemas.openxmlformats.org/officeDocument/2006/relationships/fontTable" Target="fontTable.xml"/><Relationship Id="rId55" Type="http://schemas.microsoft.com/office/2006/relationships/keyMapCustomizations" Target="customizations.xml"/><Relationship Id="rId54" Type="http://schemas.openxmlformats.org/officeDocument/2006/relationships/numbering" Target="numbering.xml"/><Relationship Id="rId53" Type="http://schemas.openxmlformats.org/officeDocument/2006/relationships/customXml" Target="../customXml/item1.xml"/><Relationship Id="rId52" Type="http://schemas.openxmlformats.org/officeDocument/2006/relationships/image" Target="media/image44.png"/><Relationship Id="rId51" Type="http://schemas.openxmlformats.org/officeDocument/2006/relationships/image" Target="media/image43.png"/><Relationship Id="rId50" Type="http://schemas.openxmlformats.org/officeDocument/2006/relationships/image" Target="media/image42.png"/><Relationship Id="rId5" Type="http://schemas.openxmlformats.org/officeDocument/2006/relationships/footer" Target="footer2.xml"/><Relationship Id="rId49" Type="http://schemas.openxmlformats.org/officeDocument/2006/relationships/image" Target="media/image41.png"/><Relationship Id="rId48" Type="http://schemas.openxmlformats.org/officeDocument/2006/relationships/image" Target="media/image40.png"/><Relationship Id="rId47" Type="http://schemas.openxmlformats.org/officeDocument/2006/relationships/image" Target="media/image39.png"/><Relationship Id="rId46" Type="http://schemas.openxmlformats.org/officeDocument/2006/relationships/image" Target="media/image38.png"/><Relationship Id="rId45" Type="http://schemas.openxmlformats.org/officeDocument/2006/relationships/image" Target="media/image37.png"/><Relationship Id="rId44" Type="http://schemas.openxmlformats.org/officeDocument/2006/relationships/image" Target="media/image36.png"/><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footer" Target="footer1.xml"/><Relationship Id="rId39" Type="http://schemas.openxmlformats.org/officeDocument/2006/relationships/image" Target="media/image31.png"/><Relationship Id="rId38" Type="http://schemas.openxmlformats.org/officeDocument/2006/relationships/image" Target="media/image30.png"/><Relationship Id="rId37" Type="http://schemas.openxmlformats.org/officeDocument/2006/relationships/image" Target="media/image29.png"/><Relationship Id="rId36" Type="http://schemas.openxmlformats.org/officeDocument/2006/relationships/image" Target="media/image28.png"/><Relationship Id="rId35" Type="http://schemas.openxmlformats.org/officeDocument/2006/relationships/image" Target="media/image27.pn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header" Target="head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Users\xiaojm\Library\Containers\com.kingsoft.wpsoffice.mac\Data\C:\data\weboffice\tmp\webword_563828803\E:\Users\xiaojm\Library\Containers\com.kingsoft.wpsoffice.mac\Data\E:\D:\Downloads\i2Active&#36719;&#20214;&#20351;&#29992;&#25163;&#20876;20181214%20&#12304;&#32479;&#19968;&#23383;&#20307;&#21644;&#26631;&#39064;&#32423;&#21035;&#12305;-%20&#24453;%20&#39640;&#24635;&#35780;&#23457;.dotm"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79</Pages>
  <Words>7712</Words>
  <Characters>9860</Characters>
  <Lines>1033</Lines>
  <Paragraphs>290</Paragraphs>
  <TotalTime>0</TotalTime>
  <ScaleCrop>false</ScaleCrop>
  <LinksUpToDate>false</LinksUpToDate>
  <CharactersWithSpaces>10134</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2019-10-15T09:26:00Z</dcterms:created>
  <dc:creator>KingveyLee</dc:creator>
  <cp:lastModifiedBy>尹灼</cp:lastModifiedBy>
  <cp:lastPrinted>2019-11-01T08:18:00Z</cp:lastPrinted>
  <dcterms:modified xsi:type="dcterms:W3CDTF">2025-04-18T06:05:02Z</dcterms:modified>
  <dc:title>_x0001_</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377B9D42B9B34470B6B525081F2361B4</vt:lpwstr>
  </property>
  <property fmtid="{D5CDD505-2E9C-101B-9397-08002B2CF9AE}" pid="4" name="KSOTemplateDocerSaveRecord">
    <vt:lpwstr>eyJoZGlkIjoiOThhZDhmMmM3ZGYxYzc5NjZmYTJkNzE5ODg3MmI2YjMiLCJ1c2VySWQiOiIxNjM3NzYzMjY2In0=</vt:lpwstr>
  </property>
</Properties>
</file>